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986" w:rsidRDefault="00AF3986">
      <w:pPr>
        <w:spacing w:line="600" w:lineRule="exact"/>
        <w:rPr>
          <w:rFonts w:ascii="仿宋_GB2312" w:eastAsia="仿宋_GB2312" w:hAnsi="仿宋_GB2312" w:cs="仿宋_GB2312"/>
          <w:spacing w:val="-20"/>
          <w:sz w:val="32"/>
          <w:szCs w:val="32"/>
        </w:rPr>
      </w:pPr>
    </w:p>
    <w:p w:rsidR="00AF3986" w:rsidRDefault="00425097">
      <w:pPr>
        <w:spacing w:line="600" w:lineRule="exact"/>
        <w:rPr>
          <w:rFonts w:ascii="仿宋_GB2312" w:eastAsia="仿宋_GB2312" w:hAnsi="仿宋_GB2312" w:cs="仿宋_GB2312"/>
          <w:spacing w:val="-20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-20"/>
          <w:sz w:val="32"/>
          <w:szCs w:val="32"/>
        </w:rPr>
        <w:t>附件1</w:t>
      </w:r>
    </w:p>
    <w:p w:rsidR="00AF3986" w:rsidRDefault="00425097">
      <w:pPr>
        <w:spacing w:line="600" w:lineRule="exact"/>
        <w:ind w:firstLineChars="400" w:firstLine="1120"/>
        <w:rPr>
          <w:rFonts w:ascii="仿宋_GB2312" w:eastAsia="仿宋_GB2312" w:hAnsi="仿宋_GB2312" w:cs="仿宋_GB2312"/>
          <w:spacing w:val="-20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-20"/>
          <w:sz w:val="32"/>
          <w:szCs w:val="32"/>
        </w:rPr>
        <w:t>陕西省人力资源诚信服务示范参评机构拟推荐名单</w:t>
      </w:r>
    </w:p>
    <w:tbl>
      <w:tblPr>
        <w:tblStyle w:val="a5"/>
        <w:tblpPr w:leftFromText="180" w:rightFromText="180" w:vertAnchor="text" w:horzAnchor="page" w:tblpX="968" w:tblpY="140"/>
        <w:tblOverlap w:val="never"/>
        <w:tblW w:w="10452" w:type="dxa"/>
        <w:tblLook w:val="04A0"/>
      </w:tblPr>
      <w:tblGrid>
        <w:gridCol w:w="1164"/>
        <w:gridCol w:w="2328"/>
        <w:gridCol w:w="1236"/>
        <w:gridCol w:w="3048"/>
        <w:gridCol w:w="2676"/>
      </w:tblGrid>
      <w:tr w:rsidR="00AF3986">
        <w:tc>
          <w:tcPr>
            <w:tcW w:w="1164" w:type="dxa"/>
          </w:tcPr>
          <w:p w:rsidR="00AF3986" w:rsidRDefault="00425097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pacing w:val="-2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20"/>
                <w:sz w:val="28"/>
                <w:szCs w:val="28"/>
              </w:rPr>
              <w:t>编号</w:t>
            </w:r>
          </w:p>
        </w:tc>
        <w:tc>
          <w:tcPr>
            <w:tcW w:w="2328" w:type="dxa"/>
          </w:tcPr>
          <w:p w:rsidR="00AF3986" w:rsidRDefault="00425097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pacing w:val="-2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20"/>
                <w:sz w:val="28"/>
                <w:szCs w:val="28"/>
              </w:rPr>
              <w:t>机构名称</w:t>
            </w:r>
          </w:p>
        </w:tc>
        <w:tc>
          <w:tcPr>
            <w:tcW w:w="1236" w:type="dxa"/>
          </w:tcPr>
          <w:p w:rsidR="00AF3986" w:rsidRDefault="00425097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pacing w:val="-2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20"/>
                <w:sz w:val="28"/>
                <w:szCs w:val="28"/>
              </w:rPr>
              <w:t>机构性质</w:t>
            </w:r>
          </w:p>
        </w:tc>
        <w:tc>
          <w:tcPr>
            <w:tcW w:w="3048" w:type="dxa"/>
          </w:tcPr>
          <w:p w:rsidR="00AF3986" w:rsidRDefault="00425097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pacing w:val="-2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20"/>
                <w:sz w:val="28"/>
                <w:szCs w:val="28"/>
              </w:rPr>
              <w:t>既往荣誉</w:t>
            </w:r>
          </w:p>
        </w:tc>
        <w:tc>
          <w:tcPr>
            <w:tcW w:w="2676" w:type="dxa"/>
          </w:tcPr>
          <w:p w:rsidR="00AF3986" w:rsidRDefault="00425097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pacing w:val="-2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20"/>
                <w:sz w:val="28"/>
                <w:szCs w:val="28"/>
              </w:rPr>
              <w:t>推荐县区</w:t>
            </w:r>
          </w:p>
        </w:tc>
      </w:tr>
      <w:tr w:rsidR="00AF3986">
        <w:trPr>
          <w:trHeight w:val="1826"/>
        </w:trPr>
        <w:tc>
          <w:tcPr>
            <w:tcW w:w="1164" w:type="dxa"/>
            <w:vAlign w:val="center"/>
          </w:tcPr>
          <w:p w:rsidR="00AF3986" w:rsidRDefault="00425097">
            <w:pPr>
              <w:spacing w:line="6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</w:t>
            </w:r>
          </w:p>
        </w:tc>
        <w:tc>
          <w:tcPr>
            <w:tcW w:w="2328" w:type="dxa"/>
            <w:vAlign w:val="center"/>
          </w:tcPr>
          <w:p w:rsidR="00AF3986" w:rsidRDefault="00425097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渭南市宏达</w:t>
            </w:r>
          </w:p>
          <w:p w:rsidR="00AF3986" w:rsidRDefault="00425097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人力资源开发有限公司</w:t>
            </w:r>
          </w:p>
        </w:tc>
        <w:tc>
          <w:tcPr>
            <w:tcW w:w="1236" w:type="dxa"/>
            <w:vAlign w:val="center"/>
          </w:tcPr>
          <w:p w:rsidR="00AF3986" w:rsidRDefault="00425097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企业</w:t>
            </w:r>
          </w:p>
        </w:tc>
        <w:tc>
          <w:tcPr>
            <w:tcW w:w="3048" w:type="dxa"/>
            <w:vAlign w:val="center"/>
          </w:tcPr>
          <w:p w:rsidR="00AF3986" w:rsidRDefault="00425097">
            <w:pPr>
              <w:spacing w:line="360" w:lineRule="auto"/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1.2018年市属劳动保障守法</w:t>
            </w:r>
          </w:p>
          <w:p w:rsidR="00AF3986" w:rsidRDefault="00425097">
            <w:pPr>
              <w:spacing w:line="360" w:lineRule="auto"/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诚信等级评价A级。</w:t>
            </w:r>
          </w:p>
        </w:tc>
        <w:tc>
          <w:tcPr>
            <w:tcW w:w="2676" w:type="dxa"/>
            <w:vAlign w:val="center"/>
          </w:tcPr>
          <w:p w:rsidR="00AF3986" w:rsidRDefault="00425097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临渭区</w:t>
            </w:r>
          </w:p>
        </w:tc>
      </w:tr>
      <w:tr w:rsidR="00AF3986">
        <w:trPr>
          <w:trHeight w:val="5738"/>
        </w:trPr>
        <w:tc>
          <w:tcPr>
            <w:tcW w:w="1164" w:type="dxa"/>
            <w:vAlign w:val="center"/>
          </w:tcPr>
          <w:p w:rsidR="00AF3986" w:rsidRDefault="00425097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</w:t>
            </w:r>
          </w:p>
        </w:tc>
        <w:tc>
          <w:tcPr>
            <w:tcW w:w="2328" w:type="dxa"/>
            <w:vAlign w:val="center"/>
          </w:tcPr>
          <w:p w:rsidR="00AF3986" w:rsidRDefault="00425097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富平县德信人力</w:t>
            </w:r>
          </w:p>
          <w:p w:rsidR="00AF3986" w:rsidRDefault="00425097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资源有限公司</w:t>
            </w:r>
          </w:p>
        </w:tc>
        <w:tc>
          <w:tcPr>
            <w:tcW w:w="1236" w:type="dxa"/>
            <w:vAlign w:val="center"/>
          </w:tcPr>
          <w:p w:rsidR="00AF3986" w:rsidRDefault="00425097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企业</w:t>
            </w:r>
          </w:p>
        </w:tc>
        <w:tc>
          <w:tcPr>
            <w:tcW w:w="3048" w:type="dxa"/>
          </w:tcPr>
          <w:p w:rsidR="00AF3986" w:rsidRDefault="00425097">
            <w:pPr>
              <w:spacing w:line="360" w:lineRule="auto"/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1、2010年公司设计的“就业一卡通”被陕西城乡就业报刊登</w:t>
            </w:r>
          </w:p>
          <w:p w:rsidR="00AF3986" w:rsidRDefault="00425097">
            <w:pPr>
              <w:spacing w:line="360" w:lineRule="auto"/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2、2011年被评为2008-2010年度渭南市人力资源和社会保障系统“优质服务窗口”。</w:t>
            </w:r>
          </w:p>
          <w:p w:rsidR="00AF3986" w:rsidRDefault="00425097">
            <w:pPr>
              <w:spacing w:line="360" w:lineRule="auto"/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3、2015年荣获“渭南市人力资源示范服务机构”。</w:t>
            </w:r>
          </w:p>
          <w:p w:rsidR="00AF3986" w:rsidRDefault="00425097">
            <w:pPr>
              <w:spacing w:line="360" w:lineRule="auto"/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4、2016至2019连年荣获富平县“模范示范岗”“优秀服务机构”“就业转移先进单位”称号。</w:t>
            </w:r>
          </w:p>
          <w:p w:rsidR="00AF3986" w:rsidRDefault="00425097">
            <w:pPr>
              <w:spacing w:line="360" w:lineRule="auto"/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5、2020年被企业大数据信用服务平台确定为“立信企业”</w:t>
            </w:r>
          </w:p>
          <w:p w:rsidR="00AF3986" w:rsidRDefault="00AF3986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676" w:type="dxa"/>
            <w:vAlign w:val="center"/>
          </w:tcPr>
          <w:p w:rsidR="00AF3986" w:rsidRDefault="00425097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富平县</w:t>
            </w:r>
          </w:p>
        </w:tc>
      </w:tr>
    </w:tbl>
    <w:p w:rsidR="00AF3986" w:rsidRDefault="00AF3986">
      <w:pPr>
        <w:spacing w:line="600" w:lineRule="exact"/>
        <w:jc w:val="center"/>
        <w:rPr>
          <w:rFonts w:ascii="仿宋_GB2312" w:eastAsia="仿宋_GB2312" w:hAnsi="仿宋_GB2312" w:cs="仿宋_GB2312"/>
          <w:spacing w:val="-20"/>
          <w:sz w:val="32"/>
          <w:szCs w:val="32"/>
        </w:rPr>
      </w:pPr>
    </w:p>
    <w:p w:rsidR="00AF3986" w:rsidRDefault="00AF3986">
      <w:pPr>
        <w:spacing w:line="600" w:lineRule="exact"/>
        <w:jc w:val="center"/>
        <w:rPr>
          <w:rFonts w:ascii="仿宋_GB2312" w:eastAsia="仿宋_GB2312" w:hAnsi="仿宋_GB2312" w:cs="仿宋_GB2312"/>
          <w:spacing w:val="-20"/>
          <w:sz w:val="32"/>
          <w:szCs w:val="32"/>
        </w:rPr>
      </w:pPr>
    </w:p>
    <w:p w:rsidR="00AF3986" w:rsidRDefault="00AF3986">
      <w:pPr>
        <w:spacing w:line="600" w:lineRule="exact"/>
        <w:jc w:val="center"/>
        <w:rPr>
          <w:rFonts w:ascii="仿宋_GB2312" w:eastAsia="仿宋_GB2312" w:hAnsi="仿宋_GB2312" w:cs="仿宋_GB2312"/>
          <w:spacing w:val="-20"/>
          <w:sz w:val="32"/>
          <w:szCs w:val="32"/>
        </w:rPr>
      </w:pPr>
    </w:p>
    <w:p w:rsidR="00AF3986" w:rsidRDefault="00AF3986">
      <w:pPr>
        <w:spacing w:line="600" w:lineRule="exact"/>
        <w:jc w:val="center"/>
        <w:rPr>
          <w:rFonts w:ascii="仿宋_GB2312" w:eastAsia="仿宋_GB2312" w:hAnsi="仿宋_GB2312" w:cs="仿宋_GB2312"/>
          <w:spacing w:val="-20"/>
          <w:sz w:val="32"/>
          <w:szCs w:val="32"/>
        </w:rPr>
      </w:pPr>
    </w:p>
    <w:p w:rsidR="00AF3986" w:rsidRDefault="00AF3986">
      <w:pPr>
        <w:spacing w:line="600" w:lineRule="exact"/>
        <w:jc w:val="center"/>
        <w:rPr>
          <w:rFonts w:ascii="仿宋_GB2312" w:eastAsia="仿宋_GB2312" w:hAnsi="仿宋_GB2312" w:cs="仿宋_GB2312"/>
          <w:spacing w:val="-20"/>
          <w:sz w:val="32"/>
          <w:szCs w:val="32"/>
        </w:rPr>
      </w:pPr>
    </w:p>
    <w:sectPr w:rsidR="00AF3986" w:rsidSect="00AF3986">
      <w:pgSz w:w="11906" w:h="16838"/>
      <w:pgMar w:top="1440" w:right="1474" w:bottom="1440" w:left="158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53C0" w:rsidRDefault="007153C0" w:rsidP="00E10C06">
      <w:r>
        <w:separator/>
      </w:r>
    </w:p>
  </w:endnote>
  <w:endnote w:type="continuationSeparator" w:id="1">
    <w:p w:rsidR="007153C0" w:rsidRDefault="007153C0" w:rsidP="00E10C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53C0" w:rsidRDefault="007153C0" w:rsidP="00E10C06">
      <w:r>
        <w:separator/>
      </w:r>
    </w:p>
  </w:footnote>
  <w:footnote w:type="continuationSeparator" w:id="1">
    <w:p w:rsidR="007153C0" w:rsidRDefault="007153C0" w:rsidP="00E10C0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55DB9"/>
    <w:rsid w:val="0007463C"/>
    <w:rsid w:val="00425097"/>
    <w:rsid w:val="007153C0"/>
    <w:rsid w:val="00755DB9"/>
    <w:rsid w:val="00A924CE"/>
    <w:rsid w:val="00AF3986"/>
    <w:rsid w:val="00B10E98"/>
    <w:rsid w:val="00B80B1B"/>
    <w:rsid w:val="00D26E7E"/>
    <w:rsid w:val="00E10C06"/>
    <w:rsid w:val="00FE4DC7"/>
    <w:rsid w:val="04354A07"/>
    <w:rsid w:val="04901F16"/>
    <w:rsid w:val="04A9629C"/>
    <w:rsid w:val="04B355F9"/>
    <w:rsid w:val="05BC34D0"/>
    <w:rsid w:val="06422D88"/>
    <w:rsid w:val="068C61C8"/>
    <w:rsid w:val="069C7A3C"/>
    <w:rsid w:val="0A01046F"/>
    <w:rsid w:val="0AD525C7"/>
    <w:rsid w:val="0DE14904"/>
    <w:rsid w:val="0FA0150C"/>
    <w:rsid w:val="149C02FF"/>
    <w:rsid w:val="16D427A3"/>
    <w:rsid w:val="1C231243"/>
    <w:rsid w:val="1E45266D"/>
    <w:rsid w:val="1F12014E"/>
    <w:rsid w:val="1F7913EC"/>
    <w:rsid w:val="206A1149"/>
    <w:rsid w:val="20B33226"/>
    <w:rsid w:val="2127790B"/>
    <w:rsid w:val="25312941"/>
    <w:rsid w:val="26541826"/>
    <w:rsid w:val="27DF1476"/>
    <w:rsid w:val="28A80C08"/>
    <w:rsid w:val="28E04A8C"/>
    <w:rsid w:val="2AD029AF"/>
    <w:rsid w:val="2C506876"/>
    <w:rsid w:val="2D4A09DD"/>
    <w:rsid w:val="2D4D6F8E"/>
    <w:rsid w:val="2F526627"/>
    <w:rsid w:val="2FFB5A4D"/>
    <w:rsid w:val="3125094F"/>
    <w:rsid w:val="313F1775"/>
    <w:rsid w:val="340C4AC1"/>
    <w:rsid w:val="358B70F1"/>
    <w:rsid w:val="35AF6DEC"/>
    <w:rsid w:val="3C4A22A5"/>
    <w:rsid w:val="3EFE1882"/>
    <w:rsid w:val="3F146E67"/>
    <w:rsid w:val="3F177D5B"/>
    <w:rsid w:val="40A1220A"/>
    <w:rsid w:val="40B86042"/>
    <w:rsid w:val="43CA2F8E"/>
    <w:rsid w:val="48A14398"/>
    <w:rsid w:val="494D2933"/>
    <w:rsid w:val="49944408"/>
    <w:rsid w:val="49D00389"/>
    <w:rsid w:val="4A320685"/>
    <w:rsid w:val="4CEA15AA"/>
    <w:rsid w:val="4E107BE6"/>
    <w:rsid w:val="4FFA545C"/>
    <w:rsid w:val="53AC35A8"/>
    <w:rsid w:val="5AAC6BED"/>
    <w:rsid w:val="5B537A47"/>
    <w:rsid w:val="5CF1773F"/>
    <w:rsid w:val="5DCB41A5"/>
    <w:rsid w:val="5E790B89"/>
    <w:rsid w:val="5F0D3906"/>
    <w:rsid w:val="5F8C184A"/>
    <w:rsid w:val="616B6CBF"/>
    <w:rsid w:val="62054530"/>
    <w:rsid w:val="64D3754E"/>
    <w:rsid w:val="64FD3571"/>
    <w:rsid w:val="65583009"/>
    <w:rsid w:val="68AE43BE"/>
    <w:rsid w:val="68E655F7"/>
    <w:rsid w:val="6A221465"/>
    <w:rsid w:val="6A773265"/>
    <w:rsid w:val="6E365DCD"/>
    <w:rsid w:val="725B4FE9"/>
    <w:rsid w:val="77AF6F91"/>
    <w:rsid w:val="78115414"/>
    <w:rsid w:val="78731222"/>
    <w:rsid w:val="790B4773"/>
    <w:rsid w:val="7D4F72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F398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AF39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AF39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rsid w:val="00AF398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rsid w:val="00AF3986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rsid w:val="00AF3986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267</Characters>
  <Application>Microsoft Office Word</Application>
  <DocSecurity>0</DocSecurity>
  <Lines>2</Lines>
  <Paragraphs>1</Paragraphs>
  <ScaleCrop>false</ScaleCrop>
  <Company>Microsoft</Company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AutoBVT</cp:lastModifiedBy>
  <cp:revision>3</cp:revision>
  <cp:lastPrinted>2021-11-03T00:32:00Z</cp:lastPrinted>
  <dcterms:created xsi:type="dcterms:W3CDTF">2021-11-03T08:38:00Z</dcterms:created>
  <dcterms:modified xsi:type="dcterms:W3CDTF">2021-11-03T08:38:00Z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FAB8819D7E5A4360BF825CD151AB290D</vt:lpwstr>
  </property>
</Properties>
</file>