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Times New Roman" w:hAnsi="Times New Roman" w:eastAsia="方正小标宋简体" w:cs="Times New Roman"/>
          <w:snapToGrid w:val="0"/>
          <w:color w:val="000000"/>
          <w:kern w:val="0"/>
          <w:sz w:val="56"/>
          <w:szCs w:val="56"/>
          <w:lang w:val="zh-CN"/>
        </w:rPr>
      </w:pPr>
      <w:bookmarkStart w:id="0" w:name="_Toc19377"/>
      <w:r>
        <w:rPr>
          <w:rFonts w:hint="eastAsia" w:ascii="Times New Roman" w:hAnsi="Times New Roman" w:eastAsia="方正小标宋简体" w:cs="Times New Roman"/>
          <w:snapToGrid w:val="0"/>
          <w:color w:val="000000"/>
          <w:kern w:val="0"/>
          <w:sz w:val="56"/>
          <w:szCs w:val="56"/>
          <w:lang w:val="zh-CN"/>
        </w:rPr>
        <w:drawing>
          <wp:anchor distT="0" distB="0" distL="114300" distR="114300" simplePos="0" relativeHeight="251670528" behindDoc="0" locked="0" layoutInCell="1" allowOverlap="1">
            <wp:simplePos x="0" y="0"/>
            <wp:positionH relativeFrom="column">
              <wp:posOffset>-729615</wp:posOffset>
            </wp:positionH>
            <wp:positionV relativeFrom="paragraph">
              <wp:posOffset>147955</wp:posOffset>
            </wp:positionV>
            <wp:extent cx="1534795" cy="1263650"/>
            <wp:effectExtent l="0" t="0" r="8255" b="12700"/>
            <wp:wrapNone/>
            <wp:docPr id="19" name="图片 19" descr="94383e439cc8508382a8bec64f1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4383e439cc8508382a8bec64f10515"/>
                    <pic:cNvPicPr>
                      <a:picLocks noChangeAspect="1"/>
                    </pic:cNvPicPr>
                  </pic:nvPicPr>
                  <pic:blipFill>
                    <a:blip r:embed="rId16"/>
                    <a:stretch>
                      <a:fillRect/>
                    </a:stretch>
                  </pic:blipFill>
                  <pic:spPr>
                    <a:xfrm>
                      <a:off x="0" y="0"/>
                      <a:ext cx="1534795" cy="1263650"/>
                    </a:xfrm>
                    <a:prstGeom prst="rect">
                      <a:avLst/>
                    </a:prstGeom>
                  </pic:spPr>
                </pic:pic>
              </a:graphicData>
            </a:graphic>
          </wp:anchor>
        </w:drawing>
      </w:r>
    </w:p>
    <w:p>
      <w:pPr>
        <w:jc w:val="center"/>
        <w:outlineLvl w:val="0"/>
        <w:rPr>
          <w:rFonts w:hint="eastAsia" w:ascii="Times New Roman" w:hAnsi="Times New Roman" w:eastAsia="方正小标宋简体" w:cs="Times New Roman"/>
          <w:snapToGrid w:val="0"/>
          <w:color w:val="000000"/>
          <w:kern w:val="0"/>
          <w:sz w:val="56"/>
          <w:szCs w:val="56"/>
          <w:lang w:val="zh-CN"/>
        </w:rPr>
      </w:pPr>
      <w:r>
        <w:rPr>
          <w:rFonts w:hint="eastAsia" w:ascii="Times New Roman" w:hAnsi="Times New Roman" w:eastAsia="方正小标宋简体" w:cs="Times New Roman"/>
          <w:snapToGrid w:val="0"/>
          <w:color w:val="000000"/>
          <w:kern w:val="0"/>
          <w:sz w:val="56"/>
          <w:szCs w:val="56"/>
          <w:lang w:val="en-US" w:eastAsia="zh-CN"/>
        </w:rPr>
        <w:t xml:space="preserve">  </w:t>
      </w:r>
      <w:r>
        <w:rPr>
          <w:rFonts w:hint="eastAsia" w:ascii="Times New Roman" w:hAnsi="Times New Roman" w:eastAsia="方正小标宋简体" w:cs="Times New Roman"/>
          <w:snapToGrid w:val="0"/>
          <w:color w:val="000000"/>
          <w:kern w:val="0"/>
          <w:sz w:val="56"/>
          <w:szCs w:val="56"/>
          <w:lang w:val="zh-CN"/>
        </w:rPr>
        <w:t>渭南市首届职业技能大赛</w:t>
      </w:r>
      <w:bookmarkEnd w:id="0"/>
    </w:p>
    <w:p>
      <w:pPr>
        <w:snapToGrid w:val="0"/>
        <w:rPr>
          <w:rFonts w:hint="default" w:ascii="Times New Roman" w:hAnsi="Times New Roman" w:cs="Times New Roman"/>
          <w:snapToGrid w:val="0"/>
          <w:color w:val="000000"/>
          <w:kern w:val="0"/>
          <w:sz w:val="24"/>
          <w:szCs w:val="24"/>
        </w:rPr>
      </w:pPr>
    </w:p>
    <w:p>
      <w:pPr>
        <w:snapToGrid w:val="0"/>
        <w:rPr>
          <w:rFonts w:hint="default" w:ascii="Times New Roman" w:hAnsi="Times New Roman" w:cs="Times New Roman"/>
          <w:snapToGrid w:val="0"/>
          <w:color w:val="000000"/>
          <w:kern w:val="0"/>
          <w:sz w:val="24"/>
          <w:szCs w:val="24"/>
        </w:rPr>
      </w:pPr>
    </w:p>
    <w:p>
      <w:pPr>
        <w:snapToGrid w:val="0"/>
        <w:rPr>
          <w:rFonts w:hint="default" w:ascii="Times New Roman" w:hAnsi="Times New Roman" w:cs="Times New Roman"/>
          <w:snapToGrid w:val="0"/>
          <w:color w:val="000000"/>
          <w:kern w:val="0"/>
          <w:sz w:val="24"/>
          <w:szCs w:val="24"/>
        </w:rPr>
      </w:pPr>
    </w:p>
    <w:p>
      <w:pPr>
        <w:snapToGrid w:val="0"/>
        <w:rPr>
          <w:rFonts w:hint="default" w:ascii="Times New Roman" w:hAnsi="Times New Roman" w:cs="Times New Roman"/>
          <w:snapToGrid w:val="0"/>
          <w:color w:val="000000"/>
          <w:kern w:val="0"/>
          <w:sz w:val="24"/>
          <w:szCs w:val="24"/>
        </w:rPr>
      </w:pPr>
    </w:p>
    <w:p>
      <w:pPr>
        <w:snapToGrid w:val="0"/>
        <w:rPr>
          <w:rFonts w:hint="default" w:ascii="Times New Roman" w:hAnsi="Times New Roman" w:cs="Times New Roman"/>
          <w:snapToGrid w:val="0"/>
          <w:color w:val="000000"/>
          <w:kern w:val="0"/>
          <w:sz w:val="24"/>
          <w:szCs w:val="24"/>
        </w:rPr>
      </w:pPr>
    </w:p>
    <w:p>
      <w:pPr>
        <w:snapToGrid w:val="0"/>
        <w:rPr>
          <w:rFonts w:hint="default" w:ascii="Times New Roman" w:hAnsi="Times New Roman" w:cs="Times New Roman"/>
          <w:snapToGrid w:val="0"/>
          <w:color w:val="000000"/>
          <w:kern w:val="0"/>
          <w:sz w:val="24"/>
          <w:szCs w:val="24"/>
        </w:rPr>
      </w:pPr>
    </w:p>
    <w:p>
      <w:pPr>
        <w:snapToGrid w:val="0"/>
        <w:rPr>
          <w:rFonts w:hint="default" w:ascii="Times New Roman" w:hAnsi="Times New Roman" w:cs="Times New Roman"/>
          <w:snapToGrid w:val="0"/>
          <w:color w:val="000000"/>
          <w:kern w:val="0"/>
          <w:sz w:val="24"/>
          <w:szCs w:val="24"/>
        </w:rPr>
      </w:pPr>
    </w:p>
    <w:p>
      <w:pPr>
        <w:snapToGrid w:val="0"/>
        <w:rPr>
          <w:rFonts w:hint="default" w:ascii="Times New Roman" w:hAnsi="Times New Roman" w:cs="Times New Roman"/>
          <w:snapToGrid w:val="0"/>
          <w:color w:val="000000"/>
          <w:kern w:val="0"/>
          <w:sz w:val="24"/>
          <w:szCs w:val="24"/>
        </w:rPr>
      </w:pPr>
    </w:p>
    <w:p>
      <w:pPr>
        <w:snapToGrid w:val="0"/>
        <w:rPr>
          <w:rFonts w:hint="default" w:ascii="Times New Roman" w:hAnsi="Times New Roman" w:cs="Times New Roman"/>
          <w:snapToGrid w:val="0"/>
          <w:color w:val="000000"/>
          <w:kern w:val="0"/>
          <w:sz w:val="24"/>
          <w:szCs w:val="24"/>
        </w:rPr>
      </w:pPr>
    </w:p>
    <w:p>
      <w:pPr>
        <w:snapToGrid w:val="0"/>
        <w:rPr>
          <w:rFonts w:hint="default" w:ascii="Times New Roman" w:hAnsi="Times New Roman" w:cs="Times New Roman"/>
          <w:snapToGrid w:val="0"/>
          <w:color w:val="000000"/>
          <w:kern w:val="0"/>
          <w:sz w:val="24"/>
          <w:szCs w:val="24"/>
        </w:rPr>
      </w:pPr>
    </w:p>
    <w:p>
      <w:pPr>
        <w:snapToGrid w:val="0"/>
        <w:rPr>
          <w:rFonts w:hint="default" w:ascii="Times New Roman" w:hAnsi="Times New Roman" w:cs="Times New Roman"/>
          <w:snapToGrid w:val="0"/>
          <w:color w:val="000000"/>
          <w:kern w:val="0"/>
          <w:sz w:val="24"/>
          <w:szCs w:val="24"/>
        </w:rPr>
      </w:pPr>
    </w:p>
    <w:p>
      <w:pPr>
        <w:snapToGrid w:val="0"/>
        <w:jc w:val="center"/>
        <w:rPr>
          <w:rFonts w:hint="eastAsia" w:ascii="Times New Roman" w:hAnsi="Times New Roman" w:eastAsia="华文行楷" w:cs="Times New Roman"/>
          <w:snapToGrid w:val="0"/>
          <w:color w:val="000000"/>
          <w:kern w:val="0"/>
          <w:sz w:val="104"/>
          <w:szCs w:val="104"/>
          <w:lang w:val="zh-CN"/>
        </w:rPr>
      </w:pPr>
      <w:r>
        <w:rPr>
          <w:rFonts w:hint="eastAsia" w:ascii="Times New Roman" w:hAnsi="Times New Roman" w:eastAsia="华文行楷" w:cs="Times New Roman"/>
          <w:snapToGrid w:val="0"/>
          <w:color w:val="000000"/>
          <w:kern w:val="0"/>
          <w:sz w:val="104"/>
          <w:szCs w:val="104"/>
          <w:lang w:val="zh-CN"/>
        </w:rPr>
        <w:t>秩</w:t>
      </w:r>
    </w:p>
    <w:p>
      <w:pPr>
        <w:snapToGrid w:val="0"/>
        <w:jc w:val="center"/>
        <w:outlineLvl w:val="0"/>
        <w:rPr>
          <w:rFonts w:hint="eastAsia" w:ascii="Times New Roman" w:hAnsi="Times New Roman" w:eastAsia="华文行楷" w:cs="Times New Roman"/>
          <w:snapToGrid w:val="0"/>
          <w:color w:val="000000"/>
          <w:kern w:val="0"/>
          <w:sz w:val="104"/>
          <w:szCs w:val="104"/>
          <w:lang w:val="zh-CN"/>
        </w:rPr>
      </w:pPr>
      <w:bookmarkStart w:id="1" w:name="_Toc27216"/>
      <w:r>
        <w:rPr>
          <w:rFonts w:hint="eastAsia" w:ascii="Times New Roman" w:hAnsi="Times New Roman" w:eastAsia="华文行楷" w:cs="Times New Roman"/>
          <w:snapToGrid w:val="0"/>
          <w:color w:val="000000"/>
          <w:kern w:val="0"/>
          <w:sz w:val="104"/>
          <w:szCs w:val="104"/>
          <w:lang w:val="zh-CN"/>
        </w:rPr>
        <w:t>序</w:t>
      </w:r>
      <w:bookmarkEnd w:id="1"/>
    </w:p>
    <w:p>
      <w:pPr>
        <w:snapToGrid w:val="0"/>
        <w:jc w:val="center"/>
        <w:outlineLvl w:val="0"/>
        <w:rPr>
          <w:rFonts w:hint="default" w:ascii="Times New Roman" w:hAnsi="Times New Roman" w:eastAsia="华文行楷" w:cs="Times New Roman"/>
          <w:snapToGrid w:val="0"/>
          <w:color w:val="000000"/>
          <w:kern w:val="0"/>
          <w:sz w:val="104"/>
          <w:szCs w:val="104"/>
          <w:lang w:val="zh-CN" w:eastAsia="zh-CN"/>
        </w:rPr>
      </w:pPr>
      <w:bookmarkStart w:id="2" w:name="_Toc14609"/>
      <w:r>
        <w:rPr>
          <w:rFonts w:hint="eastAsia" w:ascii="Times New Roman" w:hAnsi="Times New Roman" w:eastAsia="华文行楷" w:cs="Times New Roman"/>
          <w:snapToGrid w:val="0"/>
          <w:color w:val="000000"/>
          <w:kern w:val="0"/>
          <w:sz w:val="104"/>
          <w:szCs w:val="104"/>
          <w:lang w:val="zh-CN"/>
        </w:rPr>
        <w:t>册</w:t>
      </w:r>
      <w:bookmarkEnd w:id="2"/>
    </w:p>
    <w:p>
      <w:pPr>
        <w:snapToGrid w:val="0"/>
        <w:jc w:val="center"/>
        <w:rPr>
          <w:rFonts w:hint="default" w:ascii="Times New Roman" w:hAnsi="Times New Roman" w:eastAsia="华文行楷" w:cs="Times New Roman"/>
          <w:snapToGrid w:val="0"/>
          <w:color w:val="000000"/>
          <w:kern w:val="0"/>
          <w:sz w:val="32"/>
          <w:szCs w:val="32"/>
          <w:lang w:val="zh-CN"/>
        </w:rPr>
      </w:pPr>
    </w:p>
    <w:p>
      <w:pPr>
        <w:snapToGrid w:val="0"/>
        <w:jc w:val="center"/>
        <w:rPr>
          <w:rFonts w:hint="default" w:ascii="Times New Roman" w:hAnsi="Times New Roman" w:eastAsia="华文行楷" w:cs="Times New Roman"/>
          <w:snapToGrid w:val="0"/>
          <w:color w:val="000000"/>
          <w:kern w:val="0"/>
          <w:sz w:val="32"/>
          <w:szCs w:val="32"/>
          <w:lang w:val="zh-CN"/>
        </w:rPr>
      </w:pPr>
    </w:p>
    <w:p>
      <w:pPr>
        <w:snapToGrid w:val="0"/>
        <w:rPr>
          <w:rFonts w:hint="default" w:ascii="Times New Roman" w:hAnsi="Times New Roman" w:cs="Times New Roman"/>
          <w:snapToGrid w:val="0"/>
          <w:color w:val="000000"/>
          <w:kern w:val="0"/>
          <w:sz w:val="24"/>
          <w:szCs w:val="24"/>
        </w:rPr>
      </w:pPr>
    </w:p>
    <w:p>
      <w:pPr>
        <w:snapToGrid w:val="0"/>
        <w:rPr>
          <w:rFonts w:hint="default" w:ascii="Times New Roman" w:hAnsi="Times New Roman" w:cs="Times New Roman"/>
          <w:snapToGrid w:val="0"/>
          <w:color w:val="000000"/>
          <w:kern w:val="0"/>
          <w:sz w:val="24"/>
          <w:szCs w:val="24"/>
        </w:rPr>
      </w:pPr>
    </w:p>
    <w:p>
      <w:pPr>
        <w:snapToGrid w:val="0"/>
        <w:rPr>
          <w:rFonts w:hint="default" w:ascii="Times New Roman" w:hAnsi="Times New Roman" w:cs="Times New Roman"/>
          <w:snapToGrid w:val="0"/>
          <w:color w:val="000000"/>
          <w:kern w:val="0"/>
          <w:sz w:val="24"/>
          <w:szCs w:val="24"/>
        </w:rPr>
      </w:pPr>
    </w:p>
    <w:p>
      <w:pPr>
        <w:snapToGrid w:val="0"/>
        <w:rPr>
          <w:rFonts w:hint="default" w:ascii="Times New Roman" w:hAnsi="Times New Roman" w:cs="Times New Roman"/>
          <w:snapToGrid w:val="0"/>
          <w:color w:val="000000"/>
          <w:kern w:val="0"/>
          <w:sz w:val="24"/>
          <w:szCs w:val="24"/>
        </w:rPr>
      </w:pPr>
    </w:p>
    <w:p>
      <w:pPr>
        <w:snapToGrid w:val="0"/>
        <w:rPr>
          <w:rFonts w:hint="default" w:ascii="Times New Roman" w:hAnsi="Times New Roman" w:cs="Times New Roman"/>
          <w:snapToGrid w:val="0"/>
          <w:color w:val="000000"/>
          <w:kern w:val="0"/>
          <w:sz w:val="24"/>
          <w:szCs w:val="24"/>
        </w:rPr>
      </w:pPr>
    </w:p>
    <w:p>
      <w:pPr>
        <w:snapToGrid w:val="0"/>
        <w:rPr>
          <w:rFonts w:hint="default" w:ascii="Times New Roman" w:hAnsi="Times New Roman" w:cs="Times New Roman"/>
          <w:snapToGrid w:val="0"/>
          <w:color w:val="000000"/>
          <w:kern w:val="0"/>
          <w:sz w:val="24"/>
          <w:szCs w:val="24"/>
        </w:rPr>
      </w:pPr>
    </w:p>
    <w:p>
      <w:pPr>
        <w:snapToGrid w:val="0"/>
        <w:rPr>
          <w:rFonts w:hint="default" w:ascii="Times New Roman" w:hAnsi="Times New Roman" w:cs="Times New Roman"/>
          <w:snapToGrid w:val="0"/>
          <w:color w:val="000000"/>
          <w:kern w:val="0"/>
          <w:sz w:val="24"/>
          <w:szCs w:val="24"/>
        </w:rPr>
      </w:pPr>
    </w:p>
    <w:p>
      <w:pPr>
        <w:snapToGrid w:val="0"/>
        <w:rPr>
          <w:rFonts w:hint="default" w:ascii="Times New Roman" w:hAnsi="Times New Roman" w:cs="Times New Roman"/>
          <w:snapToGrid w:val="0"/>
          <w:color w:val="000000"/>
          <w:kern w:val="0"/>
          <w:sz w:val="24"/>
          <w:szCs w:val="24"/>
        </w:rPr>
      </w:pPr>
    </w:p>
    <w:p>
      <w:pPr>
        <w:snapToGrid w:val="0"/>
        <w:rPr>
          <w:rFonts w:hint="default" w:ascii="Times New Roman" w:hAnsi="Times New Roman" w:cs="Times New Roman"/>
          <w:snapToGrid w:val="0"/>
          <w:color w:val="000000"/>
          <w:kern w:val="0"/>
          <w:sz w:val="24"/>
          <w:szCs w:val="24"/>
        </w:rPr>
      </w:pPr>
    </w:p>
    <w:p>
      <w:pPr>
        <w:snapToGrid w:val="0"/>
        <w:rPr>
          <w:rFonts w:hint="default" w:ascii="Times New Roman" w:hAnsi="Times New Roman" w:cs="Times New Roman"/>
          <w:snapToGrid w:val="0"/>
          <w:color w:val="000000"/>
          <w:kern w:val="0"/>
          <w:sz w:val="24"/>
          <w:szCs w:val="24"/>
        </w:rPr>
      </w:pPr>
    </w:p>
    <w:p>
      <w:pPr>
        <w:snapToGrid w:val="0"/>
        <w:rPr>
          <w:rFonts w:hint="default" w:ascii="Times New Roman" w:hAnsi="Times New Roman" w:cs="Times New Roman"/>
          <w:snapToGrid w:val="0"/>
          <w:color w:val="000000"/>
          <w:kern w:val="0"/>
          <w:sz w:val="24"/>
          <w:szCs w:val="24"/>
        </w:rPr>
      </w:pPr>
    </w:p>
    <w:p>
      <w:pPr>
        <w:jc w:val="center"/>
        <w:rPr>
          <w:rFonts w:hint="default" w:ascii="Times New Roman" w:hAnsi="Times New Roman" w:eastAsia="方正小标宋简体" w:cs="Times New Roman"/>
          <w:snapToGrid w:val="0"/>
          <w:color w:val="000000"/>
          <w:kern w:val="0"/>
          <w:sz w:val="38"/>
          <w:szCs w:val="38"/>
          <w:lang w:val="zh-CN"/>
        </w:rPr>
      </w:pPr>
      <w:r>
        <w:rPr>
          <w:rFonts w:hint="default" w:ascii="Times New Roman" w:hAnsi="Times New Roman" w:eastAsia="方正小标宋简体" w:cs="Times New Roman"/>
          <w:snapToGrid w:val="0"/>
          <w:color w:val="000000"/>
          <w:kern w:val="0"/>
          <w:sz w:val="38"/>
          <w:szCs w:val="38"/>
          <w:lang w:val="zh-CN"/>
        </w:rPr>
        <w:t>2024年</w:t>
      </w:r>
      <w:r>
        <w:rPr>
          <w:rFonts w:hint="eastAsia" w:ascii="Times New Roman" w:hAnsi="Times New Roman" w:eastAsia="方正小标宋简体" w:cs="Times New Roman"/>
          <w:snapToGrid w:val="0"/>
          <w:color w:val="000000"/>
          <w:kern w:val="0"/>
          <w:sz w:val="38"/>
          <w:szCs w:val="38"/>
          <w:lang w:val="en-US" w:eastAsia="zh-CN"/>
        </w:rPr>
        <w:t>6</w:t>
      </w:r>
      <w:r>
        <w:rPr>
          <w:rFonts w:hint="default" w:ascii="Times New Roman" w:hAnsi="Times New Roman" w:eastAsia="方正小标宋简体" w:cs="Times New Roman"/>
          <w:snapToGrid w:val="0"/>
          <w:color w:val="000000"/>
          <w:kern w:val="0"/>
          <w:sz w:val="38"/>
          <w:szCs w:val="38"/>
          <w:lang w:val="zh-CN"/>
        </w:rPr>
        <w:t>月</w:t>
      </w:r>
    </w:p>
    <w:p>
      <w:pPr>
        <w:jc w:val="center"/>
        <w:rPr>
          <w:rFonts w:hint="eastAsia" w:ascii="仿宋" w:hAnsi="仿宋" w:eastAsia="仿宋" w:cs="仿宋"/>
          <w:b/>
          <w:bCs/>
          <w:sz w:val="56"/>
          <w:szCs w:val="56"/>
          <w:lang w:val="en-US" w:eastAsia="zh-CN"/>
        </w:rPr>
      </w:pPr>
    </w:p>
    <w:p>
      <w:pPr>
        <w:jc w:val="center"/>
        <w:rPr>
          <w:rFonts w:hint="eastAsia" w:ascii="仿宋" w:hAnsi="仿宋" w:eastAsia="仿宋" w:cs="仿宋"/>
          <w:b/>
          <w:bCs/>
          <w:sz w:val="56"/>
          <w:szCs w:val="56"/>
          <w:lang w:val="en-US" w:eastAsia="zh-CN"/>
        </w:rPr>
      </w:pPr>
    </w:p>
    <w:p>
      <w:pPr>
        <w:jc w:val="center"/>
        <w:rPr>
          <w:rFonts w:hint="eastAsia" w:ascii="楷体" w:hAnsi="楷体" w:eastAsia="楷体" w:cs="楷体"/>
          <w:b w:val="0"/>
          <w:bCs w:val="0"/>
          <w:sz w:val="44"/>
          <w:szCs w:val="44"/>
          <w:lang w:val="en-US" w:eastAsia="zh-CN"/>
        </w:rPr>
      </w:pPr>
      <w:r>
        <w:rPr>
          <w:rFonts w:hint="eastAsia" w:ascii="仿宋" w:hAnsi="仿宋" w:eastAsia="仿宋" w:cs="仿宋"/>
          <w:b/>
          <w:bCs/>
          <w:sz w:val="56"/>
          <w:szCs w:val="56"/>
          <w:lang w:val="en-US" w:eastAsia="zh-CN"/>
        </w:rPr>
        <w:t>温馨提示</w:t>
      </w:r>
    </w:p>
    <w:p>
      <w:pPr>
        <w:keepNext w:val="0"/>
        <w:keepLines w:val="0"/>
        <w:pageBreakBefore w:val="0"/>
        <w:widowControl w:val="0"/>
        <w:kinsoku/>
        <w:wordWrap/>
        <w:overflowPunct/>
        <w:topLinePunct w:val="0"/>
        <w:autoSpaceDE/>
        <w:autoSpaceDN/>
        <w:bidi w:val="0"/>
        <w:adjustRightInd/>
        <w:snapToGrid/>
        <w:spacing w:before="260" w:after="260"/>
        <w:jc w:val="center"/>
        <w:textAlignment w:val="auto"/>
        <w:rPr>
          <w:rFonts w:hint="eastAsia" w:ascii="楷体" w:hAnsi="楷体" w:eastAsia="楷体" w:cs="楷体"/>
          <w:b w:val="0"/>
          <w:bCs w:val="0"/>
          <w:sz w:val="48"/>
          <w:szCs w:val="48"/>
          <w:lang w:val="en-US" w:eastAsia="zh-CN"/>
        </w:rPr>
      </w:pPr>
      <w:r>
        <w:rPr>
          <w:rFonts w:hint="eastAsia" w:ascii="楷体" w:hAnsi="楷体" w:eastAsia="楷体" w:cs="楷体"/>
          <w:b w:val="0"/>
          <w:bCs w:val="0"/>
          <w:sz w:val="48"/>
          <w:szCs w:val="48"/>
          <w:lang w:val="en-US" w:eastAsia="zh-CN"/>
        </w:rPr>
        <w:t>渭南市（6.19-6.21）天气</w:t>
      </w:r>
    </w:p>
    <w:p>
      <w:pPr>
        <w:keepNext w:val="0"/>
        <w:keepLines w:val="0"/>
        <w:pageBreakBefore w:val="0"/>
        <w:widowControl w:val="0"/>
        <w:kinsoku/>
        <w:wordWrap/>
        <w:overflowPunct/>
        <w:topLinePunct w:val="0"/>
        <w:autoSpaceDE/>
        <w:autoSpaceDN/>
        <w:bidi w:val="0"/>
        <w:adjustRightInd/>
        <w:snapToGrid/>
        <w:spacing w:before="260" w:after="260"/>
        <w:jc w:val="left"/>
        <w:textAlignment w:val="auto"/>
        <w:rPr>
          <w:rFonts w:hint="default" w:ascii="楷体" w:hAnsi="楷体" w:eastAsia="楷体" w:cs="楷体"/>
          <w:b w:val="0"/>
          <w:bCs w:val="0"/>
          <w:sz w:val="56"/>
          <w:szCs w:val="56"/>
          <w:lang w:val="en-US" w:eastAsia="zh-CN"/>
        </w:rPr>
      </w:pPr>
      <w:r>
        <w:rPr>
          <w:rFonts w:hint="default" w:ascii="楷体" w:hAnsi="楷体" w:eastAsia="楷体" w:cs="楷体"/>
          <w:b w:val="0"/>
          <w:bCs w:val="0"/>
          <w:sz w:val="56"/>
          <w:szCs w:val="56"/>
          <w:lang w:val="en-US" w:eastAsia="zh-CN"/>
        </w:rPr>
        <w:drawing>
          <wp:anchor distT="0" distB="0" distL="114300" distR="114300" simplePos="0" relativeHeight="251669504" behindDoc="0" locked="0" layoutInCell="1" allowOverlap="1">
            <wp:simplePos x="0" y="0"/>
            <wp:positionH relativeFrom="column">
              <wp:posOffset>294640</wp:posOffset>
            </wp:positionH>
            <wp:positionV relativeFrom="paragraph">
              <wp:posOffset>77470</wp:posOffset>
            </wp:positionV>
            <wp:extent cx="5086985" cy="2941320"/>
            <wp:effectExtent l="63500" t="44450" r="50165" b="62230"/>
            <wp:wrapNone/>
            <wp:docPr id="46" name="图片 6" descr="0da98857aabf3d91c5f6e721da37f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descr="0da98857aabf3d91c5f6e721da37ff1"/>
                    <pic:cNvPicPr>
                      <a:picLocks noChangeAspect="1"/>
                    </pic:cNvPicPr>
                  </pic:nvPicPr>
                  <pic:blipFill>
                    <a:blip r:embed="rId17"/>
                    <a:srcRect t="8500"/>
                    <a:stretch>
                      <a:fillRect/>
                    </a:stretch>
                  </pic:blipFill>
                  <pic:spPr>
                    <a:xfrm>
                      <a:off x="0" y="0"/>
                      <a:ext cx="5099050" cy="3279775"/>
                    </a:xfrm>
                    <a:prstGeom prst="rect">
                      <a:avLst/>
                    </a:prstGeom>
                    <a:noFill/>
                    <a:ln>
                      <a:noFill/>
                    </a:ln>
                    <a:effectLst>
                      <a:glow rad="63500">
                        <a:srgbClr val="267DE6">
                          <a:satMod val="175000"/>
                          <a:alpha val="40000"/>
                        </a:srgbClr>
                      </a:glow>
                    </a:effectLst>
                    <a:scene3d>
                      <a:camera prst="obliqueBottomRight"/>
                      <a:lightRig rig="threePt" dir="t"/>
                    </a:scene3d>
                  </pic:spPr>
                </pic:pic>
              </a:graphicData>
            </a:graphic>
          </wp:anchor>
        </w:drawing>
      </w:r>
    </w:p>
    <w:p>
      <w:pPr>
        <w:jc w:val="both"/>
        <w:rPr>
          <w:rFonts w:hint="eastAsia" w:ascii="仿宋" w:hAnsi="仿宋" w:eastAsia="宋体" w:cs="仿宋"/>
          <w:b w:val="0"/>
          <w:bCs w:val="0"/>
          <w:sz w:val="144"/>
          <w:szCs w:val="144"/>
          <w:lang w:val="en-US" w:eastAsia="zh-CN"/>
        </w:rPr>
      </w:pPr>
      <w:r>
        <w:rPr>
          <w:rFonts w:hint="eastAsia"/>
          <w:lang w:val="en-US" w:eastAsia="zh-CN"/>
        </w:rPr>
        <w:t xml:space="preserve"> </w:t>
      </w:r>
    </w:p>
    <w:p>
      <w:pPr>
        <w:spacing w:line="480" w:lineRule="auto"/>
        <w:jc w:val="center"/>
        <w:outlineLvl w:val="9"/>
        <w:rPr>
          <w:rFonts w:hint="default" w:ascii="Times New Roman" w:hAnsi="Times New Roman" w:eastAsia="仿宋_GB2312" w:cs="Times New Roman"/>
          <w:b/>
          <w:bCs/>
          <w:sz w:val="44"/>
          <w:szCs w:val="44"/>
        </w:rPr>
      </w:pPr>
    </w:p>
    <w:p>
      <w:pPr>
        <w:spacing w:line="480" w:lineRule="auto"/>
        <w:jc w:val="center"/>
        <w:outlineLvl w:val="9"/>
        <w:rPr>
          <w:rFonts w:hint="default" w:ascii="Times New Roman" w:hAnsi="Times New Roman" w:eastAsia="仿宋_GB2312" w:cs="Times New Roman"/>
          <w:b/>
          <w:bCs/>
          <w:sz w:val="44"/>
          <w:szCs w:val="44"/>
        </w:rPr>
      </w:pPr>
    </w:p>
    <w:p>
      <w:pPr>
        <w:spacing w:line="480" w:lineRule="auto"/>
        <w:jc w:val="both"/>
        <w:outlineLvl w:val="9"/>
        <w:rPr>
          <w:rFonts w:hint="default" w:ascii="Times New Roman" w:hAnsi="Times New Roman" w:eastAsia="仿宋_GB2312" w:cs="Times New Roman"/>
          <w:b/>
          <w:bCs/>
          <w:sz w:val="44"/>
          <w:szCs w:val="44"/>
        </w:rPr>
      </w:pPr>
    </w:p>
    <w:p>
      <w:pPr>
        <w:jc w:val="center"/>
        <w:rPr>
          <w:rFonts w:hint="default" w:ascii="Times New Roman" w:hAnsi="Times New Roman" w:eastAsia="方正小标宋简体" w:cs="Times New Roman"/>
          <w:snapToGrid w:val="0"/>
          <w:color w:val="000000"/>
          <w:kern w:val="0"/>
          <w:sz w:val="38"/>
          <w:szCs w:val="38"/>
          <w:lang w:val="zh-CN"/>
        </w:rPr>
      </w:pPr>
    </w:p>
    <w:p>
      <w:pPr>
        <w:jc w:val="center"/>
        <w:rPr>
          <w:rFonts w:hint="default" w:ascii="Times New Roman" w:hAnsi="Times New Roman" w:eastAsia="方正小标宋简体" w:cs="Times New Roman"/>
          <w:snapToGrid w:val="0"/>
          <w:color w:val="000000"/>
          <w:kern w:val="0"/>
          <w:sz w:val="38"/>
          <w:szCs w:val="38"/>
          <w:lang w:val="zh-CN"/>
        </w:rPr>
      </w:pPr>
    </w:p>
    <w:p>
      <w:pPr>
        <w:jc w:val="center"/>
        <w:rPr>
          <w:rFonts w:hint="default" w:ascii="Times New Roman" w:hAnsi="Times New Roman" w:eastAsia="方正小标宋简体" w:cs="Times New Roman"/>
          <w:snapToGrid w:val="0"/>
          <w:color w:val="000000"/>
          <w:kern w:val="0"/>
          <w:sz w:val="38"/>
          <w:szCs w:val="38"/>
          <w:lang w:val="zh-CN"/>
        </w:rPr>
      </w:pPr>
    </w:p>
    <w:p>
      <w:pPr>
        <w:jc w:val="center"/>
        <w:rPr>
          <w:rFonts w:hint="default" w:ascii="Times New Roman" w:hAnsi="Times New Roman" w:eastAsia="方正小标宋简体" w:cs="Times New Roman"/>
          <w:snapToGrid w:val="0"/>
          <w:color w:val="000000"/>
          <w:kern w:val="0"/>
          <w:sz w:val="38"/>
          <w:szCs w:val="38"/>
          <w:lang w:val="zh-CN"/>
        </w:rPr>
      </w:pPr>
    </w:p>
    <w:p>
      <w:pPr>
        <w:jc w:val="center"/>
        <w:rPr>
          <w:rFonts w:hint="default" w:ascii="Times New Roman" w:hAnsi="Times New Roman" w:eastAsia="方正小标宋简体" w:cs="Times New Roman"/>
          <w:snapToGrid w:val="0"/>
          <w:color w:val="000000"/>
          <w:kern w:val="0"/>
          <w:sz w:val="38"/>
          <w:szCs w:val="38"/>
          <w:lang w:val="zh-CN"/>
        </w:rPr>
      </w:pPr>
    </w:p>
    <w:p>
      <w:pPr>
        <w:jc w:val="center"/>
        <w:rPr>
          <w:rFonts w:hint="default" w:ascii="Times New Roman" w:hAnsi="Times New Roman" w:eastAsia="方正小标宋简体" w:cs="Times New Roman"/>
          <w:snapToGrid w:val="0"/>
          <w:color w:val="000000"/>
          <w:kern w:val="0"/>
          <w:sz w:val="38"/>
          <w:szCs w:val="38"/>
          <w:lang w:val="zh-CN"/>
        </w:rPr>
      </w:pPr>
    </w:p>
    <w:p>
      <w:pPr>
        <w:jc w:val="center"/>
        <w:rPr>
          <w:rFonts w:hint="default" w:ascii="Times New Roman" w:hAnsi="Times New Roman" w:eastAsia="方正小标宋简体" w:cs="Times New Roman"/>
          <w:snapToGrid w:val="0"/>
          <w:color w:val="000000"/>
          <w:kern w:val="0"/>
          <w:sz w:val="38"/>
          <w:szCs w:val="38"/>
          <w:lang w:val="zh-CN"/>
        </w:rPr>
      </w:pPr>
    </w:p>
    <w:sdt>
      <w:sdtPr>
        <w:rPr>
          <w:rFonts w:ascii="宋体" w:hAnsi="宋体" w:eastAsia="宋体" w:cs="Times New Roman"/>
          <w:b/>
          <w:bCs/>
          <w:kern w:val="2"/>
          <w:sz w:val="36"/>
          <w:szCs w:val="36"/>
          <w:lang w:val="en-US" w:eastAsia="zh-CN" w:bidi="ar-SA"/>
        </w:rPr>
        <w:id w:val="147464005"/>
        <w15:color w:val="DBDBDB"/>
        <w:docPartObj>
          <w:docPartGallery w:val="Table of Contents"/>
          <w:docPartUnique/>
        </w:docPartObj>
      </w:sdtPr>
      <w:sdtEndPr>
        <w:rPr>
          <w:rFonts w:hint="default" w:ascii="Times New Roman" w:hAnsi="Times New Roman" w:eastAsia="方正小标宋简体" w:cs="Times New Roman"/>
          <w:b/>
          <w:bCs/>
          <w:snapToGrid w:val="0"/>
          <w:color w:val="000000"/>
          <w:kern w:val="0"/>
          <w:sz w:val="28"/>
          <w:szCs w:val="28"/>
          <w:lang w:val="zh-CN" w:eastAsia="zh-CN" w:bidi="ar-SA"/>
        </w:rPr>
      </w:sdtEndPr>
      <w:sdtContent>
        <w:p>
          <w:pPr>
            <w:spacing w:before="0" w:beforeLines="0" w:after="0" w:afterLines="0" w:line="240" w:lineRule="auto"/>
            <w:ind w:left="0" w:leftChars="0" w:right="0" w:rightChars="0" w:firstLine="0" w:firstLineChars="0"/>
            <w:jc w:val="center"/>
            <w:rPr>
              <w:b/>
              <w:bCs/>
              <w:sz w:val="36"/>
              <w:szCs w:val="36"/>
            </w:rPr>
          </w:pPr>
          <w:r>
            <w:rPr>
              <w:rFonts w:ascii="宋体" w:hAnsi="宋体" w:eastAsia="宋体"/>
              <w:b/>
              <w:bCs/>
              <w:sz w:val="36"/>
              <w:szCs w:val="36"/>
            </w:rPr>
            <w:t>目录</w:t>
          </w:r>
          <w:bookmarkStart w:id="130" w:name="_GoBack"/>
          <w:bookmarkEnd w:id="130"/>
        </w:p>
        <w:p>
          <w:pPr>
            <w:pStyle w:val="14"/>
            <w:tabs>
              <w:tab w:val="right" w:leader="dot" w:pos="8299"/>
            </w:tabs>
            <w:rPr>
              <w:b/>
              <w:sz w:val="28"/>
              <w:szCs w:val="28"/>
            </w:rPr>
          </w:pPr>
          <w:r>
            <w:rPr>
              <w:rFonts w:hint="default" w:ascii="Times New Roman" w:hAnsi="Times New Roman" w:eastAsia="方正小标宋简体" w:cs="Times New Roman"/>
              <w:snapToGrid w:val="0"/>
              <w:color w:val="000000"/>
              <w:kern w:val="0"/>
              <w:sz w:val="28"/>
              <w:szCs w:val="28"/>
              <w:lang w:val="zh-CN"/>
            </w:rPr>
            <w:fldChar w:fldCharType="begin"/>
          </w:r>
          <w:r>
            <w:rPr>
              <w:rFonts w:hint="default" w:ascii="Times New Roman" w:hAnsi="Times New Roman" w:eastAsia="方正小标宋简体" w:cs="Times New Roman"/>
              <w:snapToGrid w:val="0"/>
              <w:color w:val="000000"/>
              <w:kern w:val="0"/>
              <w:sz w:val="28"/>
              <w:szCs w:val="28"/>
              <w:lang w:val="zh-CN"/>
            </w:rPr>
            <w:instrText xml:space="preserve">TOC \o "1-2" \h \u </w:instrText>
          </w:r>
          <w:r>
            <w:rPr>
              <w:rFonts w:hint="default" w:ascii="Times New Roman" w:hAnsi="Times New Roman" w:eastAsia="方正小标宋简体" w:cs="Times New Roman"/>
              <w:snapToGrid w:val="0"/>
              <w:color w:val="000000"/>
              <w:kern w:val="0"/>
              <w:sz w:val="28"/>
              <w:szCs w:val="28"/>
              <w:lang w:val="zh-CN"/>
            </w:rPr>
            <w:fldChar w:fldCharType="separate"/>
          </w:r>
        </w:p>
        <w:p>
          <w:pPr>
            <w:pStyle w:val="14"/>
            <w:tabs>
              <w:tab w:val="right" w:leader="dot" w:pos="8299"/>
            </w:tabs>
            <w:rPr>
              <w:rFonts w:hint="default" w:ascii="方正小标宋_GBK" w:hAnsi="方正小标宋_GBK" w:eastAsia="方正小标宋_GBK" w:cs="方正小标宋_GBK"/>
              <w:bCs/>
              <w:spacing w:val="-20"/>
              <w:sz w:val="28"/>
              <w:szCs w:val="28"/>
              <w:lang w:val="zh-CN" w:eastAsia="zh-CN"/>
            </w:rPr>
          </w:pPr>
          <w:r>
            <w:rPr>
              <w:rFonts w:hint="default" w:ascii="方正小标宋_GBK" w:hAnsi="方正小标宋_GBK" w:eastAsia="方正小标宋_GBK" w:cs="方正小标宋_GBK"/>
              <w:bCs/>
              <w:spacing w:val="-20"/>
              <w:sz w:val="28"/>
              <w:szCs w:val="28"/>
              <w:lang w:val="zh-CN" w:eastAsia="zh-CN"/>
            </w:rPr>
            <w:fldChar w:fldCharType="begin"/>
          </w:r>
          <w:r>
            <w:rPr>
              <w:rFonts w:hint="default" w:ascii="方正小标宋_GBK" w:hAnsi="方正小标宋_GBK" w:eastAsia="方正小标宋_GBK" w:cs="方正小标宋_GBK"/>
              <w:bCs/>
              <w:spacing w:val="-20"/>
              <w:sz w:val="28"/>
              <w:szCs w:val="28"/>
              <w:lang w:val="zh-CN" w:eastAsia="zh-CN"/>
            </w:rPr>
            <w:instrText xml:space="preserve"> HYPERLINK \l _Toc12964 </w:instrText>
          </w:r>
          <w:r>
            <w:rPr>
              <w:rFonts w:hint="default" w:ascii="方正小标宋_GBK" w:hAnsi="方正小标宋_GBK" w:eastAsia="方正小标宋_GBK" w:cs="方正小标宋_GBK"/>
              <w:bCs/>
              <w:spacing w:val="-20"/>
              <w:sz w:val="28"/>
              <w:szCs w:val="28"/>
              <w:lang w:val="zh-CN" w:eastAsia="zh-CN"/>
            </w:rPr>
            <w:fldChar w:fldCharType="separate"/>
          </w:r>
          <w:r>
            <w:rPr>
              <w:rFonts w:hint="eastAsia" w:ascii="方正小标宋_GBK" w:hAnsi="方正小标宋_GBK" w:eastAsia="方正小标宋_GBK" w:cs="方正小标宋_GBK"/>
              <w:bCs/>
              <w:spacing w:val="-20"/>
              <w:sz w:val="28"/>
              <w:szCs w:val="28"/>
              <w:lang w:val="en-US" w:eastAsia="zh-CN"/>
            </w:rPr>
            <w:t>一、渭南市首届职业技能大赛通知</w:t>
          </w:r>
          <w:r>
            <w:rPr>
              <w:rFonts w:hint="eastAsia" w:ascii="方正小标宋_GBK" w:hAnsi="方正小标宋_GBK" w:eastAsia="方正小标宋_GBK" w:cs="方正小标宋_GBK"/>
              <w:bCs/>
              <w:spacing w:val="-20"/>
              <w:sz w:val="28"/>
              <w:szCs w:val="28"/>
              <w:lang w:val="en-US" w:eastAsia="zh-CN"/>
            </w:rPr>
            <w:tab/>
          </w:r>
          <w:r>
            <w:rPr>
              <w:rFonts w:hint="eastAsia" w:ascii="方正小标宋_GBK" w:hAnsi="方正小标宋_GBK" w:eastAsia="方正小标宋_GBK" w:cs="方正小标宋_GBK"/>
              <w:bCs/>
              <w:spacing w:val="-20"/>
              <w:sz w:val="28"/>
              <w:szCs w:val="28"/>
              <w:lang w:val="en-US" w:eastAsia="zh-CN"/>
            </w:rPr>
            <w:fldChar w:fldCharType="begin"/>
          </w:r>
          <w:r>
            <w:rPr>
              <w:rFonts w:hint="eastAsia" w:ascii="方正小标宋_GBK" w:hAnsi="方正小标宋_GBK" w:eastAsia="方正小标宋_GBK" w:cs="方正小标宋_GBK"/>
              <w:bCs/>
              <w:spacing w:val="-20"/>
              <w:sz w:val="28"/>
              <w:szCs w:val="28"/>
              <w:lang w:val="en-US" w:eastAsia="zh-CN"/>
            </w:rPr>
            <w:instrText xml:space="preserve"> PAGEREF _Toc12964 \h </w:instrText>
          </w:r>
          <w:r>
            <w:rPr>
              <w:rFonts w:hint="eastAsia" w:ascii="方正小标宋_GBK" w:hAnsi="方正小标宋_GBK" w:eastAsia="方正小标宋_GBK" w:cs="方正小标宋_GBK"/>
              <w:bCs/>
              <w:spacing w:val="-20"/>
              <w:sz w:val="28"/>
              <w:szCs w:val="28"/>
              <w:lang w:val="en-US" w:eastAsia="zh-CN"/>
            </w:rPr>
            <w:fldChar w:fldCharType="separate"/>
          </w:r>
          <w:r>
            <w:rPr>
              <w:rFonts w:hint="eastAsia" w:ascii="方正小标宋_GBK" w:hAnsi="方正小标宋_GBK" w:eastAsia="方正小标宋_GBK" w:cs="方正小标宋_GBK"/>
              <w:bCs/>
              <w:spacing w:val="-20"/>
              <w:sz w:val="28"/>
              <w:szCs w:val="28"/>
              <w:lang w:val="en-US" w:eastAsia="zh-CN"/>
            </w:rPr>
            <w:t>1</w:t>
          </w:r>
          <w:r>
            <w:rPr>
              <w:rFonts w:hint="eastAsia" w:ascii="方正小标宋_GBK" w:hAnsi="方正小标宋_GBK" w:eastAsia="方正小标宋_GBK" w:cs="方正小标宋_GBK"/>
              <w:bCs/>
              <w:spacing w:val="-20"/>
              <w:sz w:val="28"/>
              <w:szCs w:val="28"/>
              <w:lang w:val="en-US" w:eastAsia="zh-CN"/>
            </w:rPr>
            <w:fldChar w:fldCharType="end"/>
          </w:r>
          <w:r>
            <w:rPr>
              <w:rFonts w:hint="default" w:ascii="方正小标宋_GBK" w:hAnsi="方正小标宋_GBK" w:eastAsia="方正小标宋_GBK" w:cs="方正小标宋_GBK"/>
              <w:bCs/>
              <w:spacing w:val="-20"/>
              <w:sz w:val="28"/>
              <w:szCs w:val="28"/>
              <w:lang w:val="zh-CN" w:eastAsia="zh-CN"/>
            </w:rPr>
            <w:fldChar w:fldCharType="end"/>
          </w:r>
        </w:p>
        <w:p>
          <w:pPr>
            <w:pStyle w:val="14"/>
            <w:tabs>
              <w:tab w:val="right" w:leader="dot" w:pos="8299"/>
            </w:tabs>
            <w:rPr>
              <w:rFonts w:hint="eastAsia" w:ascii="方正小标宋_GBK" w:hAnsi="方正小标宋_GBK" w:eastAsia="方正小标宋_GBK" w:cs="方正小标宋_GBK"/>
              <w:bCs/>
              <w:spacing w:val="-20"/>
              <w:sz w:val="28"/>
              <w:szCs w:val="28"/>
              <w:lang w:val="en-US" w:eastAsia="zh-CN"/>
            </w:rPr>
          </w:pPr>
          <w:r>
            <w:rPr>
              <w:rFonts w:hint="eastAsia" w:ascii="方正小标宋_GBK" w:hAnsi="方正小标宋_GBK" w:eastAsia="方正小标宋_GBK" w:cs="方正小标宋_GBK"/>
              <w:bCs/>
              <w:spacing w:val="-20"/>
              <w:sz w:val="28"/>
              <w:szCs w:val="28"/>
              <w:lang w:val="zh-CN" w:eastAsia="zh-CN"/>
            </w:rPr>
            <w:t>二、</w:t>
          </w:r>
          <w:r>
            <w:rPr>
              <w:rFonts w:hint="default" w:ascii="方正小标宋_GBK" w:hAnsi="方正小标宋_GBK" w:eastAsia="方正小标宋_GBK" w:cs="方正小标宋_GBK"/>
              <w:bCs/>
              <w:spacing w:val="-20"/>
              <w:sz w:val="28"/>
              <w:szCs w:val="28"/>
              <w:lang w:val="zh-CN" w:eastAsia="zh-CN"/>
            </w:rPr>
            <w:fldChar w:fldCharType="begin"/>
          </w:r>
          <w:r>
            <w:rPr>
              <w:rFonts w:hint="default" w:ascii="方正小标宋_GBK" w:hAnsi="方正小标宋_GBK" w:eastAsia="方正小标宋_GBK" w:cs="方正小标宋_GBK"/>
              <w:bCs/>
              <w:spacing w:val="-20"/>
              <w:sz w:val="28"/>
              <w:szCs w:val="28"/>
              <w:lang w:val="zh-CN" w:eastAsia="zh-CN"/>
            </w:rPr>
            <w:instrText xml:space="preserve"> HYPERLINK \l _Toc9045 </w:instrText>
          </w:r>
          <w:r>
            <w:rPr>
              <w:rFonts w:hint="default" w:ascii="方正小标宋_GBK" w:hAnsi="方正小标宋_GBK" w:eastAsia="方正小标宋_GBK" w:cs="方正小标宋_GBK"/>
              <w:bCs/>
              <w:spacing w:val="-20"/>
              <w:sz w:val="28"/>
              <w:szCs w:val="28"/>
              <w:lang w:val="zh-CN" w:eastAsia="zh-CN"/>
            </w:rPr>
            <w:fldChar w:fldCharType="separate"/>
          </w:r>
          <w:r>
            <w:rPr>
              <w:rFonts w:hint="eastAsia" w:ascii="方正小标宋_GBK" w:hAnsi="方正小标宋_GBK" w:eastAsia="方正小标宋_GBK" w:cs="方正小标宋_GBK"/>
              <w:bCs/>
              <w:spacing w:val="-20"/>
              <w:sz w:val="28"/>
              <w:szCs w:val="28"/>
              <w:lang w:val="en-US" w:eastAsia="zh-CN"/>
            </w:rPr>
            <w:t>关于举办渭南市首届职业技能大赛的补充通知</w:t>
          </w:r>
          <w:r>
            <w:rPr>
              <w:rFonts w:hint="eastAsia" w:ascii="方正小标宋_GBK" w:hAnsi="方正小标宋_GBK" w:eastAsia="方正小标宋_GBK" w:cs="方正小标宋_GBK"/>
              <w:bCs/>
              <w:spacing w:val="-20"/>
              <w:sz w:val="28"/>
              <w:szCs w:val="28"/>
              <w:lang w:val="en-US" w:eastAsia="zh-CN"/>
            </w:rPr>
            <w:tab/>
          </w:r>
          <w:r>
            <w:rPr>
              <w:rFonts w:hint="eastAsia" w:ascii="方正小标宋_GBK" w:hAnsi="方正小标宋_GBK" w:eastAsia="方正小标宋_GBK" w:cs="方正小标宋_GBK"/>
              <w:bCs/>
              <w:spacing w:val="-20"/>
              <w:sz w:val="28"/>
              <w:szCs w:val="28"/>
              <w:lang w:val="en-US" w:eastAsia="zh-CN"/>
            </w:rPr>
            <w:fldChar w:fldCharType="begin"/>
          </w:r>
          <w:r>
            <w:rPr>
              <w:rFonts w:hint="eastAsia" w:ascii="方正小标宋_GBK" w:hAnsi="方正小标宋_GBK" w:eastAsia="方正小标宋_GBK" w:cs="方正小标宋_GBK"/>
              <w:bCs/>
              <w:spacing w:val="-20"/>
              <w:sz w:val="28"/>
              <w:szCs w:val="28"/>
              <w:lang w:val="en-US" w:eastAsia="zh-CN"/>
            </w:rPr>
            <w:instrText xml:space="preserve"> PAGEREF _Toc9045 \h </w:instrText>
          </w:r>
          <w:r>
            <w:rPr>
              <w:rFonts w:hint="eastAsia" w:ascii="方正小标宋_GBK" w:hAnsi="方正小标宋_GBK" w:eastAsia="方正小标宋_GBK" w:cs="方正小标宋_GBK"/>
              <w:bCs/>
              <w:spacing w:val="-20"/>
              <w:sz w:val="28"/>
              <w:szCs w:val="28"/>
              <w:lang w:val="en-US" w:eastAsia="zh-CN"/>
            </w:rPr>
            <w:fldChar w:fldCharType="separate"/>
          </w:r>
          <w:r>
            <w:rPr>
              <w:rFonts w:hint="eastAsia" w:ascii="方正小标宋_GBK" w:hAnsi="方正小标宋_GBK" w:eastAsia="方正小标宋_GBK" w:cs="方正小标宋_GBK"/>
              <w:bCs/>
              <w:spacing w:val="-20"/>
              <w:sz w:val="28"/>
              <w:szCs w:val="28"/>
              <w:lang w:val="en-US" w:eastAsia="zh-CN"/>
            </w:rPr>
            <w:t>15</w:t>
          </w:r>
          <w:r>
            <w:rPr>
              <w:rFonts w:hint="eastAsia" w:ascii="方正小标宋_GBK" w:hAnsi="方正小标宋_GBK" w:eastAsia="方正小标宋_GBK" w:cs="方正小标宋_GBK"/>
              <w:bCs/>
              <w:spacing w:val="-20"/>
              <w:sz w:val="28"/>
              <w:szCs w:val="28"/>
              <w:lang w:val="en-US" w:eastAsia="zh-CN"/>
            </w:rPr>
            <w:fldChar w:fldCharType="end"/>
          </w:r>
          <w:r>
            <w:rPr>
              <w:rFonts w:hint="default" w:ascii="方正小标宋_GBK" w:hAnsi="方正小标宋_GBK" w:eastAsia="方正小标宋_GBK" w:cs="方正小标宋_GBK"/>
              <w:bCs/>
              <w:spacing w:val="-20"/>
              <w:sz w:val="28"/>
              <w:szCs w:val="28"/>
              <w:lang w:val="zh-CN" w:eastAsia="zh-CN"/>
            </w:rPr>
            <w:fldChar w:fldCharType="end"/>
          </w:r>
        </w:p>
        <w:p>
          <w:pPr>
            <w:pStyle w:val="14"/>
            <w:tabs>
              <w:tab w:val="right" w:leader="dot" w:pos="8299"/>
            </w:tabs>
            <w:rPr>
              <w:rFonts w:hint="eastAsia" w:ascii="方正小标宋_GBK" w:hAnsi="方正小标宋_GBK" w:eastAsia="方正小标宋_GBK" w:cs="方正小标宋_GBK"/>
              <w:bCs/>
              <w:spacing w:val="-20"/>
              <w:sz w:val="28"/>
              <w:szCs w:val="28"/>
              <w:lang w:val="en-US" w:eastAsia="zh-CN"/>
            </w:rPr>
          </w:pPr>
          <w:r>
            <w:rPr>
              <w:rFonts w:hint="default" w:ascii="方正小标宋_GBK" w:hAnsi="方正小标宋_GBK" w:eastAsia="方正小标宋_GBK" w:cs="方正小标宋_GBK"/>
              <w:bCs/>
              <w:spacing w:val="-20"/>
              <w:sz w:val="28"/>
              <w:szCs w:val="28"/>
              <w:lang w:val="zh-CN" w:eastAsia="zh-CN"/>
            </w:rPr>
            <w:fldChar w:fldCharType="begin"/>
          </w:r>
          <w:r>
            <w:rPr>
              <w:rFonts w:hint="default" w:ascii="方正小标宋_GBK" w:hAnsi="方正小标宋_GBK" w:eastAsia="方正小标宋_GBK" w:cs="方正小标宋_GBK"/>
              <w:bCs/>
              <w:spacing w:val="-20"/>
              <w:sz w:val="28"/>
              <w:szCs w:val="28"/>
              <w:lang w:val="zh-CN" w:eastAsia="zh-CN"/>
            </w:rPr>
            <w:instrText xml:space="preserve"> HYPERLINK \l _Toc7390 </w:instrText>
          </w:r>
          <w:r>
            <w:rPr>
              <w:rFonts w:hint="default" w:ascii="方正小标宋_GBK" w:hAnsi="方正小标宋_GBK" w:eastAsia="方正小标宋_GBK" w:cs="方正小标宋_GBK"/>
              <w:bCs/>
              <w:spacing w:val="-20"/>
              <w:sz w:val="28"/>
              <w:szCs w:val="28"/>
              <w:lang w:val="zh-CN" w:eastAsia="zh-CN"/>
            </w:rPr>
            <w:fldChar w:fldCharType="separate"/>
          </w:r>
          <w:r>
            <w:rPr>
              <w:rFonts w:hint="eastAsia" w:ascii="方正小标宋_GBK" w:hAnsi="方正小标宋_GBK" w:eastAsia="方正小标宋_GBK" w:cs="方正小标宋_GBK"/>
              <w:bCs/>
              <w:spacing w:val="-20"/>
              <w:sz w:val="28"/>
              <w:szCs w:val="28"/>
              <w:lang w:val="en-US" w:eastAsia="zh-CN"/>
            </w:rPr>
            <w:t>三、各赛点、赛项报到时间及报到须知</w:t>
          </w:r>
          <w:r>
            <w:rPr>
              <w:rFonts w:hint="eastAsia" w:ascii="方正小标宋_GBK" w:hAnsi="方正小标宋_GBK" w:eastAsia="方正小标宋_GBK" w:cs="方正小标宋_GBK"/>
              <w:bCs/>
              <w:spacing w:val="-20"/>
              <w:sz w:val="28"/>
              <w:szCs w:val="28"/>
              <w:lang w:val="en-US" w:eastAsia="zh-CN"/>
            </w:rPr>
            <w:tab/>
          </w:r>
          <w:r>
            <w:rPr>
              <w:rFonts w:hint="eastAsia" w:ascii="方正小标宋_GBK" w:hAnsi="方正小标宋_GBK" w:eastAsia="方正小标宋_GBK" w:cs="方正小标宋_GBK"/>
              <w:bCs/>
              <w:spacing w:val="-20"/>
              <w:sz w:val="28"/>
              <w:szCs w:val="28"/>
              <w:lang w:val="en-US" w:eastAsia="zh-CN"/>
            </w:rPr>
            <w:fldChar w:fldCharType="begin"/>
          </w:r>
          <w:r>
            <w:rPr>
              <w:rFonts w:hint="eastAsia" w:ascii="方正小标宋_GBK" w:hAnsi="方正小标宋_GBK" w:eastAsia="方正小标宋_GBK" w:cs="方正小标宋_GBK"/>
              <w:bCs/>
              <w:spacing w:val="-20"/>
              <w:sz w:val="28"/>
              <w:szCs w:val="28"/>
              <w:lang w:val="en-US" w:eastAsia="zh-CN"/>
            </w:rPr>
            <w:instrText xml:space="preserve"> PAGEREF _Toc7390 \h </w:instrText>
          </w:r>
          <w:r>
            <w:rPr>
              <w:rFonts w:hint="eastAsia" w:ascii="方正小标宋_GBK" w:hAnsi="方正小标宋_GBK" w:eastAsia="方正小标宋_GBK" w:cs="方正小标宋_GBK"/>
              <w:bCs/>
              <w:spacing w:val="-20"/>
              <w:sz w:val="28"/>
              <w:szCs w:val="28"/>
              <w:lang w:val="en-US" w:eastAsia="zh-CN"/>
            </w:rPr>
            <w:fldChar w:fldCharType="separate"/>
          </w:r>
          <w:r>
            <w:rPr>
              <w:rFonts w:hint="eastAsia" w:ascii="方正小标宋_GBK" w:hAnsi="方正小标宋_GBK" w:eastAsia="方正小标宋_GBK" w:cs="方正小标宋_GBK"/>
              <w:bCs/>
              <w:spacing w:val="-20"/>
              <w:sz w:val="28"/>
              <w:szCs w:val="28"/>
              <w:lang w:val="en-US" w:eastAsia="zh-CN"/>
            </w:rPr>
            <w:t>18</w:t>
          </w:r>
          <w:r>
            <w:rPr>
              <w:rFonts w:hint="eastAsia" w:ascii="方正小标宋_GBK" w:hAnsi="方正小标宋_GBK" w:eastAsia="方正小标宋_GBK" w:cs="方正小标宋_GBK"/>
              <w:bCs/>
              <w:spacing w:val="-20"/>
              <w:sz w:val="28"/>
              <w:szCs w:val="28"/>
              <w:lang w:val="en-US" w:eastAsia="zh-CN"/>
            </w:rPr>
            <w:fldChar w:fldCharType="end"/>
          </w:r>
          <w:r>
            <w:rPr>
              <w:rFonts w:hint="default" w:ascii="方正小标宋_GBK" w:hAnsi="方正小标宋_GBK" w:eastAsia="方正小标宋_GBK" w:cs="方正小标宋_GBK"/>
              <w:bCs/>
              <w:spacing w:val="-20"/>
              <w:sz w:val="28"/>
              <w:szCs w:val="28"/>
              <w:lang w:val="zh-CN" w:eastAsia="zh-CN"/>
            </w:rPr>
            <w:fldChar w:fldCharType="end"/>
          </w:r>
        </w:p>
        <w:p>
          <w:pPr>
            <w:pStyle w:val="14"/>
            <w:tabs>
              <w:tab w:val="right" w:leader="dot" w:pos="8299"/>
            </w:tabs>
            <w:ind w:firstLine="480" w:firstLineChars="200"/>
            <w:rPr>
              <w:rFonts w:hint="default" w:ascii="方正小标宋_GBK" w:hAnsi="方正小标宋_GBK" w:eastAsia="方正小标宋_GBK" w:cs="方正小标宋_GBK"/>
              <w:bCs/>
              <w:spacing w:val="-20"/>
              <w:sz w:val="28"/>
              <w:szCs w:val="28"/>
              <w:lang w:val="en-US" w:eastAsia="zh-CN"/>
            </w:rPr>
          </w:pPr>
          <w:r>
            <w:rPr>
              <w:rFonts w:hint="eastAsia" w:ascii="方正小标宋_GBK" w:hAnsi="方正小标宋_GBK" w:eastAsia="方正小标宋_GBK" w:cs="方正小标宋_GBK"/>
              <w:bCs/>
              <w:spacing w:val="-20"/>
              <w:sz w:val="28"/>
              <w:szCs w:val="28"/>
              <w:lang w:val="zh-CN" w:eastAsia="zh-CN"/>
            </w:rPr>
            <w:t>（一）</w:t>
          </w:r>
          <w:r>
            <w:rPr>
              <w:rFonts w:hint="default" w:ascii="方正小标宋_GBK" w:hAnsi="方正小标宋_GBK" w:eastAsia="方正小标宋_GBK" w:cs="方正小标宋_GBK"/>
              <w:bCs/>
              <w:spacing w:val="-20"/>
              <w:sz w:val="28"/>
              <w:szCs w:val="28"/>
              <w:lang w:val="zh-CN" w:eastAsia="zh-CN"/>
            </w:rPr>
            <w:fldChar w:fldCharType="begin"/>
          </w:r>
          <w:r>
            <w:rPr>
              <w:rFonts w:hint="default" w:ascii="方正小标宋_GBK" w:hAnsi="方正小标宋_GBK" w:eastAsia="方正小标宋_GBK" w:cs="方正小标宋_GBK"/>
              <w:bCs/>
              <w:spacing w:val="-20"/>
              <w:sz w:val="28"/>
              <w:szCs w:val="28"/>
              <w:lang w:val="zh-CN" w:eastAsia="zh-CN"/>
            </w:rPr>
            <w:instrText xml:space="preserve"> HYPERLINK \l _Toc144 </w:instrText>
          </w:r>
          <w:r>
            <w:rPr>
              <w:rFonts w:hint="default" w:ascii="方正小标宋_GBK" w:hAnsi="方正小标宋_GBK" w:eastAsia="方正小标宋_GBK" w:cs="方正小标宋_GBK"/>
              <w:bCs/>
              <w:spacing w:val="-20"/>
              <w:sz w:val="28"/>
              <w:szCs w:val="28"/>
              <w:lang w:val="zh-CN" w:eastAsia="zh-CN"/>
            </w:rPr>
            <w:fldChar w:fldCharType="separate"/>
          </w:r>
          <w:r>
            <w:rPr>
              <w:rFonts w:hint="eastAsia" w:ascii="方正小标宋_GBK" w:hAnsi="方正小标宋_GBK" w:eastAsia="方正小标宋_GBK" w:cs="方正小标宋_GBK"/>
              <w:bCs/>
              <w:spacing w:val="-20"/>
              <w:sz w:val="28"/>
              <w:szCs w:val="28"/>
              <w:lang w:val="en-US" w:eastAsia="zh-CN"/>
            </w:rPr>
            <w:t>渭南技师学院赛点</w:t>
          </w:r>
          <w:r>
            <w:rPr>
              <w:rFonts w:hint="eastAsia" w:ascii="方正小标宋_GBK" w:hAnsi="方正小标宋_GBK" w:eastAsia="方正小标宋_GBK" w:cs="方正小标宋_GBK"/>
              <w:bCs/>
              <w:spacing w:val="-20"/>
              <w:sz w:val="28"/>
              <w:szCs w:val="28"/>
              <w:lang w:val="en-US" w:eastAsia="zh-CN"/>
            </w:rPr>
            <w:tab/>
          </w:r>
          <w:r>
            <w:rPr>
              <w:rFonts w:hint="default" w:ascii="方正小标宋_GBK" w:hAnsi="方正小标宋_GBK" w:eastAsia="方正小标宋_GBK" w:cs="方正小标宋_GBK"/>
              <w:bCs/>
              <w:spacing w:val="-20"/>
              <w:sz w:val="28"/>
              <w:szCs w:val="28"/>
              <w:lang w:val="zh-CN" w:eastAsia="zh-CN"/>
            </w:rPr>
            <w:fldChar w:fldCharType="end"/>
          </w:r>
          <w:r>
            <w:rPr>
              <w:rFonts w:hint="eastAsia" w:ascii="方正小标宋_GBK" w:hAnsi="方正小标宋_GBK" w:eastAsia="方正小标宋_GBK" w:cs="方正小标宋_GBK"/>
              <w:bCs/>
              <w:spacing w:val="-20"/>
              <w:sz w:val="28"/>
              <w:szCs w:val="28"/>
              <w:lang w:val="en-US" w:eastAsia="zh-CN"/>
            </w:rPr>
            <w:t>18</w:t>
          </w:r>
        </w:p>
        <w:p>
          <w:pPr>
            <w:pStyle w:val="14"/>
            <w:tabs>
              <w:tab w:val="right" w:leader="dot" w:pos="8299"/>
            </w:tabs>
            <w:ind w:firstLine="480" w:firstLineChars="200"/>
            <w:rPr>
              <w:rFonts w:hint="default" w:ascii="方正小标宋_GBK" w:hAnsi="方正小标宋_GBK" w:eastAsia="方正小标宋_GBK" w:cs="方正小标宋_GBK"/>
              <w:bCs/>
              <w:spacing w:val="-20"/>
              <w:sz w:val="28"/>
              <w:szCs w:val="28"/>
              <w:lang w:val="en-US" w:eastAsia="zh-CN"/>
            </w:rPr>
          </w:pPr>
          <w:r>
            <w:rPr>
              <w:rFonts w:hint="eastAsia" w:ascii="方正小标宋_GBK" w:hAnsi="方正小标宋_GBK" w:eastAsia="方正小标宋_GBK" w:cs="方正小标宋_GBK"/>
              <w:bCs/>
              <w:spacing w:val="-20"/>
              <w:sz w:val="28"/>
              <w:szCs w:val="28"/>
              <w:lang w:val="zh-CN" w:eastAsia="zh-CN"/>
            </w:rPr>
            <w:t>（二）</w:t>
          </w:r>
          <w:r>
            <w:rPr>
              <w:rFonts w:hint="default" w:ascii="方正小标宋_GBK" w:hAnsi="方正小标宋_GBK" w:eastAsia="方正小标宋_GBK" w:cs="方正小标宋_GBK"/>
              <w:bCs/>
              <w:spacing w:val="-20"/>
              <w:sz w:val="28"/>
              <w:szCs w:val="28"/>
              <w:lang w:val="zh-CN" w:eastAsia="zh-CN"/>
            </w:rPr>
            <w:fldChar w:fldCharType="begin"/>
          </w:r>
          <w:r>
            <w:rPr>
              <w:rFonts w:hint="default" w:ascii="方正小标宋_GBK" w:hAnsi="方正小标宋_GBK" w:eastAsia="方正小标宋_GBK" w:cs="方正小标宋_GBK"/>
              <w:bCs/>
              <w:spacing w:val="-20"/>
              <w:sz w:val="28"/>
              <w:szCs w:val="28"/>
              <w:lang w:val="zh-CN" w:eastAsia="zh-CN"/>
            </w:rPr>
            <w:instrText xml:space="preserve"> HYPERLINK \l _Toc31735 </w:instrText>
          </w:r>
          <w:r>
            <w:rPr>
              <w:rFonts w:hint="default" w:ascii="方正小标宋_GBK" w:hAnsi="方正小标宋_GBK" w:eastAsia="方正小标宋_GBK" w:cs="方正小标宋_GBK"/>
              <w:bCs/>
              <w:spacing w:val="-20"/>
              <w:sz w:val="28"/>
              <w:szCs w:val="28"/>
              <w:lang w:val="zh-CN" w:eastAsia="zh-CN"/>
            </w:rPr>
            <w:fldChar w:fldCharType="separate"/>
          </w:r>
          <w:r>
            <w:rPr>
              <w:rFonts w:hint="eastAsia" w:ascii="方正小标宋_GBK" w:hAnsi="方正小标宋_GBK" w:eastAsia="方正小标宋_GBK" w:cs="方正小标宋_GBK"/>
              <w:bCs/>
              <w:spacing w:val="-20"/>
              <w:sz w:val="28"/>
              <w:szCs w:val="28"/>
              <w:lang w:val="en-US" w:eastAsia="zh-CN"/>
            </w:rPr>
            <w:t>渭南市轨道交通运输高级技工学校赛点</w:t>
          </w:r>
          <w:r>
            <w:rPr>
              <w:rFonts w:hint="eastAsia" w:ascii="方正小标宋_GBK" w:hAnsi="方正小标宋_GBK" w:eastAsia="方正小标宋_GBK" w:cs="方正小标宋_GBK"/>
              <w:bCs/>
              <w:spacing w:val="-20"/>
              <w:sz w:val="28"/>
              <w:szCs w:val="28"/>
              <w:lang w:val="en-US" w:eastAsia="zh-CN"/>
            </w:rPr>
            <w:tab/>
          </w:r>
          <w:r>
            <w:rPr>
              <w:rFonts w:hint="default" w:ascii="方正小标宋_GBK" w:hAnsi="方正小标宋_GBK" w:eastAsia="方正小标宋_GBK" w:cs="方正小标宋_GBK"/>
              <w:bCs/>
              <w:spacing w:val="-20"/>
              <w:sz w:val="28"/>
              <w:szCs w:val="28"/>
              <w:lang w:val="zh-CN" w:eastAsia="zh-CN"/>
            </w:rPr>
            <w:fldChar w:fldCharType="end"/>
          </w:r>
          <w:r>
            <w:rPr>
              <w:rFonts w:hint="eastAsia" w:ascii="方正小标宋_GBK" w:hAnsi="方正小标宋_GBK" w:eastAsia="方正小标宋_GBK" w:cs="方正小标宋_GBK"/>
              <w:bCs/>
              <w:spacing w:val="-20"/>
              <w:sz w:val="28"/>
              <w:szCs w:val="28"/>
              <w:lang w:val="en-US" w:eastAsia="zh-CN"/>
            </w:rPr>
            <w:t>29</w:t>
          </w:r>
        </w:p>
        <w:p>
          <w:pPr>
            <w:pStyle w:val="14"/>
            <w:tabs>
              <w:tab w:val="right" w:leader="dot" w:pos="8299"/>
            </w:tabs>
            <w:ind w:firstLine="480" w:firstLineChars="200"/>
            <w:rPr>
              <w:rFonts w:hint="default" w:ascii="方正小标宋_GBK" w:hAnsi="方正小标宋_GBK" w:eastAsia="方正小标宋_GBK" w:cs="方正小标宋_GBK"/>
              <w:bCs/>
              <w:spacing w:val="-20"/>
              <w:sz w:val="28"/>
              <w:szCs w:val="28"/>
              <w:lang w:val="en-US" w:eastAsia="zh-CN"/>
            </w:rPr>
          </w:pPr>
          <w:r>
            <w:rPr>
              <w:rFonts w:hint="eastAsia" w:ascii="方正小标宋_GBK" w:hAnsi="方正小标宋_GBK" w:eastAsia="方正小标宋_GBK" w:cs="方正小标宋_GBK"/>
              <w:bCs/>
              <w:spacing w:val="-20"/>
              <w:sz w:val="28"/>
              <w:szCs w:val="28"/>
              <w:lang w:val="en-US" w:eastAsia="zh-CN"/>
            </w:rPr>
            <w:t>（三）渭南技工学校赛点</w:t>
          </w:r>
          <w:r>
            <w:rPr>
              <w:rFonts w:hint="eastAsia" w:ascii="方正小标宋_GBK" w:hAnsi="方正小标宋_GBK" w:eastAsia="方正小标宋_GBK" w:cs="方正小标宋_GBK"/>
              <w:bCs/>
              <w:spacing w:val="-20"/>
              <w:sz w:val="28"/>
              <w:szCs w:val="28"/>
              <w:lang w:val="en-US" w:eastAsia="zh-CN"/>
            </w:rPr>
            <w:tab/>
          </w:r>
          <w:r>
            <w:rPr>
              <w:rFonts w:hint="eastAsia" w:ascii="方正小标宋_GBK" w:hAnsi="方正小标宋_GBK" w:eastAsia="方正小标宋_GBK" w:cs="方正小标宋_GBK"/>
              <w:bCs/>
              <w:spacing w:val="-20"/>
              <w:sz w:val="28"/>
              <w:szCs w:val="28"/>
              <w:lang w:val="en-US" w:eastAsia="zh-CN"/>
            </w:rPr>
            <w:t>41</w:t>
          </w:r>
        </w:p>
        <w:p>
          <w:pPr>
            <w:pStyle w:val="14"/>
            <w:tabs>
              <w:tab w:val="right" w:leader="dot" w:pos="8299"/>
            </w:tabs>
            <w:ind w:firstLine="480" w:firstLineChars="200"/>
            <w:rPr>
              <w:rFonts w:hint="default" w:ascii="方正小标宋_GBK" w:hAnsi="方正小标宋_GBK" w:eastAsia="方正小标宋_GBK" w:cs="方正小标宋_GBK"/>
              <w:bCs/>
              <w:spacing w:val="-20"/>
              <w:sz w:val="28"/>
              <w:szCs w:val="28"/>
              <w:lang w:val="en-US" w:eastAsia="zh-CN"/>
            </w:rPr>
          </w:pPr>
          <w:r>
            <w:rPr>
              <w:rFonts w:hint="eastAsia" w:ascii="方正小标宋_GBK" w:hAnsi="方正小标宋_GBK" w:eastAsia="方正小标宋_GBK" w:cs="方正小标宋_GBK"/>
              <w:bCs/>
              <w:spacing w:val="-20"/>
              <w:sz w:val="28"/>
              <w:szCs w:val="28"/>
              <w:lang w:val="en-US" w:eastAsia="zh-CN"/>
            </w:rPr>
            <w:t>（四）渭南市家庭服务业协会</w:t>
          </w:r>
          <w:r>
            <w:rPr>
              <w:rFonts w:hint="eastAsia" w:ascii="方正小标宋_GBK" w:hAnsi="方正小标宋_GBK" w:eastAsia="方正小标宋_GBK" w:cs="方正小标宋_GBK"/>
              <w:bCs/>
              <w:spacing w:val="-20"/>
              <w:sz w:val="28"/>
              <w:szCs w:val="28"/>
              <w:lang w:val="en-US" w:eastAsia="zh-CN"/>
            </w:rPr>
            <w:tab/>
          </w:r>
          <w:r>
            <w:rPr>
              <w:rFonts w:hint="eastAsia" w:ascii="方正小标宋_GBK" w:hAnsi="方正小标宋_GBK" w:eastAsia="方正小标宋_GBK" w:cs="方正小标宋_GBK"/>
              <w:bCs/>
              <w:spacing w:val="-20"/>
              <w:sz w:val="28"/>
              <w:szCs w:val="28"/>
              <w:lang w:val="en-US" w:eastAsia="zh-CN"/>
            </w:rPr>
            <w:t>54</w:t>
          </w:r>
        </w:p>
        <w:p>
          <w:pPr>
            <w:pStyle w:val="14"/>
            <w:tabs>
              <w:tab w:val="right" w:leader="dot" w:pos="8299"/>
            </w:tabs>
            <w:ind w:firstLine="480" w:firstLineChars="200"/>
            <w:rPr>
              <w:rFonts w:hint="default" w:ascii="方正小标宋_GBK" w:hAnsi="方正小标宋_GBK" w:eastAsia="方正小标宋_GBK" w:cs="方正小标宋_GBK"/>
              <w:bCs/>
              <w:spacing w:val="-20"/>
              <w:sz w:val="28"/>
              <w:szCs w:val="28"/>
              <w:lang w:val="en-US" w:eastAsia="zh-CN"/>
            </w:rPr>
          </w:pPr>
          <w:r>
            <w:rPr>
              <w:rFonts w:hint="eastAsia" w:ascii="方正小标宋_GBK" w:hAnsi="方正小标宋_GBK" w:eastAsia="方正小标宋_GBK" w:cs="方正小标宋_GBK"/>
              <w:bCs/>
              <w:spacing w:val="-20"/>
              <w:sz w:val="28"/>
              <w:szCs w:val="28"/>
              <w:lang w:val="en-US" w:eastAsia="zh-CN"/>
            </w:rPr>
            <w:t>（五）渭南市寄递行业协会</w:t>
          </w:r>
          <w:r>
            <w:rPr>
              <w:rFonts w:hint="eastAsia" w:ascii="方正小标宋_GBK" w:hAnsi="方正小标宋_GBK" w:eastAsia="方正小标宋_GBK" w:cs="方正小标宋_GBK"/>
              <w:bCs/>
              <w:spacing w:val="-20"/>
              <w:sz w:val="28"/>
              <w:szCs w:val="28"/>
              <w:lang w:val="en-US" w:eastAsia="zh-CN"/>
            </w:rPr>
            <w:tab/>
          </w:r>
          <w:r>
            <w:rPr>
              <w:rFonts w:hint="eastAsia" w:ascii="方正小标宋_GBK" w:hAnsi="方正小标宋_GBK" w:eastAsia="方正小标宋_GBK" w:cs="方正小标宋_GBK"/>
              <w:bCs/>
              <w:spacing w:val="-20"/>
              <w:sz w:val="28"/>
              <w:szCs w:val="28"/>
              <w:lang w:val="en-US" w:eastAsia="zh-CN"/>
            </w:rPr>
            <w:t>62</w:t>
          </w:r>
        </w:p>
        <w:p>
          <w:pPr>
            <w:pStyle w:val="14"/>
            <w:tabs>
              <w:tab w:val="right" w:leader="dot" w:pos="8299"/>
            </w:tabs>
            <w:rPr>
              <w:rFonts w:hint="default" w:ascii="方正小标宋_GBK" w:hAnsi="方正小标宋_GBK" w:eastAsia="方正小标宋_GBK" w:cs="方正小标宋_GBK"/>
              <w:bCs/>
              <w:spacing w:val="-20"/>
              <w:sz w:val="28"/>
              <w:szCs w:val="28"/>
              <w:lang w:val="en-US" w:eastAsia="zh-CN"/>
            </w:rPr>
          </w:pPr>
          <w:r>
            <w:rPr>
              <w:rFonts w:hint="eastAsia" w:ascii="方正小标宋_GBK" w:hAnsi="方正小标宋_GBK" w:eastAsia="方正小标宋_GBK" w:cs="方正小标宋_GBK"/>
              <w:bCs/>
              <w:spacing w:val="-20"/>
              <w:sz w:val="28"/>
              <w:szCs w:val="28"/>
              <w:lang w:val="en-US" w:eastAsia="zh-CN"/>
            </w:rPr>
            <w:t>四、</w:t>
          </w:r>
          <w:r>
            <w:rPr>
              <w:rFonts w:hint="default" w:ascii="方正小标宋_GBK" w:hAnsi="方正小标宋_GBK" w:eastAsia="方正小标宋_GBK" w:cs="方正小标宋_GBK"/>
              <w:bCs/>
              <w:spacing w:val="-20"/>
              <w:sz w:val="28"/>
              <w:szCs w:val="28"/>
              <w:lang w:val="zh-CN" w:eastAsia="zh-CN"/>
            </w:rPr>
            <w:fldChar w:fldCharType="begin"/>
          </w:r>
          <w:r>
            <w:rPr>
              <w:rFonts w:hint="default" w:ascii="方正小标宋_GBK" w:hAnsi="方正小标宋_GBK" w:eastAsia="方正小标宋_GBK" w:cs="方正小标宋_GBK"/>
              <w:bCs/>
              <w:spacing w:val="-20"/>
              <w:sz w:val="28"/>
              <w:szCs w:val="28"/>
              <w:lang w:val="zh-CN" w:eastAsia="zh-CN"/>
            </w:rPr>
            <w:instrText xml:space="preserve"> HYPERLINK \l _Toc22126 </w:instrText>
          </w:r>
          <w:r>
            <w:rPr>
              <w:rFonts w:hint="default" w:ascii="方正小标宋_GBK" w:hAnsi="方正小标宋_GBK" w:eastAsia="方正小标宋_GBK" w:cs="方正小标宋_GBK"/>
              <w:bCs/>
              <w:spacing w:val="-20"/>
              <w:sz w:val="28"/>
              <w:szCs w:val="28"/>
              <w:lang w:val="zh-CN" w:eastAsia="zh-CN"/>
            </w:rPr>
            <w:fldChar w:fldCharType="separate"/>
          </w:r>
          <w:r>
            <w:rPr>
              <w:rFonts w:hint="eastAsia" w:ascii="方正小标宋_GBK" w:hAnsi="方正小标宋_GBK" w:eastAsia="方正小标宋_GBK" w:cs="方正小标宋_GBK"/>
              <w:bCs/>
              <w:spacing w:val="-20"/>
              <w:sz w:val="28"/>
              <w:szCs w:val="28"/>
              <w:lang w:val="en-US" w:eastAsia="zh-CN"/>
            </w:rPr>
            <w:t>竞赛须知、安全保障及应急措施</w:t>
          </w:r>
          <w:r>
            <w:rPr>
              <w:rFonts w:hint="eastAsia" w:ascii="方正小标宋_GBK" w:hAnsi="方正小标宋_GBK" w:eastAsia="方正小标宋_GBK" w:cs="方正小标宋_GBK"/>
              <w:bCs/>
              <w:spacing w:val="-20"/>
              <w:sz w:val="28"/>
              <w:szCs w:val="28"/>
              <w:lang w:val="en-US" w:eastAsia="zh-CN"/>
            </w:rPr>
            <w:tab/>
          </w:r>
          <w:r>
            <w:rPr>
              <w:rFonts w:hint="default" w:ascii="方正小标宋_GBK" w:hAnsi="方正小标宋_GBK" w:eastAsia="方正小标宋_GBK" w:cs="方正小标宋_GBK"/>
              <w:bCs/>
              <w:spacing w:val="-20"/>
              <w:sz w:val="28"/>
              <w:szCs w:val="28"/>
              <w:lang w:val="zh-CN" w:eastAsia="zh-CN"/>
            </w:rPr>
            <w:fldChar w:fldCharType="end"/>
          </w:r>
          <w:r>
            <w:rPr>
              <w:rFonts w:hint="eastAsia" w:ascii="方正小标宋_GBK" w:hAnsi="方正小标宋_GBK" w:eastAsia="方正小标宋_GBK" w:cs="方正小标宋_GBK"/>
              <w:bCs/>
              <w:spacing w:val="-20"/>
              <w:sz w:val="28"/>
              <w:szCs w:val="28"/>
              <w:lang w:val="en-US" w:eastAsia="zh-CN"/>
            </w:rPr>
            <w:t>65</w:t>
          </w:r>
        </w:p>
        <w:p>
          <w:pPr>
            <w:jc w:val="center"/>
            <w:rPr>
              <w:rFonts w:hint="default" w:ascii="Times New Roman" w:hAnsi="Times New Roman" w:eastAsia="方正小标宋简体" w:cs="Times New Roman"/>
              <w:snapToGrid w:val="0"/>
              <w:color w:val="000000"/>
              <w:kern w:val="0"/>
              <w:sz w:val="28"/>
              <w:szCs w:val="28"/>
              <w:lang w:val="zh-CN"/>
            </w:rPr>
            <w:sectPr>
              <w:footerReference r:id="rId3" w:type="default"/>
              <w:pgSz w:w="11905" w:h="16838"/>
              <w:pgMar w:top="1440" w:right="1803" w:bottom="1440" w:left="1803" w:header="850" w:footer="992" w:gutter="0"/>
              <w:cols w:space="0" w:num="1"/>
              <w:rtlGutter w:val="0"/>
              <w:docGrid w:type="lines" w:linePitch="317" w:charSpace="0"/>
            </w:sectPr>
          </w:pPr>
          <w:r>
            <w:rPr>
              <w:rFonts w:hint="default" w:ascii="Times New Roman" w:hAnsi="Times New Roman" w:eastAsia="方正小标宋简体" w:cs="Times New Roman"/>
              <w:b/>
              <w:snapToGrid w:val="0"/>
              <w:color w:val="000000"/>
              <w:kern w:val="0"/>
              <w:sz w:val="28"/>
              <w:szCs w:val="28"/>
              <w:lang w:val="zh-CN"/>
            </w:rPr>
            <w:fldChar w:fldCharType="end"/>
          </w:r>
        </w:p>
      </w:sdtContent>
    </w:sdt>
    <w:p>
      <w:pPr>
        <w:keepNext w:val="0"/>
        <w:keepLines w:val="0"/>
        <w:pageBreakBefore w:val="0"/>
        <w:widowControl w:val="0"/>
        <w:numPr>
          <w:ilvl w:val="0"/>
          <w:numId w:val="1"/>
        </w:numPr>
        <w:kinsoku/>
        <w:wordWrap/>
        <w:overflowPunct/>
        <w:topLinePunct w:val="0"/>
        <w:autoSpaceDE/>
        <w:autoSpaceDN/>
        <w:bidi w:val="0"/>
        <w:adjustRightInd/>
        <w:snapToGrid/>
        <w:spacing w:before="360" w:after="360"/>
        <w:textAlignment w:val="auto"/>
        <w:outlineLvl w:val="0"/>
        <w:rPr>
          <w:rFonts w:hint="eastAsia"/>
          <w:b/>
          <w:bCs/>
          <w:sz w:val="36"/>
          <w:szCs w:val="36"/>
          <w:lang w:eastAsia="zh-CN"/>
        </w:rPr>
      </w:pPr>
      <w:bookmarkStart w:id="3" w:name="_Toc12964"/>
      <w:r>
        <w:rPr>
          <w:rFonts w:hint="eastAsia"/>
          <w:b/>
          <w:bCs/>
          <w:sz w:val="36"/>
          <w:szCs w:val="36"/>
          <w:lang w:eastAsia="zh-CN"/>
        </w:rPr>
        <w:t>大赛通知</w:t>
      </w:r>
      <w:bookmarkEnd w:id="3"/>
    </w:p>
    <w:p>
      <w:pPr>
        <w:numPr>
          <w:ilvl w:val="0"/>
          <w:numId w:val="0"/>
        </w:numPr>
        <w:rPr>
          <w:rFonts w:hint="eastAsia"/>
          <w:sz w:val="28"/>
          <w:szCs w:val="28"/>
          <w:lang w:eastAsia="zh-CN"/>
        </w:rPr>
      </w:pPr>
      <w:r>
        <w:rPr>
          <w:rFonts w:hint="eastAsia"/>
          <w:sz w:val="28"/>
          <w:szCs w:val="28"/>
          <w:lang w:eastAsia="zh-CN"/>
        </w:rPr>
        <w:drawing>
          <wp:inline distT="0" distB="0" distL="114300" distR="114300">
            <wp:extent cx="5271135" cy="7179310"/>
            <wp:effectExtent l="0" t="0" r="5715" b="2540"/>
            <wp:docPr id="14"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
                    <pic:cNvPicPr>
                      <a:picLocks noChangeAspect="1"/>
                    </pic:cNvPicPr>
                  </pic:nvPicPr>
                  <pic:blipFill>
                    <a:blip r:embed="rId18"/>
                    <a:stretch>
                      <a:fillRect/>
                    </a:stretch>
                  </pic:blipFill>
                  <pic:spPr>
                    <a:xfrm>
                      <a:off x="0" y="0"/>
                      <a:ext cx="5271135" cy="7179310"/>
                    </a:xfrm>
                    <a:prstGeom prst="rect">
                      <a:avLst/>
                    </a:prstGeom>
                  </pic:spPr>
                </pic:pic>
              </a:graphicData>
            </a:graphic>
          </wp:inline>
        </w:drawing>
      </w:r>
      <w:r>
        <w:rPr>
          <w:rFonts w:hint="eastAsia"/>
          <w:sz w:val="28"/>
          <w:szCs w:val="28"/>
          <w:lang w:eastAsia="zh-CN"/>
        </w:rPr>
        <w:drawing>
          <wp:inline distT="0" distB="0" distL="114300" distR="114300">
            <wp:extent cx="5269230" cy="7442835"/>
            <wp:effectExtent l="0" t="0" r="7620" b="5715"/>
            <wp:docPr id="13" name="图片 1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2"/>
                    <pic:cNvPicPr>
                      <a:picLocks noChangeAspect="1"/>
                    </pic:cNvPicPr>
                  </pic:nvPicPr>
                  <pic:blipFill>
                    <a:blip r:embed="rId19"/>
                    <a:stretch>
                      <a:fillRect/>
                    </a:stretch>
                  </pic:blipFill>
                  <pic:spPr>
                    <a:xfrm>
                      <a:off x="0" y="0"/>
                      <a:ext cx="5269230" cy="7442835"/>
                    </a:xfrm>
                    <a:prstGeom prst="rect">
                      <a:avLst/>
                    </a:prstGeom>
                  </pic:spPr>
                </pic:pic>
              </a:graphicData>
            </a:graphic>
          </wp:inline>
        </w:drawing>
      </w:r>
      <w:r>
        <w:rPr>
          <w:rFonts w:hint="eastAsia"/>
          <w:sz w:val="28"/>
          <w:szCs w:val="28"/>
          <w:lang w:eastAsia="zh-CN"/>
        </w:rPr>
        <w:drawing>
          <wp:inline distT="0" distB="0" distL="114300" distR="114300">
            <wp:extent cx="5269230" cy="7496810"/>
            <wp:effectExtent l="0" t="0" r="7620" b="8890"/>
            <wp:docPr id="12" name="图片 1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3"/>
                    <pic:cNvPicPr>
                      <a:picLocks noChangeAspect="1"/>
                    </pic:cNvPicPr>
                  </pic:nvPicPr>
                  <pic:blipFill>
                    <a:blip r:embed="rId20"/>
                    <a:stretch>
                      <a:fillRect/>
                    </a:stretch>
                  </pic:blipFill>
                  <pic:spPr>
                    <a:xfrm>
                      <a:off x="0" y="0"/>
                      <a:ext cx="5269230" cy="7496810"/>
                    </a:xfrm>
                    <a:prstGeom prst="rect">
                      <a:avLst/>
                    </a:prstGeom>
                  </pic:spPr>
                </pic:pic>
              </a:graphicData>
            </a:graphic>
          </wp:inline>
        </w:drawing>
      </w:r>
      <w:r>
        <w:rPr>
          <w:rFonts w:hint="eastAsia"/>
          <w:sz w:val="28"/>
          <w:szCs w:val="28"/>
          <w:lang w:eastAsia="zh-CN"/>
        </w:rPr>
        <w:drawing>
          <wp:inline distT="0" distB="0" distL="114300" distR="114300">
            <wp:extent cx="5273040" cy="7475220"/>
            <wp:effectExtent l="0" t="0" r="3810" b="11430"/>
            <wp:docPr id="11" name="图片 1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4"/>
                    <pic:cNvPicPr>
                      <a:picLocks noChangeAspect="1"/>
                    </pic:cNvPicPr>
                  </pic:nvPicPr>
                  <pic:blipFill>
                    <a:blip r:embed="rId21"/>
                    <a:stretch>
                      <a:fillRect/>
                    </a:stretch>
                  </pic:blipFill>
                  <pic:spPr>
                    <a:xfrm>
                      <a:off x="0" y="0"/>
                      <a:ext cx="5273040" cy="7475220"/>
                    </a:xfrm>
                    <a:prstGeom prst="rect">
                      <a:avLst/>
                    </a:prstGeom>
                  </pic:spPr>
                </pic:pic>
              </a:graphicData>
            </a:graphic>
          </wp:inline>
        </w:drawing>
      </w:r>
      <w:r>
        <w:rPr>
          <w:rFonts w:hint="eastAsia"/>
          <w:sz w:val="28"/>
          <w:szCs w:val="28"/>
          <w:lang w:eastAsia="zh-CN"/>
        </w:rPr>
        <w:drawing>
          <wp:inline distT="0" distB="0" distL="114300" distR="114300">
            <wp:extent cx="5271135" cy="7486015"/>
            <wp:effectExtent l="0" t="0" r="5715" b="635"/>
            <wp:docPr id="10" name="图片 10"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5"/>
                    <pic:cNvPicPr>
                      <a:picLocks noChangeAspect="1"/>
                    </pic:cNvPicPr>
                  </pic:nvPicPr>
                  <pic:blipFill>
                    <a:blip r:embed="rId22"/>
                    <a:stretch>
                      <a:fillRect/>
                    </a:stretch>
                  </pic:blipFill>
                  <pic:spPr>
                    <a:xfrm>
                      <a:off x="0" y="0"/>
                      <a:ext cx="5271135" cy="7486015"/>
                    </a:xfrm>
                    <a:prstGeom prst="rect">
                      <a:avLst/>
                    </a:prstGeom>
                  </pic:spPr>
                </pic:pic>
              </a:graphicData>
            </a:graphic>
          </wp:inline>
        </w:drawing>
      </w:r>
      <w:r>
        <w:rPr>
          <w:rFonts w:hint="eastAsia"/>
          <w:sz w:val="28"/>
          <w:szCs w:val="28"/>
          <w:lang w:eastAsia="zh-CN"/>
        </w:rPr>
        <w:drawing>
          <wp:inline distT="0" distB="0" distL="114300" distR="114300">
            <wp:extent cx="5269230" cy="7442835"/>
            <wp:effectExtent l="0" t="0" r="7620" b="5715"/>
            <wp:docPr id="9" name="图片 9"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6"/>
                    <pic:cNvPicPr>
                      <a:picLocks noChangeAspect="1"/>
                    </pic:cNvPicPr>
                  </pic:nvPicPr>
                  <pic:blipFill>
                    <a:blip r:embed="rId23"/>
                    <a:stretch>
                      <a:fillRect/>
                    </a:stretch>
                  </pic:blipFill>
                  <pic:spPr>
                    <a:xfrm>
                      <a:off x="0" y="0"/>
                      <a:ext cx="5269230" cy="7442835"/>
                    </a:xfrm>
                    <a:prstGeom prst="rect">
                      <a:avLst/>
                    </a:prstGeom>
                  </pic:spPr>
                </pic:pic>
              </a:graphicData>
            </a:graphic>
          </wp:inline>
        </w:drawing>
      </w:r>
      <w:r>
        <w:rPr>
          <w:rFonts w:hint="eastAsia"/>
          <w:sz w:val="28"/>
          <w:szCs w:val="28"/>
          <w:lang w:eastAsia="zh-CN"/>
        </w:rPr>
        <w:drawing>
          <wp:inline distT="0" distB="0" distL="114300" distR="114300">
            <wp:extent cx="5269230" cy="7496810"/>
            <wp:effectExtent l="0" t="0" r="7620" b="8890"/>
            <wp:docPr id="8" name="图片 8"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7"/>
                    <pic:cNvPicPr>
                      <a:picLocks noChangeAspect="1"/>
                    </pic:cNvPicPr>
                  </pic:nvPicPr>
                  <pic:blipFill>
                    <a:blip r:embed="rId24"/>
                    <a:stretch>
                      <a:fillRect/>
                    </a:stretch>
                  </pic:blipFill>
                  <pic:spPr>
                    <a:xfrm>
                      <a:off x="0" y="0"/>
                      <a:ext cx="5269230" cy="7496810"/>
                    </a:xfrm>
                    <a:prstGeom prst="rect">
                      <a:avLst/>
                    </a:prstGeom>
                  </pic:spPr>
                </pic:pic>
              </a:graphicData>
            </a:graphic>
          </wp:inline>
        </w:drawing>
      </w:r>
      <w:r>
        <w:rPr>
          <w:rFonts w:hint="eastAsia"/>
          <w:sz w:val="28"/>
          <w:szCs w:val="28"/>
          <w:lang w:eastAsia="zh-CN"/>
        </w:rPr>
        <w:drawing>
          <wp:inline distT="0" distB="0" distL="114300" distR="114300">
            <wp:extent cx="5273040" cy="7475220"/>
            <wp:effectExtent l="0" t="0" r="3810" b="11430"/>
            <wp:docPr id="7" name="图片 7"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8"/>
                    <pic:cNvPicPr>
                      <a:picLocks noChangeAspect="1"/>
                    </pic:cNvPicPr>
                  </pic:nvPicPr>
                  <pic:blipFill>
                    <a:blip r:embed="rId25"/>
                    <a:stretch>
                      <a:fillRect/>
                    </a:stretch>
                  </pic:blipFill>
                  <pic:spPr>
                    <a:xfrm>
                      <a:off x="0" y="0"/>
                      <a:ext cx="5273040" cy="7475220"/>
                    </a:xfrm>
                    <a:prstGeom prst="rect">
                      <a:avLst/>
                    </a:prstGeom>
                  </pic:spPr>
                </pic:pic>
              </a:graphicData>
            </a:graphic>
          </wp:inline>
        </w:drawing>
      </w:r>
      <w:r>
        <w:rPr>
          <w:rFonts w:hint="eastAsia"/>
          <w:sz w:val="28"/>
          <w:szCs w:val="28"/>
          <w:lang w:eastAsia="zh-CN"/>
        </w:rPr>
        <w:drawing>
          <wp:inline distT="0" distB="0" distL="114300" distR="114300">
            <wp:extent cx="5269230" cy="7496810"/>
            <wp:effectExtent l="0" t="0" r="7620" b="8890"/>
            <wp:docPr id="6" name="图片 6"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9"/>
                    <pic:cNvPicPr>
                      <a:picLocks noChangeAspect="1"/>
                    </pic:cNvPicPr>
                  </pic:nvPicPr>
                  <pic:blipFill>
                    <a:blip r:embed="rId26"/>
                    <a:stretch>
                      <a:fillRect/>
                    </a:stretch>
                  </pic:blipFill>
                  <pic:spPr>
                    <a:xfrm>
                      <a:off x="0" y="0"/>
                      <a:ext cx="5269230" cy="7496810"/>
                    </a:xfrm>
                    <a:prstGeom prst="rect">
                      <a:avLst/>
                    </a:prstGeom>
                  </pic:spPr>
                </pic:pic>
              </a:graphicData>
            </a:graphic>
          </wp:inline>
        </w:drawing>
      </w:r>
      <w:r>
        <w:rPr>
          <w:rFonts w:hint="eastAsia"/>
          <w:sz w:val="28"/>
          <w:szCs w:val="28"/>
          <w:lang w:eastAsia="zh-CN"/>
        </w:rPr>
        <w:drawing>
          <wp:inline distT="0" distB="0" distL="114300" distR="114300">
            <wp:extent cx="5273040" cy="7475220"/>
            <wp:effectExtent l="0" t="0" r="3810" b="11430"/>
            <wp:docPr id="5" name="图片 5"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0"/>
                    <pic:cNvPicPr>
                      <a:picLocks noChangeAspect="1"/>
                    </pic:cNvPicPr>
                  </pic:nvPicPr>
                  <pic:blipFill>
                    <a:blip r:embed="rId27"/>
                    <a:stretch>
                      <a:fillRect/>
                    </a:stretch>
                  </pic:blipFill>
                  <pic:spPr>
                    <a:xfrm>
                      <a:off x="0" y="0"/>
                      <a:ext cx="5273040" cy="7475220"/>
                    </a:xfrm>
                    <a:prstGeom prst="rect">
                      <a:avLst/>
                    </a:prstGeom>
                  </pic:spPr>
                </pic:pic>
              </a:graphicData>
            </a:graphic>
          </wp:inline>
        </w:drawing>
      </w:r>
      <w:r>
        <w:rPr>
          <w:rFonts w:hint="eastAsia"/>
          <w:sz w:val="28"/>
          <w:szCs w:val="28"/>
          <w:lang w:eastAsia="zh-CN"/>
        </w:rPr>
        <w:drawing>
          <wp:inline distT="0" distB="0" distL="114300" distR="114300">
            <wp:extent cx="5273040" cy="7475220"/>
            <wp:effectExtent l="0" t="0" r="3810" b="11430"/>
            <wp:docPr id="4" name="图片 4"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1"/>
                    <pic:cNvPicPr>
                      <a:picLocks noChangeAspect="1"/>
                    </pic:cNvPicPr>
                  </pic:nvPicPr>
                  <pic:blipFill>
                    <a:blip r:embed="rId28"/>
                    <a:stretch>
                      <a:fillRect/>
                    </a:stretch>
                  </pic:blipFill>
                  <pic:spPr>
                    <a:xfrm>
                      <a:off x="0" y="0"/>
                      <a:ext cx="5273040" cy="7475220"/>
                    </a:xfrm>
                    <a:prstGeom prst="rect">
                      <a:avLst/>
                    </a:prstGeom>
                  </pic:spPr>
                </pic:pic>
              </a:graphicData>
            </a:graphic>
          </wp:inline>
        </w:drawing>
      </w:r>
      <w:r>
        <w:rPr>
          <w:rFonts w:hint="eastAsia"/>
          <w:sz w:val="28"/>
          <w:szCs w:val="28"/>
          <w:lang w:eastAsia="zh-CN"/>
        </w:rPr>
        <w:drawing>
          <wp:inline distT="0" distB="0" distL="114300" distR="114300">
            <wp:extent cx="5267960" cy="7453630"/>
            <wp:effectExtent l="0" t="0" r="8890" b="13970"/>
            <wp:docPr id="3" name="图片 3"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2"/>
                    <pic:cNvPicPr>
                      <a:picLocks noChangeAspect="1"/>
                    </pic:cNvPicPr>
                  </pic:nvPicPr>
                  <pic:blipFill>
                    <a:blip r:embed="rId29"/>
                    <a:stretch>
                      <a:fillRect/>
                    </a:stretch>
                  </pic:blipFill>
                  <pic:spPr>
                    <a:xfrm>
                      <a:off x="0" y="0"/>
                      <a:ext cx="5267960" cy="7453630"/>
                    </a:xfrm>
                    <a:prstGeom prst="rect">
                      <a:avLst/>
                    </a:prstGeom>
                  </pic:spPr>
                </pic:pic>
              </a:graphicData>
            </a:graphic>
          </wp:inline>
        </w:drawing>
      </w:r>
      <w:r>
        <w:rPr>
          <w:rFonts w:hint="eastAsia"/>
          <w:sz w:val="28"/>
          <w:szCs w:val="28"/>
          <w:lang w:eastAsia="zh-CN"/>
        </w:rPr>
        <w:drawing>
          <wp:inline distT="0" distB="0" distL="114300" distR="114300">
            <wp:extent cx="5269230" cy="7496810"/>
            <wp:effectExtent l="0" t="0" r="7620" b="8890"/>
            <wp:docPr id="2" name="图片 2"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3"/>
                    <pic:cNvPicPr>
                      <a:picLocks noChangeAspect="1"/>
                    </pic:cNvPicPr>
                  </pic:nvPicPr>
                  <pic:blipFill>
                    <a:blip r:embed="rId30"/>
                    <a:stretch>
                      <a:fillRect/>
                    </a:stretch>
                  </pic:blipFill>
                  <pic:spPr>
                    <a:xfrm>
                      <a:off x="0" y="0"/>
                      <a:ext cx="5269230" cy="7496810"/>
                    </a:xfrm>
                    <a:prstGeom prst="rect">
                      <a:avLst/>
                    </a:prstGeom>
                  </pic:spPr>
                </pic:pic>
              </a:graphicData>
            </a:graphic>
          </wp:inline>
        </w:drawing>
      </w:r>
      <w:r>
        <w:rPr>
          <w:rFonts w:hint="eastAsia"/>
          <w:sz w:val="28"/>
          <w:szCs w:val="28"/>
          <w:lang w:eastAsia="zh-CN"/>
        </w:rPr>
        <w:drawing>
          <wp:inline distT="0" distB="0" distL="114300" distR="114300">
            <wp:extent cx="5273040" cy="7475220"/>
            <wp:effectExtent l="0" t="0" r="3810" b="11430"/>
            <wp:docPr id="1" name="图片 1" descr="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4"/>
                    <pic:cNvPicPr>
                      <a:picLocks noChangeAspect="1"/>
                    </pic:cNvPicPr>
                  </pic:nvPicPr>
                  <pic:blipFill>
                    <a:blip r:embed="rId31"/>
                    <a:stretch>
                      <a:fillRect/>
                    </a:stretch>
                  </pic:blipFill>
                  <pic:spPr>
                    <a:xfrm>
                      <a:off x="0" y="0"/>
                      <a:ext cx="5273040" cy="7475220"/>
                    </a:xfrm>
                    <a:prstGeom prst="rect">
                      <a:avLst/>
                    </a:prstGeom>
                  </pic:spPr>
                </pic:pic>
              </a:graphicData>
            </a:graphic>
          </wp:inline>
        </w:drawing>
      </w:r>
    </w:p>
    <w:p>
      <w:pPr>
        <w:numPr>
          <w:ilvl w:val="0"/>
          <w:numId w:val="0"/>
        </w:numPr>
        <w:rPr>
          <w:rFonts w:hint="eastAsia"/>
          <w:sz w:val="28"/>
          <w:szCs w:val="28"/>
          <w:lang w:eastAsia="zh-CN"/>
        </w:rPr>
      </w:pPr>
    </w:p>
    <w:p>
      <w:pPr>
        <w:numPr>
          <w:ilvl w:val="0"/>
          <w:numId w:val="0"/>
        </w:numPr>
        <w:rPr>
          <w:rFonts w:hint="eastAsia"/>
          <w:sz w:val="28"/>
          <w:szCs w:val="28"/>
          <w:lang w:eastAsia="zh-CN"/>
        </w:rPr>
      </w:pPr>
    </w:p>
    <w:p>
      <w:pPr>
        <w:numPr>
          <w:ilvl w:val="0"/>
          <w:numId w:val="0"/>
        </w:numPr>
        <w:rPr>
          <w:rFonts w:hint="eastAsia"/>
          <w:sz w:val="28"/>
          <w:szCs w:val="28"/>
          <w:lang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before="360" w:after="360"/>
        <w:ind w:left="0" w:leftChars="0" w:firstLine="0" w:firstLineChars="0"/>
        <w:textAlignment w:val="auto"/>
        <w:rPr>
          <w:rFonts w:hint="eastAsia"/>
          <w:b/>
          <w:bCs/>
          <w:sz w:val="36"/>
          <w:szCs w:val="36"/>
          <w:lang w:eastAsia="zh-CN"/>
        </w:rPr>
      </w:pPr>
      <w:r>
        <w:rPr>
          <w:rFonts w:hint="eastAsia"/>
          <w:b/>
          <w:bCs/>
          <w:sz w:val="36"/>
          <w:szCs w:val="36"/>
          <w:lang w:eastAsia="zh-CN"/>
        </w:rPr>
        <w:t>大赛补充通知</w:t>
      </w:r>
    </w:p>
    <w:p>
      <w:pPr>
        <w:numPr>
          <w:ilvl w:val="0"/>
          <w:numId w:val="0"/>
        </w:numPr>
        <w:ind w:leftChars="0"/>
      </w:pPr>
      <w:r>
        <w:drawing>
          <wp:inline distT="0" distB="0" distL="114300" distR="114300">
            <wp:extent cx="5260340" cy="7506970"/>
            <wp:effectExtent l="0" t="0" r="16510" b="1778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32"/>
                    <a:stretch>
                      <a:fillRect/>
                    </a:stretch>
                  </pic:blipFill>
                  <pic:spPr>
                    <a:xfrm>
                      <a:off x="0" y="0"/>
                      <a:ext cx="5260340" cy="7506970"/>
                    </a:xfrm>
                    <a:prstGeom prst="rect">
                      <a:avLst/>
                    </a:prstGeom>
                    <a:noFill/>
                    <a:ln>
                      <a:noFill/>
                    </a:ln>
                  </pic:spPr>
                </pic:pic>
              </a:graphicData>
            </a:graphic>
          </wp:inline>
        </w:drawing>
      </w:r>
    </w:p>
    <w:p>
      <w:pPr>
        <w:numPr>
          <w:ilvl w:val="0"/>
          <w:numId w:val="0"/>
        </w:numPr>
        <w:ind w:leftChars="0"/>
      </w:pPr>
    </w:p>
    <w:p>
      <w:pPr>
        <w:numPr>
          <w:ilvl w:val="0"/>
          <w:numId w:val="0"/>
        </w:numPr>
        <w:ind w:leftChars="0"/>
      </w:pPr>
    </w:p>
    <w:p>
      <w:pPr>
        <w:numPr>
          <w:ilvl w:val="0"/>
          <w:numId w:val="0"/>
        </w:numPr>
        <w:ind w:leftChars="0"/>
      </w:pPr>
      <w:r>
        <w:drawing>
          <wp:inline distT="0" distB="0" distL="114300" distR="114300">
            <wp:extent cx="5262245" cy="7494905"/>
            <wp:effectExtent l="0" t="0" r="14605" b="1079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33"/>
                    <a:stretch>
                      <a:fillRect/>
                    </a:stretch>
                  </pic:blipFill>
                  <pic:spPr>
                    <a:xfrm>
                      <a:off x="0" y="0"/>
                      <a:ext cx="5262245" cy="7494905"/>
                    </a:xfrm>
                    <a:prstGeom prst="rect">
                      <a:avLst/>
                    </a:prstGeom>
                    <a:noFill/>
                    <a:ln>
                      <a:noFill/>
                    </a:ln>
                  </pic:spPr>
                </pic:pic>
              </a:graphicData>
            </a:graphic>
          </wp:inline>
        </w:drawing>
      </w: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r>
        <w:drawing>
          <wp:inline distT="0" distB="0" distL="114300" distR="114300">
            <wp:extent cx="5262245" cy="7494905"/>
            <wp:effectExtent l="0" t="0" r="14605" b="1079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34"/>
                    <a:stretch>
                      <a:fillRect/>
                    </a:stretch>
                  </pic:blipFill>
                  <pic:spPr>
                    <a:xfrm>
                      <a:off x="0" y="0"/>
                      <a:ext cx="5262245" cy="7494905"/>
                    </a:xfrm>
                    <a:prstGeom prst="rect">
                      <a:avLst/>
                    </a:prstGeom>
                    <a:noFill/>
                    <a:ln>
                      <a:noFill/>
                    </a:ln>
                  </pic:spPr>
                </pic:pic>
              </a:graphicData>
            </a:graphic>
          </wp:inline>
        </w:drawing>
      </w:r>
    </w:p>
    <w:p>
      <w:pPr>
        <w:numPr>
          <w:ilvl w:val="0"/>
          <w:numId w:val="0"/>
        </w:numPr>
        <w:ind w:leftChars="0"/>
      </w:pPr>
    </w:p>
    <w:p>
      <w:pPr>
        <w:numPr>
          <w:ilvl w:val="0"/>
          <w:numId w:val="0"/>
        </w:numPr>
        <w:ind w:leftChars="0"/>
        <w:rPr>
          <w:rFonts w:hint="eastAsia"/>
          <w:lang w:eastAsia="zh-CN"/>
        </w:rPr>
      </w:pPr>
    </w:p>
    <w:p>
      <w:pPr>
        <w:numPr>
          <w:ilvl w:val="0"/>
          <w:numId w:val="0"/>
        </w:numPr>
        <w:ind w:leftChars="0"/>
        <w:rPr>
          <w:rFonts w:hint="eastAsia"/>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360" w:after="360"/>
        <w:textAlignment w:val="auto"/>
        <w:outlineLvl w:val="0"/>
        <w:rPr>
          <w:rFonts w:hint="eastAsia"/>
          <w:b/>
          <w:bCs/>
          <w:sz w:val="36"/>
          <w:szCs w:val="36"/>
          <w:lang w:eastAsia="zh-CN"/>
        </w:rPr>
      </w:pPr>
      <w:bookmarkStart w:id="4" w:name="_Toc7390"/>
      <w:r>
        <w:rPr>
          <w:rFonts w:hint="eastAsia"/>
          <w:b/>
          <w:bCs/>
          <w:sz w:val="36"/>
          <w:szCs w:val="36"/>
          <w:lang w:eastAsia="zh-CN"/>
        </w:rPr>
        <w:t>三、各赛点赛项报到时间及报到须知</w:t>
      </w:r>
      <w:bookmarkEnd w:id="4"/>
    </w:p>
    <w:p>
      <w:pPr>
        <w:spacing w:line="360" w:lineRule="auto"/>
        <w:jc w:val="center"/>
        <w:outlineLvl w:val="1"/>
        <w:rPr>
          <w:rFonts w:ascii="黑体" w:hAnsi="黑体" w:eastAsia="黑体"/>
          <w:spacing w:val="-5"/>
          <w:sz w:val="36"/>
          <w:szCs w:val="36"/>
        </w:rPr>
      </w:pPr>
      <w:r>
        <w:rPr>
          <w:rFonts w:ascii="黑体" w:hAnsi="黑体" w:eastAsia="黑体"/>
          <w:spacing w:val="-5"/>
          <w:sz w:val="36"/>
          <w:szCs w:val="36"/>
        </w:rPr>
        <w:t xml:space="preserve"> </w:t>
      </w:r>
      <w:bookmarkStart w:id="5" w:name="_Toc144"/>
      <w:r>
        <w:rPr>
          <w:rFonts w:hint="eastAsia" w:ascii="黑体" w:hAnsi="黑体" w:eastAsia="黑体"/>
          <w:spacing w:val="-5"/>
          <w:sz w:val="36"/>
          <w:szCs w:val="36"/>
          <w:lang w:eastAsia="zh-CN"/>
        </w:rPr>
        <w:t>（一）</w:t>
      </w:r>
      <w:r>
        <w:rPr>
          <w:rFonts w:ascii="黑体" w:hAnsi="黑体" w:eastAsia="黑体"/>
          <w:spacing w:val="-5"/>
          <w:sz w:val="36"/>
          <w:szCs w:val="36"/>
        </w:rPr>
        <w:t>渭南技师学院赛点竞赛日程安排</w:t>
      </w:r>
      <w:bookmarkEnd w:id="5"/>
    </w:p>
    <w:p>
      <w:pPr>
        <w:spacing w:line="600" w:lineRule="exact"/>
        <w:outlineLvl w:val="0"/>
        <w:rPr>
          <w:rFonts w:hint="eastAsia" w:asciiTheme="minorEastAsia" w:hAnsiTheme="minorEastAsia" w:eastAsiaTheme="minorEastAsia" w:cstheme="minorEastAsia"/>
          <w:b/>
          <w:bCs/>
          <w:sz w:val="28"/>
          <w:szCs w:val="28"/>
        </w:rPr>
      </w:pPr>
      <w:bookmarkStart w:id="6" w:name="_Toc18935"/>
      <w:r>
        <w:rPr>
          <w:rFonts w:hint="eastAsia" w:asciiTheme="minorEastAsia" w:hAnsiTheme="minorEastAsia" w:eastAsiaTheme="minorEastAsia" w:cstheme="minorEastAsia"/>
          <w:b/>
          <w:bCs/>
          <w:sz w:val="28"/>
          <w:szCs w:val="28"/>
        </w:rPr>
        <w:t>一、报到时间</w:t>
      </w:r>
      <w:bookmarkEnd w:id="6"/>
    </w:p>
    <w:p>
      <w:pPr>
        <w:spacing w:line="600" w:lineRule="exact"/>
        <w:ind w:firstLine="604" w:firstLineChars="200"/>
        <w:rPr>
          <w:rFonts w:ascii="仿宋" w:hAnsi="仿宋" w:eastAsia="仿宋"/>
          <w:spacing w:val="11"/>
          <w:sz w:val="28"/>
          <w:szCs w:val="28"/>
        </w:rPr>
      </w:pPr>
      <w:r>
        <w:rPr>
          <w:rFonts w:ascii="仿宋" w:hAnsi="仿宋" w:eastAsia="仿宋"/>
          <w:spacing w:val="11"/>
          <w:sz w:val="28"/>
          <w:szCs w:val="28"/>
        </w:rPr>
        <w:t>202</w:t>
      </w:r>
      <w:r>
        <w:rPr>
          <w:rFonts w:hint="eastAsia" w:ascii="仿宋" w:hAnsi="仿宋" w:eastAsia="仿宋"/>
          <w:spacing w:val="11"/>
          <w:sz w:val="28"/>
          <w:szCs w:val="28"/>
        </w:rPr>
        <w:t>4</w:t>
      </w:r>
      <w:r>
        <w:rPr>
          <w:rFonts w:ascii="仿宋" w:hAnsi="仿宋" w:eastAsia="仿宋"/>
          <w:spacing w:val="11"/>
          <w:sz w:val="28"/>
          <w:szCs w:val="28"/>
        </w:rPr>
        <w:t>年</w:t>
      </w:r>
      <w:r>
        <w:rPr>
          <w:rFonts w:hint="eastAsia" w:ascii="仿宋" w:hAnsi="仿宋" w:eastAsia="仿宋"/>
          <w:spacing w:val="11"/>
          <w:sz w:val="28"/>
          <w:szCs w:val="28"/>
        </w:rPr>
        <w:t>6</w:t>
      </w:r>
      <w:r>
        <w:rPr>
          <w:rFonts w:ascii="仿宋" w:hAnsi="仿宋" w:eastAsia="仿宋"/>
          <w:spacing w:val="11"/>
          <w:sz w:val="28"/>
          <w:szCs w:val="28"/>
        </w:rPr>
        <w:t>月</w:t>
      </w:r>
      <w:r>
        <w:rPr>
          <w:rFonts w:hint="eastAsia" w:ascii="仿宋" w:hAnsi="仿宋" w:eastAsia="仿宋"/>
          <w:spacing w:val="11"/>
          <w:sz w:val="28"/>
          <w:szCs w:val="28"/>
        </w:rPr>
        <w:t>18</w:t>
      </w:r>
      <w:r>
        <w:rPr>
          <w:rFonts w:ascii="仿宋" w:hAnsi="仿宋" w:eastAsia="仿宋"/>
          <w:spacing w:val="11"/>
          <w:sz w:val="28"/>
          <w:szCs w:val="28"/>
        </w:rPr>
        <w:t>日</w:t>
      </w:r>
      <w:r>
        <w:rPr>
          <w:rFonts w:hint="eastAsia" w:ascii="仿宋" w:hAnsi="仿宋" w:eastAsia="仿宋"/>
          <w:spacing w:val="11"/>
          <w:sz w:val="28"/>
          <w:szCs w:val="28"/>
        </w:rPr>
        <w:t>下</w:t>
      </w:r>
      <w:r>
        <w:rPr>
          <w:rFonts w:ascii="仿宋" w:hAnsi="仿宋" w:eastAsia="仿宋"/>
          <w:spacing w:val="11"/>
          <w:sz w:val="28"/>
          <w:szCs w:val="28"/>
        </w:rPr>
        <w:t xml:space="preserve">午 </w:t>
      </w:r>
      <w:r>
        <w:rPr>
          <w:rFonts w:hint="eastAsia" w:ascii="仿宋" w:hAnsi="仿宋" w:eastAsia="仿宋"/>
          <w:spacing w:val="11"/>
          <w:sz w:val="28"/>
          <w:szCs w:val="28"/>
        </w:rPr>
        <w:t>14</w:t>
      </w:r>
      <w:r>
        <w:rPr>
          <w:rFonts w:ascii="仿宋" w:hAnsi="仿宋" w:eastAsia="仿宋"/>
          <w:spacing w:val="11"/>
          <w:sz w:val="28"/>
          <w:szCs w:val="28"/>
        </w:rPr>
        <w:t>：30-</w:t>
      </w:r>
      <w:r>
        <w:rPr>
          <w:rFonts w:hint="eastAsia" w:ascii="仿宋" w:hAnsi="仿宋" w:eastAsia="仿宋"/>
          <w:spacing w:val="11"/>
          <w:sz w:val="28"/>
          <w:szCs w:val="28"/>
        </w:rPr>
        <w:t>17</w:t>
      </w:r>
      <w:r>
        <w:rPr>
          <w:rFonts w:ascii="仿宋" w:hAnsi="仿宋" w:eastAsia="仿宋"/>
          <w:spacing w:val="11"/>
          <w:sz w:val="28"/>
          <w:szCs w:val="28"/>
        </w:rPr>
        <w:t>：</w:t>
      </w:r>
      <w:r>
        <w:rPr>
          <w:rFonts w:hint="eastAsia" w:ascii="仿宋" w:hAnsi="仿宋" w:eastAsia="仿宋"/>
          <w:spacing w:val="11"/>
          <w:sz w:val="28"/>
          <w:szCs w:val="28"/>
        </w:rPr>
        <w:t>3</w:t>
      </w:r>
      <w:r>
        <w:rPr>
          <w:rFonts w:ascii="仿宋" w:hAnsi="仿宋" w:eastAsia="仿宋"/>
          <w:spacing w:val="11"/>
          <w:sz w:val="28"/>
          <w:szCs w:val="28"/>
        </w:rPr>
        <w:t>0 报到、提交查验有关资料</w:t>
      </w:r>
      <w:r>
        <w:rPr>
          <w:rFonts w:hint="eastAsia" w:ascii="仿宋" w:hAnsi="仿宋" w:eastAsia="仿宋"/>
          <w:spacing w:val="11"/>
          <w:sz w:val="28"/>
          <w:szCs w:val="28"/>
        </w:rPr>
        <w:t>，</w:t>
      </w:r>
      <w:r>
        <w:rPr>
          <w:rFonts w:ascii="仿宋" w:hAnsi="仿宋" w:eastAsia="仿宋"/>
          <w:spacing w:val="11"/>
          <w:sz w:val="28"/>
          <w:szCs w:val="28"/>
        </w:rPr>
        <w:t>进行资格审查，办理参赛证(</w:t>
      </w:r>
      <w:r>
        <w:rPr>
          <w:rFonts w:hint="eastAsia" w:ascii="仿宋" w:hAnsi="仿宋" w:eastAsia="仿宋"/>
          <w:spacing w:val="11"/>
          <w:sz w:val="28"/>
          <w:szCs w:val="28"/>
        </w:rPr>
        <w:t>高端智能制造</w:t>
      </w:r>
      <w:r>
        <w:rPr>
          <w:rFonts w:ascii="仿宋" w:hAnsi="仿宋" w:eastAsia="仿宋"/>
          <w:spacing w:val="11"/>
          <w:sz w:val="28"/>
          <w:szCs w:val="28"/>
        </w:rPr>
        <w:t>实训基地一楼大厅)；</w:t>
      </w:r>
      <w:r>
        <w:rPr>
          <w:rFonts w:hint="eastAsia" w:ascii="仿宋" w:hAnsi="仿宋" w:eastAsia="仿宋"/>
          <w:spacing w:val="11"/>
          <w:sz w:val="28"/>
          <w:szCs w:val="28"/>
        </w:rPr>
        <w:t>2024年6月19日</w:t>
      </w:r>
      <w:r>
        <w:rPr>
          <w:rFonts w:ascii="仿宋" w:hAnsi="仿宋" w:eastAsia="仿宋"/>
          <w:spacing w:val="11"/>
          <w:sz w:val="28"/>
          <w:szCs w:val="28"/>
        </w:rPr>
        <w:t xml:space="preserve"> </w:t>
      </w:r>
      <w:r>
        <w:rPr>
          <w:rFonts w:hint="eastAsia" w:ascii="仿宋" w:hAnsi="仿宋" w:eastAsia="仿宋"/>
          <w:spacing w:val="11"/>
          <w:sz w:val="28"/>
          <w:szCs w:val="28"/>
        </w:rPr>
        <w:t>9</w:t>
      </w:r>
      <w:r>
        <w:rPr>
          <w:rFonts w:ascii="仿宋" w:hAnsi="仿宋" w:eastAsia="仿宋"/>
          <w:spacing w:val="11"/>
          <w:sz w:val="28"/>
          <w:szCs w:val="28"/>
        </w:rPr>
        <w:t>:</w:t>
      </w:r>
      <w:r>
        <w:rPr>
          <w:rFonts w:hint="eastAsia" w:ascii="仿宋" w:hAnsi="仿宋" w:eastAsia="仿宋"/>
          <w:spacing w:val="11"/>
          <w:sz w:val="28"/>
          <w:szCs w:val="28"/>
        </w:rPr>
        <w:t>0</w:t>
      </w:r>
      <w:r>
        <w:rPr>
          <w:rFonts w:ascii="仿宋" w:hAnsi="仿宋" w:eastAsia="仿宋"/>
          <w:spacing w:val="11"/>
          <w:sz w:val="28"/>
          <w:szCs w:val="28"/>
        </w:rPr>
        <w:t>0-</w:t>
      </w:r>
      <w:r>
        <w:rPr>
          <w:rFonts w:hint="eastAsia" w:ascii="仿宋" w:hAnsi="仿宋" w:eastAsia="仿宋"/>
          <w:spacing w:val="11"/>
          <w:sz w:val="28"/>
          <w:szCs w:val="28"/>
        </w:rPr>
        <w:t>10：00</w:t>
      </w:r>
      <w:r>
        <w:rPr>
          <w:rFonts w:ascii="仿宋" w:hAnsi="仿宋" w:eastAsia="仿宋"/>
          <w:spacing w:val="11"/>
          <w:sz w:val="28"/>
          <w:szCs w:val="28"/>
        </w:rPr>
        <w:t>在</w:t>
      </w:r>
      <w:r>
        <w:rPr>
          <w:rFonts w:hint="eastAsia" w:ascii="仿宋" w:hAnsi="仿宋" w:eastAsia="仿宋"/>
          <w:spacing w:val="11"/>
          <w:sz w:val="28"/>
          <w:szCs w:val="28"/>
        </w:rPr>
        <w:t>渭南技师</w:t>
      </w:r>
      <w:r>
        <w:rPr>
          <w:rFonts w:ascii="仿宋" w:hAnsi="仿宋" w:eastAsia="仿宋"/>
          <w:spacing w:val="11"/>
          <w:sz w:val="28"/>
          <w:szCs w:val="28"/>
        </w:rPr>
        <w:t>学院</w:t>
      </w:r>
      <w:r>
        <w:rPr>
          <w:rFonts w:hint="eastAsia" w:ascii="仿宋" w:hAnsi="仿宋" w:eastAsia="仿宋"/>
          <w:spacing w:val="11"/>
          <w:sz w:val="28"/>
          <w:szCs w:val="28"/>
        </w:rPr>
        <w:t>操场</w:t>
      </w:r>
      <w:r>
        <w:rPr>
          <w:rFonts w:ascii="仿宋" w:hAnsi="仿宋" w:eastAsia="仿宋"/>
          <w:spacing w:val="11"/>
          <w:sz w:val="28"/>
          <w:szCs w:val="28"/>
        </w:rPr>
        <w:t>召开渭南市</w:t>
      </w:r>
      <w:r>
        <w:rPr>
          <w:rFonts w:hint="eastAsia" w:ascii="仿宋" w:hAnsi="仿宋" w:eastAsia="仿宋"/>
          <w:spacing w:val="11"/>
          <w:sz w:val="28"/>
          <w:szCs w:val="28"/>
        </w:rPr>
        <w:t>首届</w:t>
      </w:r>
      <w:r>
        <w:rPr>
          <w:rFonts w:ascii="仿宋" w:hAnsi="仿宋" w:eastAsia="仿宋"/>
          <w:spacing w:val="11"/>
          <w:sz w:val="28"/>
          <w:szCs w:val="28"/>
        </w:rPr>
        <w:t>职业技能大赛</w:t>
      </w:r>
      <w:r>
        <w:rPr>
          <w:rFonts w:hint="eastAsia" w:ascii="仿宋" w:hAnsi="仿宋" w:eastAsia="仿宋"/>
          <w:spacing w:val="11"/>
          <w:sz w:val="28"/>
          <w:szCs w:val="28"/>
        </w:rPr>
        <w:t>开幕</w:t>
      </w:r>
      <w:r>
        <w:rPr>
          <w:rFonts w:ascii="仿宋" w:hAnsi="仿宋" w:eastAsia="仿宋"/>
          <w:spacing w:val="11"/>
          <w:sz w:val="28"/>
          <w:szCs w:val="28"/>
        </w:rPr>
        <w:t>式；1</w:t>
      </w:r>
      <w:r>
        <w:rPr>
          <w:rFonts w:hint="eastAsia" w:ascii="仿宋" w:hAnsi="仿宋" w:eastAsia="仿宋"/>
          <w:spacing w:val="11"/>
          <w:sz w:val="28"/>
          <w:szCs w:val="28"/>
        </w:rPr>
        <w:t>0</w:t>
      </w:r>
      <w:r>
        <w:rPr>
          <w:rFonts w:ascii="仿宋" w:hAnsi="仿宋" w:eastAsia="仿宋"/>
          <w:spacing w:val="11"/>
          <w:sz w:val="28"/>
          <w:szCs w:val="28"/>
        </w:rPr>
        <w:t>：</w:t>
      </w:r>
      <w:r>
        <w:rPr>
          <w:rFonts w:hint="eastAsia" w:ascii="仿宋" w:hAnsi="仿宋" w:eastAsia="仿宋"/>
          <w:spacing w:val="11"/>
          <w:sz w:val="28"/>
          <w:szCs w:val="28"/>
        </w:rPr>
        <w:t>0</w:t>
      </w:r>
      <w:r>
        <w:rPr>
          <w:rFonts w:ascii="仿宋" w:hAnsi="仿宋" w:eastAsia="仿宋"/>
          <w:spacing w:val="11"/>
          <w:sz w:val="28"/>
          <w:szCs w:val="28"/>
        </w:rPr>
        <w:t>0</w:t>
      </w:r>
      <w:r>
        <w:rPr>
          <w:rFonts w:hint="eastAsia" w:ascii="仿宋" w:hAnsi="仿宋" w:eastAsia="仿宋"/>
          <w:spacing w:val="11"/>
          <w:sz w:val="28"/>
          <w:szCs w:val="28"/>
        </w:rPr>
        <w:t>—11:00</w:t>
      </w:r>
      <w:r>
        <w:rPr>
          <w:rFonts w:ascii="仿宋" w:hAnsi="仿宋" w:eastAsia="仿宋"/>
          <w:spacing w:val="11"/>
          <w:sz w:val="28"/>
          <w:szCs w:val="28"/>
        </w:rPr>
        <w:t xml:space="preserve"> 由各赛项负责人组织选手到各赛场召开赛前说明会及实操竞赛场次工位抽签。</w:t>
      </w:r>
    </w:p>
    <w:p>
      <w:pPr>
        <w:spacing w:line="600" w:lineRule="exact"/>
        <w:outlineLvl w:val="0"/>
        <w:rPr>
          <w:rFonts w:hint="eastAsia" w:asciiTheme="minorEastAsia" w:hAnsiTheme="minorEastAsia" w:eastAsiaTheme="minorEastAsia" w:cstheme="minorEastAsia"/>
          <w:b/>
          <w:bCs/>
          <w:spacing w:val="-1"/>
          <w:sz w:val="28"/>
          <w:szCs w:val="28"/>
        </w:rPr>
      </w:pPr>
      <w:bookmarkStart w:id="7" w:name="_Toc12795"/>
      <w:r>
        <w:rPr>
          <w:rFonts w:hint="eastAsia" w:asciiTheme="minorEastAsia" w:hAnsiTheme="minorEastAsia" w:eastAsiaTheme="minorEastAsia" w:cstheme="minorEastAsia"/>
          <w:b/>
          <w:bCs/>
          <w:spacing w:val="-1"/>
          <w:sz w:val="28"/>
          <w:szCs w:val="28"/>
        </w:rPr>
        <w:t>二、</w:t>
      </w:r>
      <w:r>
        <w:rPr>
          <w:rFonts w:hint="eastAsia" w:asciiTheme="minorEastAsia" w:hAnsiTheme="minorEastAsia" w:eastAsiaTheme="minorEastAsia" w:cstheme="minorEastAsia"/>
          <w:b/>
          <w:bCs/>
          <w:sz w:val="28"/>
          <w:szCs w:val="28"/>
        </w:rPr>
        <w:t>报到时需提供如下材料</w:t>
      </w:r>
      <w:bookmarkEnd w:id="7"/>
    </w:p>
    <w:p>
      <w:pPr>
        <w:spacing w:line="600" w:lineRule="exact"/>
        <w:ind w:firstLine="604" w:firstLineChars="200"/>
        <w:jc w:val="left"/>
        <w:rPr>
          <w:rFonts w:ascii="仿宋" w:hAnsi="仿宋" w:eastAsia="仿宋"/>
          <w:spacing w:val="11"/>
          <w:sz w:val="28"/>
          <w:szCs w:val="28"/>
        </w:rPr>
      </w:pPr>
      <w:r>
        <w:rPr>
          <w:rFonts w:hint="eastAsia" w:ascii="仿宋" w:hAnsi="仿宋" w:eastAsia="仿宋"/>
          <w:spacing w:val="11"/>
          <w:sz w:val="28"/>
          <w:szCs w:val="28"/>
        </w:rPr>
        <w:t>(1)选手报名表 1 份(盖章签字)；</w:t>
      </w:r>
    </w:p>
    <w:p>
      <w:pPr>
        <w:spacing w:line="600" w:lineRule="exact"/>
        <w:ind w:firstLine="604" w:firstLineChars="200"/>
        <w:jc w:val="left"/>
        <w:rPr>
          <w:rFonts w:ascii="仿宋" w:hAnsi="仿宋" w:eastAsia="仿宋"/>
          <w:spacing w:val="11"/>
          <w:sz w:val="28"/>
          <w:szCs w:val="28"/>
        </w:rPr>
      </w:pPr>
      <w:r>
        <w:rPr>
          <w:rFonts w:hint="eastAsia" w:ascii="仿宋" w:hAnsi="仿宋" w:eastAsia="仿宋"/>
          <w:spacing w:val="11"/>
          <w:sz w:val="28"/>
          <w:szCs w:val="28"/>
        </w:rPr>
        <w:t>(2)选手身份证原件及身份证复印件一份；</w:t>
      </w:r>
    </w:p>
    <w:p>
      <w:pPr>
        <w:spacing w:line="600" w:lineRule="exact"/>
        <w:ind w:firstLine="604" w:firstLineChars="200"/>
        <w:jc w:val="left"/>
        <w:rPr>
          <w:rFonts w:ascii="仿宋" w:hAnsi="仿宋" w:eastAsia="仿宋"/>
          <w:spacing w:val="11"/>
          <w:sz w:val="28"/>
          <w:szCs w:val="28"/>
        </w:rPr>
      </w:pPr>
      <w:r>
        <w:rPr>
          <w:rFonts w:hint="eastAsia" w:ascii="仿宋" w:hAnsi="仿宋" w:eastAsia="仿宋"/>
          <w:spacing w:val="11"/>
          <w:sz w:val="28"/>
          <w:szCs w:val="28"/>
        </w:rPr>
        <w:t>(3)选手身份证明。学生持学生证或纸质证明原件及复印件各一份，职工持加盖单位公章在职证明原件及复印件各一份。</w:t>
      </w:r>
    </w:p>
    <w:p>
      <w:pPr>
        <w:spacing w:line="600" w:lineRule="exact"/>
        <w:ind w:firstLine="604" w:firstLineChars="200"/>
        <w:jc w:val="left"/>
        <w:rPr>
          <w:rFonts w:ascii="仿宋" w:hAnsi="仿宋" w:eastAsia="仿宋"/>
          <w:spacing w:val="11"/>
          <w:sz w:val="28"/>
          <w:szCs w:val="28"/>
        </w:rPr>
      </w:pPr>
      <w:r>
        <w:rPr>
          <w:rFonts w:hint="eastAsia" w:ascii="仿宋" w:hAnsi="仿宋" w:eastAsia="仿宋"/>
          <w:spacing w:val="11"/>
          <w:sz w:val="28"/>
          <w:szCs w:val="28"/>
        </w:rPr>
        <w:t>备注： 报名表及纸质证明收交原件， 资格审查后(证件) 收交复印件，原件退还选手。请提前准备好复印件。</w:t>
      </w:r>
    </w:p>
    <w:p>
      <w:pPr>
        <w:spacing w:line="600" w:lineRule="exact"/>
        <w:outlineLvl w:val="0"/>
        <w:rPr>
          <w:rFonts w:hint="eastAsia" w:asciiTheme="minorEastAsia" w:hAnsiTheme="minorEastAsia" w:eastAsiaTheme="minorEastAsia" w:cstheme="minorEastAsia"/>
          <w:b/>
          <w:bCs/>
          <w:sz w:val="28"/>
          <w:szCs w:val="28"/>
        </w:rPr>
      </w:pPr>
      <w:bookmarkStart w:id="8" w:name="_Toc2098"/>
      <w:r>
        <w:rPr>
          <w:rFonts w:hint="eastAsia" w:asciiTheme="minorEastAsia" w:hAnsiTheme="minorEastAsia" w:eastAsiaTheme="minorEastAsia" w:cstheme="minorEastAsia"/>
          <w:b/>
          <w:bCs/>
          <w:sz w:val="28"/>
          <w:szCs w:val="28"/>
        </w:rPr>
        <w:t>三、赛前说明会具体安排</w:t>
      </w:r>
      <w:bookmarkEnd w:id="8"/>
    </w:p>
    <w:p>
      <w:pPr>
        <w:spacing w:line="600" w:lineRule="exact"/>
        <w:ind w:firstLine="604" w:firstLineChars="200"/>
        <w:jc w:val="left"/>
        <w:outlineLvl w:val="1"/>
        <w:rPr>
          <w:rFonts w:ascii="仿宋" w:hAnsi="仿宋" w:eastAsia="仿宋"/>
          <w:spacing w:val="11"/>
          <w:sz w:val="28"/>
          <w:szCs w:val="28"/>
        </w:rPr>
      </w:pPr>
      <w:bookmarkStart w:id="9" w:name="_Toc2551"/>
      <w:r>
        <w:rPr>
          <w:rFonts w:hint="eastAsia" w:ascii="仿宋" w:hAnsi="仿宋" w:eastAsia="仿宋"/>
          <w:spacing w:val="11"/>
          <w:sz w:val="28"/>
          <w:szCs w:val="28"/>
        </w:rPr>
        <w:t>(一)人员安排</w:t>
      </w:r>
      <w:bookmarkEnd w:id="9"/>
    </w:p>
    <w:p>
      <w:pPr>
        <w:spacing w:line="600" w:lineRule="exact"/>
        <w:ind w:firstLine="604" w:firstLineChars="200"/>
        <w:jc w:val="left"/>
        <w:rPr>
          <w:rFonts w:ascii="仿宋" w:hAnsi="仿宋" w:eastAsia="仿宋"/>
          <w:spacing w:val="11"/>
          <w:sz w:val="28"/>
          <w:szCs w:val="28"/>
        </w:rPr>
      </w:pPr>
      <w:r>
        <w:rPr>
          <w:rFonts w:hint="eastAsia" w:ascii="仿宋" w:hAnsi="仿宋" w:eastAsia="仿宋"/>
          <w:spacing w:val="11"/>
          <w:sz w:val="28"/>
          <w:szCs w:val="28"/>
        </w:rPr>
        <w:t>赛务组负责人电话：</w:t>
      </w:r>
    </w:p>
    <w:p>
      <w:pPr>
        <w:spacing w:line="600" w:lineRule="exact"/>
        <w:ind w:firstLine="604" w:firstLineChars="200"/>
        <w:jc w:val="left"/>
        <w:rPr>
          <w:rFonts w:ascii="仿宋" w:hAnsi="仿宋" w:eastAsia="仿宋"/>
          <w:spacing w:val="11"/>
          <w:sz w:val="28"/>
          <w:szCs w:val="28"/>
        </w:rPr>
      </w:pPr>
      <w:r>
        <w:rPr>
          <w:rFonts w:hint="eastAsia" w:ascii="仿宋" w:hAnsi="仿宋" w:eastAsia="仿宋"/>
          <w:spacing w:val="11"/>
          <w:sz w:val="28"/>
          <w:szCs w:val="28"/>
        </w:rPr>
        <w:t>毛小建 18991685889</w:t>
      </w:r>
      <w:r>
        <w:rPr>
          <w:rFonts w:hint="eastAsia" w:ascii="仿宋" w:hAnsi="仿宋" w:eastAsia="仿宋"/>
          <w:spacing w:val="11"/>
          <w:sz w:val="28"/>
          <w:szCs w:val="28"/>
        </w:rPr>
        <w:tab/>
      </w:r>
      <w:r>
        <w:rPr>
          <w:rFonts w:hint="eastAsia" w:ascii="仿宋" w:hAnsi="仿宋" w:eastAsia="仿宋"/>
          <w:spacing w:val="11"/>
          <w:sz w:val="28"/>
          <w:szCs w:val="28"/>
        </w:rPr>
        <w:t xml:space="preserve">   (数控车、数控铣、装配钳工、焊接技术)</w:t>
      </w:r>
    </w:p>
    <w:p>
      <w:pPr>
        <w:spacing w:line="600" w:lineRule="exact"/>
        <w:ind w:firstLine="604" w:firstLineChars="200"/>
        <w:jc w:val="left"/>
        <w:rPr>
          <w:rFonts w:ascii="仿宋" w:hAnsi="仿宋" w:eastAsia="仿宋"/>
          <w:spacing w:val="11"/>
          <w:sz w:val="28"/>
          <w:szCs w:val="28"/>
        </w:rPr>
      </w:pPr>
      <w:r>
        <w:rPr>
          <w:rFonts w:hint="eastAsia" w:ascii="仿宋" w:hAnsi="仿宋" w:eastAsia="仿宋"/>
          <w:spacing w:val="11"/>
          <w:sz w:val="28"/>
          <w:szCs w:val="28"/>
        </w:rPr>
        <w:t>姚红爱 18991685859    (汽车技术)</w:t>
      </w:r>
    </w:p>
    <w:p>
      <w:pPr>
        <w:spacing w:line="600" w:lineRule="exact"/>
        <w:ind w:firstLine="604" w:firstLineChars="200"/>
        <w:jc w:val="left"/>
        <w:rPr>
          <w:rFonts w:ascii="仿宋" w:hAnsi="仿宋" w:eastAsia="仿宋"/>
          <w:spacing w:val="11"/>
          <w:sz w:val="28"/>
          <w:szCs w:val="28"/>
        </w:rPr>
      </w:pPr>
      <w:r>
        <w:rPr>
          <w:rFonts w:hint="eastAsia" w:ascii="仿宋" w:hAnsi="仿宋" w:eastAsia="仿宋"/>
          <w:spacing w:val="11"/>
          <w:sz w:val="28"/>
          <w:szCs w:val="28"/>
        </w:rPr>
        <w:t>党创新 18309130313   （机电一体化）</w:t>
      </w:r>
    </w:p>
    <w:p>
      <w:pPr>
        <w:spacing w:line="600" w:lineRule="exact"/>
        <w:ind w:firstLine="604" w:firstLineChars="200"/>
        <w:jc w:val="left"/>
        <w:rPr>
          <w:rFonts w:ascii="仿宋" w:hAnsi="仿宋" w:eastAsia="仿宋"/>
          <w:spacing w:val="11"/>
          <w:sz w:val="28"/>
          <w:szCs w:val="28"/>
        </w:rPr>
      </w:pPr>
      <w:r>
        <w:rPr>
          <w:rFonts w:hint="eastAsia" w:ascii="仿宋" w:hAnsi="仿宋" w:eastAsia="仿宋"/>
          <w:spacing w:val="11"/>
          <w:sz w:val="28"/>
          <w:szCs w:val="28"/>
        </w:rPr>
        <w:t xml:space="preserve">报到组负责人：张璐  18220346893 </w:t>
      </w:r>
    </w:p>
    <w:p>
      <w:pPr>
        <w:spacing w:line="600" w:lineRule="exact"/>
        <w:ind w:firstLine="604" w:firstLineChars="200"/>
        <w:jc w:val="left"/>
        <w:rPr>
          <w:rFonts w:ascii="仿宋" w:hAnsi="仿宋" w:eastAsia="仿宋"/>
          <w:spacing w:val="11"/>
          <w:sz w:val="28"/>
          <w:szCs w:val="28"/>
        </w:rPr>
      </w:pPr>
      <w:r>
        <w:rPr>
          <w:rFonts w:hint="eastAsia" w:ascii="仿宋" w:hAnsi="仿宋" w:eastAsia="仿宋"/>
          <w:spacing w:val="11"/>
          <w:sz w:val="28"/>
          <w:szCs w:val="28"/>
        </w:rPr>
        <w:t xml:space="preserve">成员：李龙 18602918117   郑 慧 18091302727     </w:t>
      </w:r>
    </w:p>
    <w:p>
      <w:pPr>
        <w:spacing w:line="600" w:lineRule="exact"/>
        <w:ind w:firstLine="604" w:firstLineChars="200"/>
        <w:jc w:val="left"/>
        <w:rPr>
          <w:rFonts w:ascii="仿宋" w:hAnsi="仿宋" w:eastAsia="仿宋"/>
          <w:spacing w:val="11"/>
          <w:sz w:val="28"/>
          <w:szCs w:val="28"/>
        </w:rPr>
      </w:pPr>
      <w:r>
        <w:rPr>
          <w:rFonts w:hint="eastAsia" w:ascii="仿宋" w:hAnsi="仿宋" w:eastAsia="仿宋"/>
          <w:spacing w:val="11"/>
          <w:sz w:val="28"/>
          <w:szCs w:val="28"/>
        </w:rPr>
        <w:t>(二) 内  容： 学习赛项规程；抽签确定场次、工位。</w:t>
      </w:r>
    </w:p>
    <w:p>
      <w:pPr>
        <w:spacing w:line="600" w:lineRule="exact"/>
        <w:ind w:firstLine="604" w:firstLineChars="200"/>
        <w:jc w:val="left"/>
        <w:rPr>
          <w:rFonts w:ascii="仿宋" w:hAnsi="仿宋" w:eastAsia="仿宋"/>
          <w:spacing w:val="11"/>
          <w:sz w:val="28"/>
          <w:szCs w:val="28"/>
        </w:rPr>
      </w:pPr>
      <w:r>
        <w:rPr>
          <w:rFonts w:hint="eastAsia" w:ascii="仿宋" w:hAnsi="仿宋" w:eastAsia="仿宋"/>
          <w:spacing w:val="11"/>
          <w:sz w:val="28"/>
          <w:szCs w:val="28"/>
        </w:rPr>
        <w:t>(三)说明会安排</w:t>
      </w:r>
    </w:p>
    <w:p>
      <w:pPr>
        <w:spacing w:line="600" w:lineRule="exact"/>
        <w:ind w:firstLine="604" w:firstLineChars="200"/>
        <w:jc w:val="left"/>
        <w:rPr>
          <w:rFonts w:ascii="仿宋" w:hAnsi="仿宋" w:eastAsia="仿宋"/>
          <w:spacing w:val="11"/>
          <w:sz w:val="28"/>
          <w:szCs w:val="28"/>
        </w:rPr>
      </w:pPr>
      <w:r>
        <w:rPr>
          <w:rFonts w:hint="eastAsia" w:ascii="仿宋" w:hAnsi="仿宋" w:eastAsia="仿宋"/>
          <w:spacing w:val="11"/>
          <w:sz w:val="28"/>
          <w:szCs w:val="28"/>
        </w:rPr>
        <w:t xml:space="preserve">1、数控车(个人赛，13人)，赛前说明会现场：高端智能制造实训楼（1号实训楼1楼西侧） PLM室。  </w:t>
      </w:r>
    </w:p>
    <w:p>
      <w:pPr>
        <w:spacing w:line="600" w:lineRule="exact"/>
        <w:ind w:firstLine="604" w:firstLineChars="200"/>
        <w:jc w:val="left"/>
        <w:rPr>
          <w:rFonts w:ascii="仿宋" w:hAnsi="仿宋" w:eastAsia="仿宋"/>
          <w:spacing w:val="11"/>
          <w:sz w:val="28"/>
          <w:szCs w:val="28"/>
        </w:rPr>
      </w:pPr>
      <w:r>
        <w:rPr>
          <w:rFonts w:hint="eastAsia" w:ascii="仿宋" w:hAnsi="仿宋" w:eastAsia="仿宋"/>
          <w:spacing w:val="11"/>
          <w:sz w:val="28"/>
          <w:szCs w:val="28"/>
        </w:rPr>
        <w:t>召集人：张璐 18220346893；</w:t>
      </w:r>
    </w:p>
    <w:p>
      <w:pPr>
        <w:spacing w:line="600" w:lineRule="exact"/>
        <w:ind w:firstLine="604" w:firstLineChars="200"/>
        <w:jc w:val="left"/>
        <w:rPr>
          <w:rFonts w:ascii="仿宋" w:hAnsi="仿宋" w:eastAsia="仿宋"/>
          <w:spacing w:val="11"/>
          <w:sz w:val="28"/>
          <w:szCs w:val="28"/>
        </w:rPr>
      </w:pPr>
      <w:r>
        <w:rPr>
          <w:rFonts w:hint="eastAsia" w:ascii="仿宋" w:hAnsi="仿宋" w:eastAsia="仿宋"/>
          <w:spacing w:val="11"/>
          <w:sz w:val="28"/>
          <w:szCs w:val="28"/>
        </w:rPr>
        <w:t xml:space="preserve">2、数控铣(个人赛 ，10 人) 赛前说明会现场：高端智能制造实训楼（1 号实训楼1楼西侧） PLM室。  </w:t>
      </w:r>
    </w:p>
    <w:p>
      <w:pPr>
        <w:spacing w:line="600" w:lineRule="exact"/>
        <w:ind w:firstLine="604" w:firstLineChars="200"/>
        <w:jc w:val="left"/>
        <w:rPr>
          <w:rFonts w:ascii="仿宋" w:hAnsi="仿宋" w:eastAsia="仿宋"/>
          <w:spacing w:val="11"/>
          <w:sz w:val="28"/>
          <w:szCs w:val="28"/>
        </w:rPr>
      </w:pPr>
      <w:r>
        <w:rPr>
          <w:rFonts w:hint="eastAsia" w:ascii="仿宋" w:hAnsi="仿宋" w:eastAsia="仿宋"/>
          <w:spacing w:val="11"/>
          <w:sz w:val="28"/>
          <w:szCs w:val="28"/>
        </w:rPr>
        <w:t>召集人：张璐 18220346893；</w:t>
      </w:r>
    </w:p>
    <w:p>
      <w:pPr>
        <w:spacing w:line="600" w:lineRule="exact"/>
        <w:ind w:firstLine="604" w:firstLineChars="200"/>
        <w:jc w:val="left"/>
        <w:rPr>
          <w:rFonts w:ascii="仿宋" w:hAnsi="仿宋" w:eastAsia="仿宋"/>
          <w:spacing w:val="11"/>
          <w:sz w:val="28"/>
          <w:szCs w:val="28"/>
        </w:rPr>
      </w:pPr>
      <w:r>
        <w:rPr>
          <w:rFonts w:hint="eastAsia" w:ascii="仿宋" w:hAnsi="仿宋" w:eastAsia="仿宋"/>
          <w:spacing w:val="11"/>
          <w:sz w:val="28"/>
          <w:szCs w:val="28"/>
        </w:rPr>
        <w:t>3、装配钳工(个人赛，22 人)，赛前说明会现场：行知产教融合实训基地一楼焊接教室</w:t>
      </w:r>
    </w:p>
    <w:p>
      <w:pPr>
        <w:spacing w:line="600" w:lineRule="exact"/>
        <w:ind w:firstLine="604" w:firstLineChars="200"/>
        <w:jc w:val="left"/>
        <w:rPr>
          <w:rFonts w:ascii="仿宋" w:hAnsi="仿宋" w:eastAsia="仿宋"/>
          <w:spacing w:val="11"/>
          <w:sz w:val="28"/>
          <w:szCs w:val="28"/>
        </w:rPr>
      </w:pPr>
      <w:r>
        <w:rPr>
          <w:rFonts w:hint="eastAsia" w:ascii="仿宋" w:hAnsi="仿宋" w:eastAsia="仿宋"/>
          <w:spacing w:val="11"/>
          <w:sz w:val="28"/>
          <w:szCs w:val="28"/>
        </w:rPr>
        <w:t>召集人：贾艳玲(15191365116)；</w:t>
      </w:r>
    </w:p>
    <w:p>
      <w:pPr>
        <w:spacing w:line="600" w:lineRule="exact"/>
        <w:ind w:firstLine="604" w:firstLineChars="200"/>
        <w:jc w:val="left"/>
        <w:rPr>
          <w:rFonts w:ascii="仿宋" w:hAnsi="仿宋" w:eastAsia="仿宋"/>
          <w:spacing w:val="11"/>
          <w:sz w:val="28"/>
          <w:szCs w:val="28"/>
        </w:rPr>
      </w:pPr>
      <w:r>
        <w:rPr>
          <w:rFonts w:hint="eastAsia" w:ascii="仿宋" w:hAnsi="仿宋" w:eastAsia="仿宋"/>
          <w:spacing w:val="11"/>
          <w:sz w:val="28"/>
          <w:szCs w:val="28"/>
        </w:rPr>
        <w:t>4、焊接技术(个人赛，29人)， 赛前说明会现场：行知产教融合实训基地二楼会议室。</w:t>
      </w:r>
    </w:p>
    <w:p>
      <w:pPr>
        <w:spacing w:line="600" w:lineRule="exact"/>
        <w:ind w:firstLine="604" w:firstLineChars="200"/>
        <w:jc w:val="left"/>
        <w:rPr>
          <w:rFonts w:ascii="仿宋" w:hAnsi="仿宋" w:eastAsia="仿宋"/>
          <w:spacing w:val="11"/>
          <w:sz w:val="28"/>
          <w:szCs w:val="28"/>
        </w:rPr>
      </w:pPr>
      <w:r>
        <w:rPr>
          <w:rFonts w:hint="eastAsia" w:ascii="仿宋" w:hAnsi="仿宋" w:eastAsia="仿宋"/>
          <w:spacing w:val="11"/>
          <w:sz w:val="28"/>
          <w:szCs w:val="28"/>
        </w:rPr>
        <w:t>召集人：贾艳玲(15191365116)；</w:t>
      </w:r>
    </w:p>
    <w:p>
      <w:pPr>
        <w:spacing w:line="600" w:lineRule="exact"/>
        <w:ind w:firstLine="604" w:firstLineChars="200"/>
        <w:jc w:val="left"/>
        <w:rPr>
          <w:rFonts w:ascii="仿宋" w:hAnsi="仿宋" w:eastAsia="仿宋"/>
          <w:spacing w:val="11"/>
          <w:sz w:val="28"/>
          <w:szCs w:val="28"/>
        </w:rPr>
      </w:pPr>
      <w:r>
        <w:rPr>
          <w:rFonts w:hint="eastAsia" w:ascii="仿宋" w:hAnsi="仿宋" w:eastAsia="仿宋"/>
          <w:spacing w:val="11"/>
          <w:sz w:val="28"/>
          <w:szCs w:val="28"/>
        </w:rPr>
        <w:t>5、汽车技术(个人赛，15人)， 赛前说明会现场：产教融合楼二楼汽车发动机一体化教室。</w:t>
      </w:r>
    </w:p>
    <w:p>
      <w:pPr>
        <w:spacing w:line="600" w:lineRule="exact"/>
        <w:ind w:firstLine="604" w:firstLineChars="200"/>
        <w:jc w:val="left"/>
        <w:rPr>
          <w:rFonts w:ascii="仿宋" w:hAnsi="仿宋" w:eastAsia="仿宋"/>
          <w:spacing w:val="11"/>
          <w:sz w:val="28"/>
          <w:szCs w:val="28"/>
        </w:rPr>
      </w:pPr>
      <w:r>
        <w:rPr>
          <w:rFonts w:hint="eastAsia" w:ascii="仿宋" w:hAnsi="仿宋" w:eastAsia="仿宋"/>
          <w:spacing w:val="11"/>
          <w:sz w:val="28"/>
          <w:szCs w:val="28"/>
        </w:rPr>
        <w:t>召集人：李涛(18109131107)；</w:t>
      </w:r>
    </w:p>
    <w:p>
      <w:pPr>
        <w:numPr>
          <w:ilvl w:val="0"/>
          <w:numId w:val="2"/>
        </w:numPr>
        <w:spacing w:line="600" w:lineRule="exact"/>
        <w:ind w:firstLine="604" w:firstLineChars="200"/>
        <w:jc w:val="left"/>
        <w:rPr>
          <w:rFonts w:hint="eastAsia" w:ascii="仿宋" w:hAnsi="仿宋" w:eastAsia="仿宋"/>
          <w:spacing w:val="11"/>
          <w:sz w:val="28"/>
          <w:szCs w:val="28"/>
        </w:rPr>
      </w:pPr>
      <w:r>
        <w:rPr>
          <w:rFonts w:hint="eastAsia" w:ascii="仿宋" w:hAnsi="仿宋" w:eastAsia="仿宋"/>
          <w:spacing w:val="11"/>
          <w:sz w:val="28"/>
          <w:szCs w:val="28"/>
        </w:rPr>
        <w:t>机电一体化(团体赛，10队，20人)， 赛前说明会现场：行知产教融合实训基地一楼机械装调一体化教室。</w:t>
      </w:r>
    </w:p>
    <w:p>
      <w:pPr>
        <w:spacing w:line="600" w:lineRule="exact"/>
        <w:ind w:firstLine="604" w:firstLineChars="200"/>
        <w:jc w:val="left"/>
        <w:rPr>
          <w:rFonts w:ascii="仿宋" w:hAnsi="仿宋" w:eastAsia="仿宋"/>
          <w:spacing w:val="11"/>
          <w:sz w:val="28"/>
          <w:szCs w:val="28"/>
        </w:rPr>
      </w:pPr>
      <w:r>
        <w:rPr>
          <w:rFonts w:hint="eastAsia" w:ascii="仿宋" w:hAnsi="仿宋" w:eastAsia="仿宋"/>
          <w:spacing w:val="11"/>
          <w:sz w:val="28"/>
          <w:szCs w:val="28"/>
        </w:rPr>
        <w:t>召集人：何方荣（13992333641）；</w:t>
      </w:r>
    </w:p>
    <w:p>
      <w:pPr>
        <w:spacing w:line="600" w:lineRule="exact"/>
        <w:ind w:firstLine="604" w:firstLineChars="200"/>
        <w:jc w:val="left"/>
        <w:rPr>
          <w:rFonts w:ascii="仿宋" w:hAnsi="仿宋" w:eastAsia="仿宋"/>
          <w:spacing w:val="11"/>
          <w:sz w:val="28"/>
          <w:szCs w:val="28"/>
        </w:rPr>
      </w:pPr>
      <w:r>
        <w:rPr>
          <w:rFonts w:hint="eastAsia" w:ascii="仿宋" w:hAnsi="仿宋" w:eastAsia="仿宋"/>
          <w:spacing w:val="11"/>
          <w:sz w:val="28"/>
          <w:szCs w:val="28"/>
        </w:rPr>
        <w:t>备注：共计109人，赛程如有变化，另行通知。</w:t>
      </w:r>
    </w:p>
    <w:p>
      <w:pPr>
        <w:spacing w:line="600" w:lineRule="exact"/>
        <w:ind w:firstLine="604" w:firstLineChars="200"/>
        <w:jc w:val="left"/>
        <w:rPr>
          <w:rFonts w:ascii="仿宋" w:hAnsi="仿宋" w:eastAsia="仿宋"/>
          <w:spacing w:val="11"/>
          <w:sz w:val="28"/>
          <w:szCs w:val="28"/>
        </w:rPr>
      </w:pPr>
      <w:r>
        <w:rPr>
          <w:rFonts w:hint="eastAsia" w:ascii="仿宋" w:hAnsi="仿宋" w:eastAsia="仿宋"/>
          <w:spacing w:val="11"/>
          <w:sz w:val="28"/>
          <w:szCs w:val="28"/>
        </w:rPr>
        <w:t>请所有参赛选手严格按照时间参加各项活动， 因迟到、违反竞赛现场有关规定等情形造成的后果， 由参赛选手自行承担。</w:t>
      </w:r>
    </w:p>
    <w:p>
      <w:pPr>
        <w:spacing w:before="91" w:line="220" w:lineRule="auto"/>
        <w:ind w:left="462"/>
        <w:rPr>
          <w:rFonts w:ascii="宋体" w:hAnsi="宋体" w:eastAsia="宋体" w:cs="宋体"/>
          <w:b/>
          <w:bCs/>
          <w:spacing w:val="-9"/>
          <w:sz w:val="28"/>
          <w:szCs w:val="28"/>
        </w:rPr>
      </w:pPr>
    </w:p>
    <w:p>
      <w:pPr>
        <w:spacing w:before="91" w:line="220" w:lineRule="auto"/>
        <w:ind w:left="462"/>
        <w:rPr>
          <w:rFonts w:ascii="宋体" w:hAnsi="宋体" w:eastAsia="宋体" w:cs="宋体"/>
          <w:b/>
          <w:bCs/>
          <w:spacing w:val="-9"/>
          <w:sz w:val="28"/>
          <w:szCs w:val="28"/>
        </w:rPr>
      </w:pPr>
    </w:p>
    <w:p>
      <w:pPr>
        <w:spacing w:before="91" w:line="220" w:lineRule="auto"/>
        <w:ind w:left="462"/>
        <w:rPr>
          <w:rFonts w:ascii="宋体" w:hAnsi="宋体" w:eastAsia="宋体" w:cs="宋体"/>
          <w:b/>
          <w:bCs/>
          <w:spacing w:val="-9"/>
          <w:sz w:val="28"/>
          <w:szCs w:val="28"/>
        </w:rPr>
      </w:pPr>
    </w:p>
    <w:p>
      <w:pPr>
        <w:spacing w:before="91" w:line="220" w:lineRule="auto"/>
        <w:ind w:left="462"/>
        <w:rPr>
          <w:rFonts w:ascii="宋体" w:hAnsi="宋体" w:eastAsia="宋体" w:cs="宋体"/>
          <w:b/>
          <w:bCs/>
          <w:spacing w:val="-9"/>
          <w:sz w:val="28"/>
          <w:szCs w:val="28"/>
        </w:rPr>
      </w:pPr>
    </w:p>
    <w:p>
      <w:pPr>
        <w:spacing w:before="91" w:line="220" w:lineRule="auto"/>
        <w:ind w:left="462"/>
        <w:rPr>
          <w:rFonts w:ascii="宋体" w:hAnsi="宋体" w:eastAsia="宋体" w:cs="宋体"/>
          <w:b/>
          <w:bCs/>
          <w:spacing w:val="-9"/>
          <w:sz w:val="28"/>
          <w:szCs w:val="28"/>
        </w:rPr>
      </w:pPr>
    </w:p>
    <w:p>
      <w:pPr>
        <w:spacing w:before="91" w:line="220" w:lineRule="auto"/>
        <w:ind w:left="462"/>
        <w:rPr>
          <w:rFonts w:ascii="宋体" w:hAnsi="宋体" w:eastAsia="宋体" w:cs="宋体"/>
          <w:b/>
          <w:bCs/>
          <w:spacing w:val="-9"/>
          <w:sz w:val="28"/>
          <w:szCs w:val="28"/>
        </w:rPr>
      </w:pPr>
    </w:p>
    <w:p>
      <w:pPr>
        <w:spacing w:before="91" w:line="220" w:lineRule="auto"/>
        <w:ind w:left="462"/>
        <w:rPr>
          <w:rFonts w:ascii="宋体" w:hAnsi="宋体" w:eastAsia="宋体" w:cs="宋体"/>
          <w:b/>
          <w:bCs/>
          <w:spacing w:val="-9"/>
          <w:sz w:val="28"/>
          <w:szCs w:val="28"/>
        </w:rPr>
      </w:pPr>
    </w:p>
    <w:p>
      <w:pPr>
        <w:spacing w:before="91" w:line="220" w:lineRule="auto"/>
        <w:ind w:left="462"/>
        <w:rPr>
          <w:rFonts w:ascii="宋体" w:hAnsi="宋体" w:eastAsia="宋体" w:cs="宋体"/>
          <w:b/>
          <w:bCs/>
          <w:spacing w:val="-9"/>
          <w:sz w:val="28"/>
          <w:szCs w:val="28"/>
        </w:rPr>
      </w:pPr>
    </w:p>
    <w:p>
      <w:pPr>
        <w:spacing w:before="91" w:line="220" w:lineRule="auto"/>
        <w:ind w:left="462"/>
        <w:rPr>
          <w:rFonts w:ascii="宋体" w:hAnsi="宋体" w:eastAsia="宋体" w:cs="宋体"/>
          <w:b/>
          <w:bCs/>
          <w:spacing w:val="-9"/>
          <w:sz w:val="28"/>
          <w:szCs w:val="28"/>
        </w:rPr>
      </w:pPr>
    </w:p>
    <w:p>
      <w:pPr>
        <w:spacing w:before="91" w:line="220" w:lineRule="auto"/>
        <w:ind w:left="462"/>
        <w:rPr>
          <w:rFonts w:ascii="宋体" w:hAnsi="宋体" w:eastAsia="宋体" w:cs="宋体"/>
          <w:b/>
          <w:bCs/>
          <w:spacing w:val="-9"/>
          <w:sz w:val="28"/>
          <w:szCs w:val="28"/>
        </w:rPr>
      </w:pPr>
    </w:p>
    <w:p>
      <w:pPr>
        <w:spacing w:before="91" w:line="220" w:lineRule="auto"/>
        <w:ind w:left="462"/>
        <w:rPr>
          <w:rFonts w:ascii="宋体" w:hAnsi="宋体" w:eastAsia="宋体" w:cs="宋体"/>
          <w:b/>
          <w:bCs/>
          <w:spacing w:val="-9"/>
          <w:sz w:val="28"/>
          <w:szCs w:val="28"/>
        </w:rPr>
      </w:pPr>
    </w:p>
    <w:p>
      <w:pPr>
        <w:spacing w:before="91" w:line="220" w:lineRule="auto"/>
        <w:ind w:left="462"/>
        <w:rPr>
          <w:rFonts w:ascii="宋体" w:hAnsi="宋体" w:eastAsia="宋体" w:cs="宋体"/>
          <w:b/>
          <w:bCs/>
          <w:spacing w:val="-9"/>
          <w:sz w:val="28"/>
          <w:szCs w:val="28"/>
        </w:rPr>
      </w:pPr>
    </w:p>
    <w:p>
      <w:pPr>
        <w:spacing w:before="91" w:line="220" w:lineRule="auto"/>
        <w:ind w:left="462"/>
        <w:rPr>
          <w:rFonts w:ascii="宋体" w:hAnsi="宋体" w:eastAsia="宋体" w:cs="宋体"/>
          <w:b/>
          <w:bCs/>
          <w:spacing w:val="-9"/>
          <w:sz w:val="28"/>
          <w:szCs w:val="28"/>
        </w:rPr>
      </w:pPr>
    </w:p>
    <w:p>
      <w:pPr>
        <w:spacing w:before="91" w:line="220" w:lineRule="auto"/>
        <w:ind w:left="462"/>
        <w:rPr>
          <w:rFonts w:ascii="宋体" w:hAnsi="宋体" w:eastAsia="宋体" w:cs="宋体"/>
          <w:b/>
          <w:bCs/>
          <w:spacing w:val="-9"/>
          <w:sz w:val="28"/>
          <w:szCs w:val="28"/>
        </w:rPr>
      </w:pPr>
    </w:p>
    <w:p>
      <w:pPr>
        <w:spacing w:before="91" w:line="220" w:lineRule="auto"/>
        <w:ind w:left="462"/>
        <w:rPr>
          <w:rFonts w:ascii="宋体" w:hAnsi="宋体" w:eastAsia="宋体" w:cs="宋体"/>
          <w:b/>
          <w:bCs/>
          <w:spacing w:val="-9"/>
          <w:sz w:val="28"/>
          <w:szCs w:val="28"/>
        </w:rPr>
        <w:sectPr>
          <w:footerReference r:id="rId4" w:type="default"/>
          <w:pgSz w:w="11905" w:h="16838"/>
          <w:pgMar w:top="1440" w:right="1803" w:bottom="1440" w:left="1803" w:header="850" w:footer="992" w:gutter="0"/>
          <w:pgNumType w:fmt="decimal" w:start="1"/>
          <w:cols w:space="0" w:num="1"/>
          <w:rtlGutter w:val="0"/>
          <w:docGrid w:type="lines" w:linePitch="317" w:charSpace="0"/>
        </w:sectPr>
      </w:pPr>
    </w:p>
    <w:p>
      <w:pPr>
        <w:numPr>
          <w:ilvl w:val="0"/>
          <w:numId w:val="3"/>
        </w:numPr>
        <w:spacing w:line="600" w:lineRule="exact"/>
        <w:ind w:firstLine="267" w:firstLineChars="100"/>
        <w:outlineLvl w:val="0"/>
        <w:rPr>
          <w:rFonts w:hint="eastAsia" w:asciiTheme="minorEastAsia" w:hAnsiTheme="minorEastAsia" w:eastAsiaTheme="minorEastAsia" w:cstheme="minorEastAsia"/>
          <w:b/>
          <w:bCs/>
          <w:spacing w:val="-7"/>
          <w:sz w:val="28"/>
          <w:szCs w:val="28"/>
        </w:rPr>
      </w:pPr>
      <w:bookmarkStart w:id="10" w:name="_Toc10715"/>
      <w:r>
        <w:rPr>
          <w:rFonts w:hint="eastAsia" w:asciiTheme="minorEastAsia" w:hAnsiTheme="minorEastAsia" w:eastAsiaTheme="minorEastAsia" w:cstheme="minorEastAsia"/>
          <w:b/>
          <w:bCs/>
          <w:spacing w:val="-7"/>
          <w:sz w:val="28"/>
          <w:szCs w:val="28"/>
        </w:rPr>
        <w:t>赛程安排</w:t>
      </w:r>
      <w:bookmarkEnd w:id="10"/>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34" w:firstLineChars="200"/>
        <w:textAlignment w:val="auto"/>
        <w:outlineLvl w:val="1"/>
        <w:rPr>
          <w:rFonts w:hint="eastAsia" w:ascii="仿宋" w:hAnsi="仿宋" w:eastAsia="仿宋"/>
          <w:b/>
          <w:bCs/>
          <w:spacing w:val="-7"/>
          <w:sz w:val="28"/>
          <w:szCs w:val="28"/>
          <w:lang w:val="en-US" w:eastAsia="zh-CN"/>
        </w:rPr>
      </w:pPr>
      <w:bookmarkStart w:id="11" w:name="_Toc841"/>
      <w:r>
        <w:rPr>
          <w:rFonts w:hint="eastAsia" w:ascii="仿宋" w:hAnsi="仿宋" w:eastAsia="仿宋"/>
          <w:b/>
          <w:bCs/>
          <w:spacing w:val="-7"/>
          <w:sz w:val="28"/>
          <w:szCs w:val="28"/>
          <w:lang w:val="en-US" w:eastAsia="zh-CN"/>
        </w:rPr>
        <w:t>1、日程、场次安排</w:t>
      </w:r>
      <w:bookmarkEnd w:id="11"/>
    </w:p>
    <w:p>
      <w:pPr>
        <w:spacing w:line="360" w:lineRule="auto"/>
        <w:ind w:firstLine="280" w:firstLineChars="100"/>
        <w:jc w:val="center"/>
        <w:rPr>
          <w:rFonts w:ascii="黑体" w:hAnsi="黑体" w:eastAsia="黑体"/>
          <w:sz w:val="28"/>
          <w:szCs w:val="28"/>
        </w:rPr>
      </w:pPr>
      <w:r>
        <w:rPr>
          <w:rFonts w:hint="eastAsia" w:ascii="黑体" w:hAnsi="黑体" w:eastAsia="黑体"/>
          <w:sz w:val="28"/>
          <w:szCs w:val="28"/>
        </w:rPr>
        <w:t>数控车赛项（13人）</w:t>
      </w:r>
      <w:r>
        <w:rPr>
          <w:rFonts w:hint="eastAsia" w:ascii="黑体" w:hAnsi="黑体" w:eastAsia="黑体"/>
          <w:color w:val="000000"/>
          <w:sz w:val="28"/>
          <w:szCs w:val="28"/>
        </w:rPr>
        <w:t>日程</w:t>
      </w:r>
      <w:r>
        <w:rPr>
          <w:rFonts w:hint="eastAsia" w:ascii="黑体" w:hAnsi="黑体" w:eastAsia="黑体"/>
          <w:sz w:val="28"/>
          <w:szCs w:val="28"/>
        </w:rPr>
        <w:t>场次</w:t>
      </w:r>
      <w:r>
        <w:rPr>
          <w:rFonts w:ascii="黑体" w:hAnsi="黑体" w:eastAsia="黑体"/>
          <w:sz w:val="28"/>
          <w:szCs w:val="28"/>
        </w:rPr>
        <w:t>安排</w:t>
      </w:r>
    </w:p>
    <w:tbl>
      <w:tblPr>
        <w:tblStyle w:val="7"/>
        <w:tblpPr w:leftFromText="180" w:rightFromText="180" w:vertAnchor="text" w:horzAnchor="page" w:tblpXSpec="center" w:tblpY="83"/>
        <w:tblOverlap w:val="neve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61"/>
        <w:gridCol w:w="5821"/>
        <w:gridCol w:w="49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3961" w:type="dxa"/>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6 月18日</w:t>
            </w:r>
          </w:p>
        </w:tc>
        <w:tc>
          <w:tcPr>
            <w:tcW w:w="5821" w:type="dxa"/>
            <w:tcBorders>
              <w:righ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6月19日</w:t>
            </w:r>
          </w:p>
        </w:tc>
        <w:tc>
          <w:tcPr>
            <w:tcW w:w="4949" w:type="dxa"/>
            <w:tcBorders>
              <w:lef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6月20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961" w:type="dxa"/>
            <w:vMerge w:val="restart"/>
            <w:noWrap w:val="0"/>
            <w:vAlign w:val="center"/>
          </w:tcPr>
          <w:p>
            <w:pPr>
              <w:spacing w:line="520" w:lineRule="exact"/>
              <w:jc w:val="center"/>
              <w:rPr>
                <w:rFonts w:ascii="仿宋" w:hAnsi="仿宋" w:eastAsia="仿宋" w:cs="仿宋"/>
                <w:sz w:val="28"/>
                <w:szCs w:val="28"/>
              </w:rPr>
            </w:pPr>
            <w:r>
              <w:rPr>
                <w:rFonts w:ascii="仿宋" w:hAnsi="仿宋" w:eastAsia="仿宋" w:cs="仿宋"/>
                <w:sz w:val="28"/>
                <w:szCs w:val="28"/>
              </w:rPr>
              <w:t>1</w:t>
            </w:r>
            <w:r>
              <w:rPr>
                <w:rFonts w:hint="eastAsia" w:ascii="仿宋" w:hAnsi="仿宋" w:eastAsia="仿宋" w:cs="仿宋"/>
                <w:sz w:val="28"/>
                <w:szCs w:val="28"/>
                <w:lang w:val="en-US" w:eastAsia="zh-CN"/>
              </w:rPr>
              <w:t>4</w:t>
            </w:r>
            <w:r>
              <w:rPr>
                <w:rFonts w:ascii="仿宋" w:hAnsi="仿宋" w:eastAsia="仿宋" w:cs="仿宋"/>
                <w:sz w:val="28"/>
                <w:szCs w:val="28"/>
              </w:rPr>
              <w:t>:</w:t>
            </w:r>
            <w:r>
              <w:rPr>
                <w:rFonts w:hint="eastAsia" w:ascii="仿宋" w:hAnsi="仿宋" w:eastAsia="仿宋" w:cs="仿宋"/>
                <w:sz w:val="28"/>
                <w:szCs w:val="28"/>
              </w:rPr>
              <w:t>30～</w:t>
            </w:r>
            <w:r>
              <w:rPr>
                <w:rFonts w:ascii="仿宋" w:hAnsi="仿宋" w:eastAsia="仿宋" w:cs="仿宋"/>
                <w:sz w:val="28"/>
                <w:szCs w:val="28"/>
              </w:rPr>
              <w:t>1</w:t>
            </w:r>
            <w:r>
              <w:rPr>
                <w:rFonts w:hint="eastAsia" w:ascii="仿宋" w:hAnsi="仿宋" w:eastAsia="仿宋" w:cs="仿宋"/>
                <w:sz w:val="28"/>
                <w:szCs w:val="28"/>
              </w:rPr>
              <w:t>7</w:t>
            </w:r>
            <w:r>
              <w:rPr>
                <w:rFonts w:ascii="仿宋" w:hAnsi="仿宋" w:eastAsia="仿宋" w:cs="仿宋"/>
                <w:sz w:val="28"/>
                <w:szCs w:val="28"/>
              </w:rPr>
              <w:t>:</w:t>
            </w:r>
            <w:r>
              <w:rPr>
                <w:rFonts w:hint="eastAsia" w:ascii="仿宋" w:hAnsi="仿宋" w:eastAsia="仿宋" w:cs="仿宋"/>
                <w:sz w:val="28"/>
                <w:szCs w:val="28"/>
              </w:rPr>
              <w:t>3</w:t>
            </w:r>
            <w:r>
              <w:rPr>
                <w:rFonts w:ascii="仿宋" w:hAnsi="仿宋" w:eastAsia="仿宋" w:cs="仿宋"/>
                <w:sz w:val="28"/>
                <w:szCs w:val="28"/>
              </w:rPr>
              <w:t>0</w:t>
            </w:r>
            <w:r>
              <w:rPr>
                <w:rFonts w:hint="eastAsia" w:ascii="仿宋" w:hAnsi="仿宋" w:eastAsia="仿宋" w:cs="仿宋"/>
                <w:sz w:val="28"/>
                <w:szCs w:val="28"/>
              </w:rPr>
              <w:t xml:space="preserve">  选手报到</w:t>
            </w:r>
          </w:p>
          <w:p>
            <w:pPr>
              <w:spacing w:line="520" w:lineRule="exact"/>
              <w:jc w:val="center"/>
              <w:rPr>
                <w:rFonts w:ascii="仿宋" w:hAnsi="仿宋" w:eastAsia="仿宋" w:cs="仿宋"/>
                <w:sz w:val="28"/>
                <w:szCs w:val="28"/>
              </w:rPr>
            </w:pPr>
            <w:r>
              <w:rPr>
                <w:rFonts w:hint="eastAsia" w:ascii="仿宋" w:hAnsi="仿宋" w:eastAsia="仿宋" w:cs="仿宋"/>
                <w:sz w:val="28"/>
                <w:szCs w:val="28"/>
              </w:rPr>
              <w:t>（高端智能制造实训基地一楼大厅）</w:t>
            </w:r>
          </w:p>
          <w:p>
            <w:pPr>
              <w:spacing w:line="520" w:lineRule="exact"/>
              <w:jc w:val="center"/>
              <w:rPr>
                <w:rFonts w:ascii="仿宋" w:hAnsi="仿宋" w:eastAsia="仿宋" w:cs="仿宋"/>
                <w:sz w:val="28"/>
                <w:szCs w:val="28"/>
              </w:rPr>
            </w:pPr>
            <w:r>
              <w:rPr>
                <w:rFonts w:hint="eastAsia" w:ascii="仿宋" w:hAnsi="仿宋" w:eastAsia="仿宋" w:cs="仿宋"/>
                <w:sz w:val="28"/>
                <w:szCs w:val="28"/>
              </w:rPr>
              <w:t>17:30～18:00参观赛场（高端智能制造实训基地一楼车间）</w:t>
            </w:r>
          </w:p>
        </w:tc>
        <w:tc>
          <w:tcPr>
            <w:tcW w:w="5821" w:type="dxa"/>
            <w:tcBorders>
              <w:bottom w:val="single" w:color="auto" w:sz="4" w:space="0"/>
              <w:right w:val="single" w:color="auto" w:sz="4" w:space="0"/>
            </w:tcBorders>
            <w:noWrap w:val="0"/>
            <w:vAlign w:val="center"/>
          </w:tcPr>
          <w:p>
            <w:pPr>
              <w:spacing w:line="520" w:lineRule="exact"/>
              <w:jc w:val="center"/>
              <w:rPr>
                <w:rFonts w:ascii="仿宋" w:hAnsi="仿宋" w:eastAsia="仿宋" w:cs="仿宋"/>
                <w:sz w:val="28"/>
                <w:szCs w:val="28"/>
              </w:rPr>
            </w:pPr>
          </w:p>
          <w:p>
            <w:pPr>
              <w:spacing w:line="520" w:lineRule="exact"/>
              <w:jc w:val="center"/>
              <w:rPr>
                <w:rFonts w:ascii="仿宋" w:hAnsi="仿宋" w:eastAsia="仿宋" w:cs="仿宋"/>
                <w:sz w:val="28"/>
                <w:szCs w:val="28"/>
              </w:rPr>
            </w:pPr>
            <w:r>
              <w:rPr>
                <w:rFonts w:hint="eastAsia" w:ascii="仿宋" w:hAnsi="仿宋" w:eastAsia="仿宋" w:cs="仿宋"/>
                <w:sz w:val="28"/>
                <w:szCs w:val="28"/>
              </w:rPr>
              <w:t>9：00</w:t>
            </w:r>
            <w:r>
              <w:rPr>
                <w:rFonts w:ascii="仿宋" w:hAnsi="仿宋" w:eastAsia="仿宋" w:cs="仿宋"/>
                <w:sz w:val="28"/>
                <w:szCs w:val="28"/>
              </w:rPr>
              <w:t>—</w:t>
            </w:r>
            <w:r>
              <w:rPr>
                <w:rFonts w:hint="eastAsia" w:ascii="仿宋" w:hAnsi="仿宋" w:eastAsia="仿宋" w:cs="仿宋"/>
                <w:sz w:val="28"/>
                <w:szCs w:val="28"/>
              </w:rPr>
              <w:t>10：00开幕式</w:t>
            </w:r>
          </w:p>
        </w:tc>
        <w:tc>
          <w:tcPr>
            <w:tcW w:w="4949" w:type="dxa"/>
            <w:tcBorders>
              <w:left w:val="single" w:color="auto" w:sz="4" w:space="0"/>
              <w:bottom w:val="single" w:color="auto" w:sz="4" w:space="0"/>
            </w:tcBorders>
            <w:noWrap w:val="0"/>
            <w:vAlign w:val="center"/>
          </w:tcPr>
          <w:p>
            <w:pPr>
              <w:spacing w:line="520" w:lineRule="exact"/>
              <w:rPr>
                <w:rFonts w:ascii="仿宋" w:hAnsi="仿宋" w:eastAsia="仿宋" w:cs="仿宋"/>
                <w:sz w:val="28"/>
                <w:szCs w:val="28"/>
              </w:rPr>
            </w:pPr>
            <w:r>
              <w:rPr>
                <w:rFonts w:hint="eastAsia" w:ascii="仿宋" w:hAnsi="仿宋" w:eastAsia="仿宋" w:cs="仿宋"/>
                <w:sz w:val="28"/>
                <w:szCs w:val="28"/>
              </w:rPr>
              <w:t>第2场7人，7：30检录，7：45进场</w:t>
            </w:r>
          </w:p>
          <w:p>
            <w:pPr>
              <w:spacing w:line="520" w:lineRule="exact"/>
              <w:rPr>
                <w:rFonts w:ascii="仿宋" w:hAnsi="仿宋" w:eastAsia="仿宋" w:cs="仿宋"/>
                <w:sz w:val="28"/>
                <w:szCs w:val="28"/>
              </w:rPr>
            </w:pPr>
            <w:r>
              <w:rPr>
                <w:rFonts w:hint="eastAsia" w:ascii="仿宋" w:hAnsi="仿宋" w:eastAsia="仿宋" w:cs="仿宋"/>
                <w:sz w:val="28"/>
                <w:szCs w:val="28"/>
              </w:rPr>
              <w:t>8：00</w:t>
            </w:r>
            <w:r>
              <w:rPr>
                <w:rFonts w:ascii="仿宋" w:hAnsi="仿宋" w:eastAsia="仿宋" w:cs="仿宋"/>
                <w:sz w:val="28"/>
                <w:szCs w:val="28"/>
              </w:rPr>
              <w:t>—</w:t>
            </w:r>
            <w:r>
              <w:rPr>
                <w:rFonts w:hint="eastAsia" w:ascii="仿宋" w:hAnsi="仿宋" w:eastAsia="仿宋" w:cs="仿宋"/>
                <w:sz w:val="28"/>
                <w:szCs w:val="28"/>
              </w:rPr>
              <w:t>12：00竞赛</w:t>
            </w:r>
            <w:r>
              <w:rPr>
                <w:rFonts w:ascii="仿宋" w:hAnsi="仿宋" w:eastAsia="仿宋" w:cs="仿宋"/>
                <w:sz w:val="28"/>
                <w:szCs w:val="28"/>
              </w:rPr>
              <w:t xml:space="preserve"> (</w:t>
            </w:r>
            <w:r>
              <w:rPr>
                <w:rFonts w:hint="eastAsia" w:ascii="仿宋" w:hAnsi="仿宋" w:eastAsia="仿宋" w:cs="仿宋"/>
                <w:sz w:val="28"/>
                <w:szCs w:val="28"/>
              </w:rPr>
              <w:t>含</w:t>
            </w:r>
            <w:r>
              <w:rPr>
                <w:rFonts w:ascii="仿宋" w:hAnsi="仿宋" w:eastAsia="仿宋" w:cs="仿宋"/>
                <w:sz w:val="28"/>
                <w:szCs w:val="28"/>
              </w:rPr>
              <w:t>30</w:t>
            </w:r>
            <w:r>
              <w:rPr>
                <w:rFonts w:hint="eastAsia" w:ascii="仿宋" w:hAnsi="仿宋" w:eastAsia="仿宋" w:cs="仿宋"/>
                <w:sz w:val="28"/>
                <w:szCs w:val="28"/>
              </w:rPr>
              <w:t>分钟准备时间</w:t>
            </w:r>
            <w:r>
              <w:rPr>
                <w:rFonts w:ascii="仿宋" w:hAnsi="仿宋" w:eastAsia="仿宋" w:cs="仿宋"/>
                <w:sz w:val="28"/>
                <w:szCs w:val="28"/>
              </w:rPr>
              <w:t>)</w:t>
            </w:r>
            <w:r>
              <w:rPr>
                <w:rFonts w:hint="eastAsia" w:ascii="仿宋" w:hAnsi="仿宋" w:eastAsia="仿宋" w:cs="仿宋"/>
                <w:sz w:val="28"/>
                <w:szCs w:val="28"/>
              </w:rPr>
              <w:t>顺序号：7-13号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8" w:hRule="atLeast"/>
          <w:jc w:val="center"/>
        </w:trPr>
        <w:tc>
          <w:tcPr>
            <w:tcW w:w="3961" w:type="dxa"/>
            <w:vMerge w:val="continue"/>
            <w:noWrap w:val="0"/>
            <w:vAlign w:val="center"/>
          </w:tcPr>
          <w:p>
            <w:pPr>
              <w:spacing w:line="520" w:lineRule="exact"/>
              <w:jc w:val="center"/>
              <w:rPr>
                <w:rFonts w:ascii="仿宋" w:hAnsi="仿宋" w:eastAsia="仿宋" w:cs="仿宋"/>
                <w:sz w:val="28"/>
                <w:szCs w:val="28"/>
              </w:rPr>
            </w:pPr>
          </w:p>
        </w:tc>
        <w:tc>
          <w:tcPr>
            <w:tcW w:w="5821" w:type="dxa"/>
            <w:tcBorders>
              <w:top w:val="single" w:color="auto" w:sz="4" w:space="0"/>
              <w:righ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10：00</w:t>
            </w:r>
            <w:r>
              <w:rPr>
                <w:rFonts w:ascii="仿宋" w:hAnsi="仿宋" w:eastAsia="仿宋" w:cs="仿宋"/>
                <w:sz w:val="28"/>
                <w:szCs w:val="28"/>
              </w:rPr>
              <w:t>—</w:t>
            </w:r>
            <w:r>
              <w:rPr>
                <w:rFonts w:hint="eastAsia" w:ascii="仿宋" w:hAnsi="仿宋" w:eastAsia="仿宋" w:cs="仿宋"/>
                <w:sz w:val="28"/>
                <w:szCs w:val="28"/>
              </w:rPr>
              <w:t>11：00高端智能制造实训楼（楼西侧） PLM室集合，赛前说明会、实操抽签</w:t>
            </w:r>
          </w:p>
        </w:tc>
        <w:tc>
          <w:tcPr>
            <w:tcW w:w="4949" w:type="dxa"/>
            <w:tcBorders>
              <w:top w:val="single" w:color="auto" w:sz="4" w:space="0"/>
              <w:left w:val="single" w:color="auto" w:sz="4" w:space="0"/>
            </w:tcBorders>
            <w:noWrap w:val="0"/>
            <w:vAlign w:val="center"/>
          </w:tcPr>
          <w:p>
            <w:pPr>
              <w:spacing w:line="520" w:lineRule="exact"/>
              <w:rPr>
                <w:rFonts w:ascii="仿宋" w:hAnsi="仿宋" w:eastAsia="仿宋" w:cs="仿宋"/>
                <w:sz w:val="28"/>
                <w:szCs w:val="28"/>
              </w:rPr>
            </w:pPr>
            <w:r>
              <w:rPr>
                <w:rFonts w:hint="eastAsia" w:ascii="仿宋" w:hAnsi="仿宋" w:eastAsia="仿宋" w:cs="仿宋"/>
                <w:sz w:val="28"/>
                <w:szCs w:val="28"/>
              </w:rPr>
              <w:t>12：00-15：30工件检测、材料汇总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7" w:hRule="atLeast"/>
          <w:jc w:val="center"/>
        </w:trPr>
        <w:tc>
          <w:tcPr>
            <w:tcW w:w="3961" w:type="dxa"/>
            <w:vMerge w:val="continue"/>
            <w:noWrap w:val="0"/>
            <w:vAlign w:val="center"/>
          </w:tcPr>
          <w:p>
            <w:pPr>
              <w:spacing w:line="520" w:lineRule="exact"/>
              <w:jc w:val="center"/>
              <w:rPr>
                <w:rFonts w:ascii="仿宋" w:hAnsi="仿宋" w:eastAsia="仿宋" w:cs="仿宋"/>
                <w:sz w:val="28"/>
                <w:szCs w:val="28"/>
              </w:rPr>
            </w:pPr>
          </w:p>
        </w:tc>
        <w:tc>
          <w:tcPr>
            <w:tcW w:w="5821" w:type="dxa"/>
            <w:tcBorders>
              <w:top w:val="single" w:color="auto" w:sz="4" w:space="0"/>
              <w:righ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第1场6人，13：30检录，13：45进场</w:t>
            </w:r>
          </w:p>
          <w:p>
            <w:pPr>
              <w:spacing w:line="520" w:lineRule="exact"/>
              <w:jc w:val="center"/>
              <w:rPr>
                <w:rFonts w:ascii="仿宋" w:hAnsi="仿宋" w:eastAsia="仿宋" w:cs="仿宋"/>
                <w:sz w:val="28"/>
                <w:szCs w:val="28"/>
              </w:rPr>
            </w:pPr>
            <w:r>
              <w:rPr>
                <w:rFonts w:ascii="仿宋" w:hAnsi="仿宋" w:eastAsia="仿宋" w:cs="仿宋"/>
                <w:sz w:val="28"/>
                <w:szCs w:val="28"/>
              </w:rPr>
              <w:t>1</w:t>
            </w:r>
            <w:r>
              <w:rPr>
                <w:rFonts w:hint="eastAsia" w:ascii="仿宋" w:hAnsi="仿宋" w:eastAsia="仿宋" w:cs="仿宋"/>
                <w:sz w:val="28"/>
                <w:szCs w:val="28"/>
              </w:rPr>
              <w:t>4</w:t>
            </w:r>
            <w:r>
              <w:rPr>
                <w:rFonts w:ascii="仿宋" w:hAnsi="仿宋" w:eastAsia="仿宋" w:cs="仿宋"/>
                <w:sz w:val="28"/>
                <w:szCs w:val="28"/>
              </w:rPr>
              <w:t>:00—</w:t>
            </w:r>
            <w:r>
              <w:rPr>
                <w:rFonts w:hint="eastAsia" w:ascii="仿宋" w:hAnsi="仿宋" w:eastAsia="仿宋" w:cs="仿宋"/>
                <w:sz w:val="28"/>
                <w:szCs w:val="28"/>
              </w:rPr>
              <w:t>18</w:t>
            </w:r>
            <w:r>
              <w:rPr>
                <w:rFonts w:ascii="仿宋" w:hAnsi="仿宋" w:eastAsia="仿宋" w:cs="仿宋"/>
                <w:sz w:val="28"/>
                <w:szCs w:val="28"/>
              </w:rPr>
              <w:t>:00竞赛(</w:t>
            </w:r>
            <w:r>
              <w:rPr>
                <w:rFonts w:hint="eastAsia" w:ascii="仿宋" w:hAnsi="仿宋" w:eastAsia="仿宋" w:cs="仿宋"/>
                <w:sz w:val="28"/>
                <w:szCs w:val="28"/>
              </w:rPr>
              <w:t>含</w:t>
            </w:r>
            <w:r>
              <w:rPr>
                <w:rFonts w:ascii="仿宋" w:hAnsi="仿宋" w:eastAsia="仿宋" w:cs="仿宋"/>
                <w:sz w:val="28"/>
                <w:szCs w:val="28"/>
              </w:rPr>
              <w:t>30</w:t>
            </w:r>
            <w:r>
              <w:rPr>
                <w:rFonts w:hint="eastAsia" w:ascii="仿宋" w:hAnsi="仿宋" w:eastAsia="仿宋" w:cs="仿宋"/>
                <w:sz w:val="28"/>
                <w:szCs w:val="28"/>
              </w:rPr>
              <w:t>分钟准备时间</w:t>
            </w:r>
            <w:r>
              <w:rPr>
                <w:rFonts w:ascii="仿宋" w:hAnsi="仿宋" w:eastAsia="仿宋" w:cs="仿宋"/>
                <w:sz w:val="28"/>
                <w:szCs w:val="28"/>
              </w:rPr>
              <w:t>)</w:t>
            </w:r>
          </w:p>
          <w:p>
            <w:pPr>
              <w:spacing w:line="520" w:lineRule="exact"/>
              <w:jc w:val="center"/>
              <w:rPr>
                <w:rFonts w:ascii="仿宋" w:hAnsi="仿宋" w:eastAsia="仿宋" w:cs="仿宋"/>
                <w:sz w:val="28"/>
                <w:szCs w:val="28"/>
              </w:rPr>
            </w:pPr>
            <w:r>
              <w:rPr>
                <w:rFonts w:hint="eastAsia" w:ascii="仿宋" w:hAnsi="仿宋" w:eastAsia="仿宋" w:cs="仿宋"/>
                <w:sz w:val="28"/>
                <w:szCs w:val="28"/>
              </w:rPr>
              <w:t>顺序号：1--6号</w:t>
            </w:r>
          </w:p>
        </w:tc>
        <w:tc>
          <w:tcPr>
            <w:tcW w:w="4949" w:type="dxa"/>
            <w:tcBorders>
              <w:top w:val="single" w:color="auto" w:sz="4" w:space="0"/>
              <w:left w:val="single" w:color="auto" w:sz="4" w:space="0"/>
            </w:tcBorders>
            <w:noWrap w:val="0"/>
            <w:vAlign w:val="center"/>
          </w:tcPr>
          <w:p>
            <w:pPr>
              <w:spacing w:line="520" w:lineRule="exact"/>
              <w:rPr>
                <w:rFonts w:ascii="仿宋" w:hAnsi="仿宋" w:eastAsia="仿宋" w:cs="仿宋"/>
                <w:sz w:val="28"/>
                <w:szCs w:val="28"/>
              </w:rPr>
            </w:pPr>
            <w:r>
              <w:rPr>
                <w:rFonts w:hint="eastAsia" w:ascii="仿宋" w:hAnsi="仿宋" w:eastAsia="仿宋" w:cs="仿宋"/>
                <w:sz w:val="28"/>
                <w:szCs w:val="28"/>
              </w:rPr>
              <w:t>16</w:t>
            </w:r>
            <w:r>
              <w:rPr>
                <w:rFonts w:ascii="仿宋" w:hAnsi="仿宋" w:eastAsia="仿宋" w:cs="仿宋"/>
                <w:sz w:val="28"/>
                <w:szCs w:val="28"/>
              </w:rPr>
              <w:t>:00</w:t>
            </w:r>
            <w:r>
              <w:rPr>
                <w:rFonts w:hint="eastAsia" w:ascii="仿宋" w:hAnsi="仿宋" w:eastAsia="仿宋" w:cs="仿宋"/>
                <w:sz w:val="28"/>
                <w:szCs w:val="28"/>
              </w:rPr>
              <w:t>赛后点评会（暂定）（高端智能制造实训基地一楼PLM室），下午返程</w:t>
            </w:r>
          </w:p>
        </w:tc>
      </w:tr>
    </w:tbl>
    <w:p>
      <w:pPr>
        <w:spacing w:line="520" w:lineRule="exact"/>
        <w:jc w:val="left"/>
        <w:rPr>
          <w:rFonts w:ascii="黑体" w:hAnsi="黑体" w:eastAsia="黑体"/>
          <w:sz w:val="28"/>
          <w:szCs w:val="28"/>
        </w:rPr>
      </w:pPr>
      <w:r>
        <w:rPr>
          <w:rFonts w:hint="eastAsia" w:ascii="仿宋" w:hAnsi="仿宋" w:eastAsia="仿宋" w:cs="仿宋"/>
          <w:sz w:val="28"/>
          <w:szCs w:val="28"/>
        </w:rPr>
        <w:t>温馨提示：在高端智能制造实训基地（2号实训楼）前检录，检录时务必带学生参赛证、身份证及抽签顺序号，地址见赛场导视图。日程及场次安排为暂定，具体情况到时根据选手实际报名情况在赛前说明会上说明。如有变化，另行通知。</w:t>
      </w:r>
    </w:p>
    <w:p>
      <w:pPr>
        <w:spacing w:line="360" w:lineRule="auto"/>
        <w:jc w:val="center"/>
        <w:rPr>
          <w:rFonts w:hint="eastAsia" w:ascii="黑体" w:hAnsi="黑体" w:eastAsia="黑体"/>
          <w:sz w:val="28"/>
          <w:szCs w:val="28"/>
        </w:rPr>
      </w:pPr>
    </w:p>
    <w:p>
      <w:pPr>
        <w:spacing w:line="360" w:lineRule="auto"/>
        <w:jc w:val="center"/>
        <w:rPr>
          <w:rFonts w:hint="eastAsia" w:ascii="黑体" w:hAnsi="黑体" w:eastAsia="黑体"/>
          <w:sz w:val="28"/>
          <w:szCs w:val="28"/>
        </w:rPr>
      </w:pPr>
    </w:p>
    <w:p>
      <w:pPr>
        <w:spacing w:line="360" w:lineRule="auto"/>
        <w:jc w:val="center"/>
        <w:rPr>
          <w:rFonts w:ascii="黑体" w:hAnsi="黑体" w:eastAsia="黑体"/>
          <w:sz w:val="28"/>
          <w:szCs w:val="28"/>
        </w:rPr>
      </w:pPr>
      <w:r>
        <w:rPr>
          <w:rFonts w:hint="eastAsia" w:ascii="黑体" w:hAnsi="黑体" w:eastAsia="黑体"/>
          <w:sz w:val="28"/>
          <w:szCs w:val="28"/>
        </w:rPr>
        <w:t>数控铣赛项（10人）</w:t>
      </w:r>
      <w:r>
        <w:rPr>
          <w:rFonts w:hint="eastAsia" w:ascii="黑体" w:hAnsi="黑体" w:eastAsia="黑体"/>
          <w:color w:val="000000"/>
          <w:sz w:val="28"/>
          <w:szCs w:val="28"/>
        </w:rPr>
        <w:t>日程</w:t>
      </w:r>
      <w:r>
        <w:rPr>
          <w:rFonts w:hint="eastAsia" w:ascii="黑体" w:hAnsi="黑体" w:eastAsia="黑体"/>
          <w:sz w:val="28"/>
          <w:szCs w:val="28"/>
        </w:rPr>
        <w:t>场次</w:t>
      </w:r>
      <w:r>
        <w:rPr>
          <w:rFonts w:ascii="黑体" w:hAnsi="黑体" w:eastAsia="黑体"/>
          <w:sz w:val="28"/>
          <w:szCs w:val="28"/>
        </w:rPr>
        <w:t>安排</w:t>
      </w:r>
    </w:p>
    <w:tbl>
      <w:tblPr>
        <w:tblStyle w:val="7"/>
        <w:tblpPr w:leftFromText="180" w:rightFromText="180" w:vertAnchor="text" w:horzAnchor="page" w:tblpXSpec="center" w:tblpY="83"/>
        <w:tblOverlap w:val="neve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63"/>
        <w:gridCol w:w="5162"/>
        <w:gridCol w:w="47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jc w:val="center"/>
        </w:trPr>
        <w:tc>
          <w:tcPr>
            <w:tcW w:w="4063" w:type="dxa"/>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6 月18日</w:t>
            </w:r>
          </w:p>
        </w:tc>
        <w:tc>
          <w:tcPr>
            <w:tcW w:w="5162" w:type="dxa"/>
            <w:tcBorders>
              <w:righ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6月19日</w:t>
            </w:r>
          </w:p>
        </w:tc>
        <w:tc>
          <w:tcPr>
            <w:tcW w:w="4753" w:type="dxa"/>
            <w:tcBorders>
              <w:lef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6月20日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8" w:hRule="atLeast"/>
          <w:jc w:val="center"/>
        </w:trPr>
        <w:tc>
          <w:tcPr>
            <w:tcW w:w="4063" w:type="dxa"/>
            <w:vMerge w:val="restart"/>
            <w:noWrap w:val="0"/>
            <w:vAlign w:val="center"/>
          </w:tcPr>
          <w:p>
            <w:pPr>
              <w:spacing w:line="520" w:lineRule="exact"/>
              <w:jc w:val="center"/>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4</w:t>
            </w:r>
            <w:r>
              <w:rPr>
                <w:rFonts w:hint="eastAsia" w:ascii="仿宋" w:hAnsi="仿宋" w:eastAsia="仿宋" w:cs="仿宋"/>
                <w:sz w:val="28"/>
                <w:szCs w:val="28"/>
              </w:rPr>
              <w:t>:30～17:30  选手报到</w:t>
            </w:r>
          </w:p>
          <w:p>
            <w:pPr>
              <w:spacing w:line="520" w:lineRule="exact"/>
              <w:jc w:val="center"/>
              <w:rPr>
                <w:rFonts w:hint="eastAsia" w:ascii="仿宋" w:hAnsi="仿宋" w:eastAsia="仿宋" w:cs="仿宋"/>
                <w:sz w:val="28"/>
                <w:szCs w:val="28"/>
              </w:rPr>
            </w:pPr>
            <w:r>
              <w:rPr>
                <w:rFonts w:hint="eastAsia" w:ascii="仿宋" w:hAnsi="仿宋" w:eastAsia="仿宋" w:cs="仿宋"/>
                <w:sz w:val="28"/>
                <w:szCs w:val="28"/>
              </w:rPr>
              <w:t>（高端智能制造实训基地一楼大厅）</w:t>
            </w:r>
          </w:p>
          <w:p>
            <w:pPr>
              <w:spacing w:line="520" w:lineRule="exact"/>
              <w:jc w:val="center"/>
              <w:rPr>
                <w:rFonts w:hint="eastAsia" w:ascii="仿宋" w:hAnsi="仿宋" w:eastAsia="仿宋" w:cs="仿宋"/>
                <w:sz w:val="28"/>
                <w:szCs w:val="28"/>
              </w:rPr>
            </w:pPr>
            <w:r>
              <w:rPr>
                <w:rFonts w:hint="eastAsia" w:ascii="仿宋" w:hAnsi="仿宋" w:eastAsia="仿宋" w:cs="仿宋"/>
                <w:sz w:val="28"/>
                <w:szCs w:val="28"/>
              </w:rPr>
              <w:t xml:space="preserve">  17:30～18:00参观赛场（高端智能制造实训基地一楼车间）</w:t>
            </w:r>
          </w:p>
        </w:tc>
        <w:tc>
          <w:tcPr>
            <w:tcW w:w="5162" w:type="dxa"/>
            <w:tcBorders>
              <w:bottom w:val="single" w:color="auto" w:sz="4" w:space="0"/>
              <w:right w:val="single" w:color="auto" w:sz="4" w:space="0"/>
            </w:tcBorders>
            <w:noWrap w:val="0"/>
            <w:vAlign w:val="center"/>
          </w:tcPr>
          <w:p>
            <w:pPr>
              <w:spacing w:line="520" w:lineRule="exact"/>
              <w:jc w:val="center"/>
              <w:rPr>
                <w:rFonts w:hint="eastAsia" w:ascii="仿宋" w:hAnsi="仿宋" w:eastAsia="仿宋" w:cs="仿宋"/>
                <w:sz w:val="28"/>
                <w:szCs w:val="28"/>
              </w:rPr>
            </w:pPr>
          </w:p>
          <w:p>
            <w:pPr>
              <w:spacing w:line="520" w:lineRule="exact"/>
              <w:jc w:val="center"/>
              <w:rPr>
                <w:rFonts w:hint="eastAsia" w:ascii="仿宋" w:hAnsi="仿宋" w:eastAsia="仿宋" w:cs="仿宋"/>
                <w:sz w:val="28"/>
                <w:szCs w:val="28"/>
              </w:rPr>
            </w:pPr>
            <w:r>
              <w:rPr>
                <w:rFonts w:hint="eastAsia" w:ascii="仿宋" w:hAnsi="仿宋" w:eastAsia="仿宋" w:cs="仿宋"/>
                <w:sz w:val="28"/>
                <w:szCs w:val="28"/>
              </w:rPr>
              <w:t>9：00—10：00开幕式</w:t>
            </w:r>
          </w:p>
        </w:tc>
        <w:tc>
          <w:tcPr>
            <w:tcW w:w="4753" w:type="dxa"/>
            <w:tcBorders>
              <w:left w:val="single" w:color="auto" w:sz="4" w:space="0"/>
              <w:bottom w:val="single" w:color="auto" w:sz="4" w:space="0"/>
            </w:tcBorders>
            <w:noWrap w:val="0"/>
            <w:vAlign w:val="center"/>
          </w:tcPr>
          <w:p>
            <w:pPr>
              <w:spacing w:line="520" w:lineRule="exact"/>
              <w:rPr>
                <w:rFonts w:ascii="仿宋" w:hAnsi="仿宋" w:eastAsia="仿宋" w:cs="仿宋"/>
                <w:sz w:val="28"/>
                <w:szCs w:val="28"/>
              </w:rPr>
            </w:pPr>
            <w:r>
              <w:rPr>
                <w:rFonts w:hint="eastAsia" w:ascii="仿宋" w:hAnsi="仿宋" w:eastAsia="仿宋" w:cs="仿宋"/>
                <w:sz w:val="28"/>
                <w:szCs w:val="28"/>
              </w:rPr>
              <w:t>第2场5人，7：30检录，7：45进场</w:t>
            </w:r>
          </w:p>
          <w:p>
            <w:pPr>
              <w:spacing w:line="520" w:lineRule="exact"/>
              <w:rPr>
                <w:rFonts w:ascii="仿宋" w:hAnsi="仿宋" w:eastAsia="仿宋" w:cs="仿宋"/>
                <w:sz w:val="28"/>
                <w:szCs w:val="28"/>
              </w:rPr>
            </w:pPr>
            <w:r>
              <w:rPr>
                <w:rFonts w:hint="eastAsia" w:ascii="仿宋" w:hAnsi="仿宋" w:eastAsia="仿宋" w:cs="仿宋"/>
                <w:sz w:val="28"/>
                <w:szCs w:val="28"/>
              </w:rPr>
              <w:t>8：00</w:t>
            </w:r>
            <w:r>
              <w:rPr>
                <w:rFonts w:ascii="仿宋" w:hAnsi="仿宋" w:eastAsia="仿宋" w:cs="仿宋"/>
                <w:sz w:val="28"/>
                <w:szCs w:val="28"/>
              </w:rPr>
              <w:t>—</w:t>
            </w:r>
            <w:r>
              <w:rPr>
                <w:rFonts w:hint="eastAsia" w:ascii="仿宋" w:hAnsi="仿宋" w:eastAsia="仿宋" w:cs="仿宋"/>
                <w:sz w:val="28"/>
                <w:szCs w:val="28"/>
              </w:rPr>
              <w:t>12：00竞赛</w:t>
            </w:r>
            <w:r>
              <w:rPr>
                <w:rFonts w:ascii="仿宋" w:hAnsi="仿宋" w:eastAsia="仿宋" w:cs="仿宋"/>
                <w:sz w:val="28"/>
                <w:szCs w:val="28"/>
              </w:rPr>
              <w:t xml:space="preserve"> (</w:t>
            </w:r>
            <w:r>
              <w:rPr>
                <w:rFonts w:hint="eastAsia" w:ascii="仿宋" w:hAnsi="仿宋" w:eastAsia="仿宋" w:cs="仿宋"/>
                <w:sz w:val="28"/>
                <w:szCs w:val="28"/>
              </w:rPr>
              <w:t>含</w:t>
            </w:r>
            <w:r>
              <w:rPr>
                <w:rFonts w:ascii="仿宋" w:hAnsi="仿宋" w:eastAsia="仿宋" w:cs="仿宋"/>
                <w:sz w:val="28"/>
                <w:szCs w:val="28"/>
              </w:rPr>
              <w:t>30</w:t>
            </w:r>
            <w:r>
              <w:rPr>
                <w:rFonts w:hint="eastAsia" w:ascii="仿宋" w:hAnsi="仿宋" w:eastAsia="仿宋" w:cs="仿宋"/>
                <w:sz w:val="28"/>
                <w:szCs w:val="28"/>
              </w:rPr>
              <w:t>分钟准备时间</w:t>
            </w:r>
            <w:r>
              <w:rPr>
                <w:rFonts w:ascii="仿宋" w:hAnsi="仿宋" w:eastAsia="仿宋" w:cs="仿宋"/>
                <w:sz w:val="28"/>
                <w:szCs w:val="28"/>
              </w:rPr>
              <w:t>)</w:t>
            </w:r>
            <w:r>
              <w:rPr>
                <w:rFonts w:hint="eastAsia" w:ascii="仿宋" w:hAnsi="仿宋" w:eastAsia="仿宋" w:cs="仿宋"/>
                <w:sz w:val="28"/>
                <w:szCs w:val="28"/>
              </w:rPr>
              <w:t>顺序号：6-10号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14" w:hRule="atLeast"/>
          <w:jc w:val="center"/>
        </w:trPr>
        <w:tc>
          <w:tcPr>
            <w:tcW w:w="4063" w:type="dxa"/>
            <w:vMerge w:val="continue"/>
            <w:noWrap w:val="0"/>
            <w:vAlign w:val="center"/>
          </w:tcPr>
          <w:p>
            <w:pPr>
              <w:spacing w:line="520" w:lineRule="exact"/>
              <w:jc w:val="center"/>
              <w:rPr>
                <w:rFonts w:hint="eastAsia" w:ascii="仿宋" w:hAnsi="仿宋" w:eastAsia="仿宋" w:cs="仿宋"/>
                <w:sz w:val="28"/>
                <w:szCs w:val="28"/>
              </w:rPr>
            </w:pPr>
          </w:p>
        </w:tc>
        <w:tc>
          <w:tcPr>
            <w:tcW w:w="5162" w:type="dxa"/>
            <w:tcBorders>
              <w:top w:val="single" w:color="auto" w:sz="4" w:space="0"/>
              <w:right w:val="single" w:color="auto" w:sz="4" w:space="0"/>
            </w:tcBorders>
            <w:noWrap w:val="0"/>
            <w:vAlign w:val="center"/>
          </w:tcPr>
          <w:p>
            <w:pPr>
              <w:spacing w:line="520" w:lineRule="exact"/>
              <w:jc w:val="center"/>
              <w:rPr>
                <w:rFonts w:hint="eastAsia" w:ascii="仿宋" w:hAnsi="仿宋" w:eastAsia="仿宋" w:cs="仿宋"/>
                <w:sz w:val="28"/>
                <w:szCs w:val="28"/>
              </w:rPr>
            </w:pPr>
            <w:r>
              <w:rPr>
                <w:rFonts w:hint="eastAsia" w:ascii="仿宋" w:hAnsi="仿宋" w:eastAsia="仿宋" w:cs="仿宋"/>
                <w:sz w:val="28"/>
                <w:szCs w:val="28"/>
              </w:rPr>
              <w:t>10：00—11：00高端智能制造实训楼（楼西侧） PLM室集合，赛前说明会、</w:t>
            </w:r>
          </w:p>
          <w:p>
            <w:pPr>
              <w:spacing w:line="520" w:lineRule="exact"/>
              <w:jc w:val="center"/>
              <w:rPr>
                <w:rFonts w:hint="eastAsia" w:ascii="仿宋" w:hAnsi="仿宋" w:eastAsia="仿宋" w:cs="仿宋"/>
                <w:sz w:val="28"/>
                <w:szCs w:val="28"/>
              </w:rPr>
            </w:pPr>
            <w:r>
              <w:rPr>
                <w:rFonts w:hint="eastAsia" w:ascii="仿宋" w:hAnsi="仿宋" w:eastAsia="仿宋" w:cs="仿宋"/>
                <w:sz w:val="28"/>
                <w:szCs w:val="28"/>
              </w:rPr>
              <w:t>实操抽签</w:t>
            </w:r>
          </w:p>
        </w:tc>
        <w:tc>
          <w:tcPr>
            <w:tcW w:w="4753" w:type="dxa"/>
            <w:tcBorders>
              <w:top w:val="single" w:color="auto" w:sz="4" w:space="0"/>
              <w:left w:val="single" w:color="auto" w:sz="4" w:space="0"/>
            </w:tcBorders>
            <w:noWrap w:val="0"/>
            <w:vAlign w:val="center"/>
          </w:tcPr>
          <w:p>
            <w:pPr>
              <w:spacing w:line="520" w:lineRule="exact"/>
              <w:rPr>
                <w:rFonts w:ascii="仿宋" w:hAnsi="仿宋" w:eastAsia="仿宋" w:cs="仿宋"/>
                <w:sz w:val="28"/>
                <w:szCs w:val="28"/>
              </w:rPr>
            </w:pPr>
            <w:r>
              <w:rPr>
                <w:rFonts w:hint="eastAsia" w:ascii="仿宋" w:hAnsi="仿宋" w:eastAsia="仿宋" w:cs="仿宋"/>
                <w:sz w:val="28"/>
                <w:szCs w:val="28"/>
              </w:rPr>
              <w:t>12：00-15：30工件检测、材料汇总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35" w:hRule="atLeast"/>
          <w:jc w:val="center"/>
        </w:trPr>
        <w:tc>
          <w:tcPr>
            <w:tcW w:w="4063" w:type="dxa"/>
            <w:vMerge w:val="continue"/>
            <w:noWrap w:val="0"/>
            <w:vAlign w:val="center"/>
          </w:tcPr>
          <w:p>
            <w:pPr>
              <w:spacing w:line="520" w:lineRule="exact"/>
              <w:jc w:val="center"/>
              <w:rPr>
                <w:rFonts w:ascii="仿宋" w:hAnsi="仿宋" w:eastAsia="仿宋" w:cs="仿宋"/>
                <w:sz w:val="28"/>
                <w:szCs w:val="28"/>
              </w:rPr>
            </w:pPr>
          </w:p>
        </w:tc>
        <w:tc>
          <w:tcPr>
            <w:tcW w:w="5162" w:type="dxa"/>
            <w:tcBorders>
              <w:top w:val="single" w:color="auto" w:sz="4" w:space="0"/>
              <w:righ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第1场5人，13：30检录，13：45进场</w:t>
            </w:r>
          </w:p>
          <w:p>
            <w:pPr>
              <w:spacing w:line="520" w:lineRule="exact"/>
              <w:jc w:val="center"/>
              <w:rPr>
                <w:rFonts w:ascii="仿宋" w:hAnsi="仿宋" w:eastAsia="仿宋" w:cs="仿宋"/>
                <w:sz w:val="28"/>
                <w:szCs w:val="28"/>
              </w:rPr>
            </w:pPr>
            <w:r>
              <w:rPr>
                <w:rFonts w:ascii="仿宋" w:hAnsi="仿宋" w:eastAsia="仿宋" w:cs="仿宋"/>
                <w:sz w:val="28"/>
                <w:szCs w:val="28"/>
              </w:rPr>
              <w:t>1</w:t>
            </w:r>
            <w:r>
              <w:rPr>
                <w:rFonts w:hint="eastAsia" w:ascii="仿宋" w:hAnsi="仿宋" w:eastAsia="仿宋" w:cs="仿宋"/>
                <w:sz w:val="28"/>
                <w:szCs w:val="28"/>
              </w:rPr>
              <w:t>4</w:t>
            </w:r>
            <w:r>
              <w:rPr>
                <w:rFonts w:ascii="仿宋" w:hAnsi="仿宋" w:eastAsia="仿宋" w:cs="仿宋"/>
                <w:sz w:val="28"/>
                <w:szCs w:val="28"/>
              </w:rPr>
              <w:t>:00—</w:t>
            </w:r>
            <w:r>
              <w:rPr>
                <w:rFonts w:hint="eastAsia" w:ascii="仿宋" w:hAnsi="仿宋" w:eastAsia="仿宋" w:cs="仿宋"/>
                <w:sz w:val="28"/>
                <w:szCs w:val="28"/>
              </w:rPr>
              <w:t>18</w:t>
            </w:r>
            <w:r>
              <w:rPr>
                <w:rFonts w:ascii="仿宋" w:hAnsi="仿宋" w:eastAsia="仿宋" w:cs="仿宋"/>
                <w:sz w:val="28"/>
                <w:szCs w:val="28"/>
              </w:rPr>
              <w:t>:00竞赛(</w:t>
            </w:r>
            <w:r>
              <w:rPr>
                <w:rFonts w:hint="eastAsia" w:ascii="仿宋" w:hAnsi="仿宋" w:eastAsia="仿宋" w:cs="仿宋"/>
                <w:sz w:val="28"/>
                <w:szCs w:val="28"/>
              </w:rPr>
              <w:t>含</w:t>
            </w:r>
            <w:r>
              <w:rPr>
                <w:rFonts w:ascii="仿宋" w:hAnsi="仿宋" w:eastAsia="仿宋" w:cs="仿宋"/>
                <w:sz w:val="28"/>
                <w:szCs w:val="28"/>
              </w:rPr>
              <w:t>30</w:t>
            </w:r>
            <w:r>
              <w:rPr>
                <w:rFonts w:hint="eastAsia" w:ascii="仿宋" w:hAnsi="仿宋" w:eastAsia="仿宋" w:cs="仿宋"/>
                <w:sz w:val="28"/>
                <w:szCs w:val="28"/>
              </w:rPr>
              <w:t>分钟准备时间</w:t>
            </w:r>
            <w:r>
              <w:rPr>
                <w:rFonts w:ascii="仿宋" w:hAnsi="仿宋" w:eastAsia="仿宋" w:cs="仿宋"/>
                <w:sz w:val="28"/>
                <w:szCs w:val="28"/>
              </w:rPr>
              <w:t>)</w:t>
            </w:r>
          </w:p>
          <w:p>
            <w:pPr>
              <w:spacing w:line="520" w:lineRule="exact"/>
              <w:jc w:val="center"/>
              <w:rPr>
                <w:rFonts w:ascii="仿宋" w:hAnsi="仿宋" w:eastAsia="仿宋" w:cs="仿宋"/>
                <w:sz w:val="28"/>
                <w:szCs w:val="28"/>
              </w:rPr>
            </w:pPr>
            <w:r>
              <w:rPr>
                <w:rFonts w:hint="eastAsia" w:ascii="仿宋" w:hAnsi="仿宋" w:eastAsia="仿宋" w:cs="仿宋"/>
                <w:sz w:val="28"/>
                <w:szCs w:val="28"/>
              </w:rPr>
              <w:t>顺序号：1--5号</w:t>
            </w:r>
          </w:p>
        </w:tc>
        <w:tc>
          <w:tcPr>
            <w:tcW w:w="4753" w:type="dxa"/>
            <w:tcBorders>
              <w:top w:val="single" w:color="auto" w:sz="4" w:space="0"/>
              <w:left w:val="single" w:color="auto" w:sz="4" w:space="0"/>
            </w:tcBorders>
            <w:noWrap w:val="0"/>
            <w:vAlign w:val="center"/>
          </w:tcPr>
          <w:p>
            <w:pPr>
              <w:spacing w:line="520" w:lineRule="exact"/>
              <w:rPr>
                <w:rFonts w:ascii="仿宋" w:hAnsi="仿宋" w:eastAsia="仿宋" w:cs="仿宋"/>
                <w:sz w:val="28"/>
                <w:szCs w:val="28"/>
              </w:rPr>
            </w:pPr>
            <w:r>
              <w:rPr>
                <w:rFonts w:hint="eastAsia" w:ascii="仿宋" w:hAnsi="仿宋" w:eastAsia="仿宋" w:cs="仿宋"/>
                <w:sz w:val="28"/>
                <w:szCs w:val="28"/>
              </w:rPr>
              <w:t>16</w:t>
            </w:r>
            <w:r>
              <w:rPr>
                <w:rFonts w:ascii="仿宋" w:hAnsi="仿宋" w:eastAsia="仿宋" w:cs="仿宋"/>
                <w:sz w:val="28"/>
                <w:szCs w:val="28"/>
              </w:rPr>
              <w:t>:00</w:t>
            </w:r>
            <w:r>
              <w:rPr>
                <w:rFonts w:hint="eastAsia" w:ascii="仿宋" w:hAnsi="仿宋" w:eastAsia="仿宋" w:cs="仿宋"/>
                <w:sz w:val="28"/>
                <w:szCs w:val="28"/>
              </w:rPr>
              <w:t>赛后点评会（暂定）（高端智能制造实训基地一楼PLM室），下午返程</w:t>
            </w:r>
          </w:p>
        </w:tc>
      </w:tr>
    </w:tbl>
    <w:p>
      <w:pPr>
        <w:spacing w:line="520" w:lineRule="exact"/>
        <w:jc w:val="left"/>
        <w:rPr>
          <w:rFonts w:hint="eastAsia" w:ascii="仿宋" w:hAnsi="仿宋" w:eastAsia="仿宋" w:cs="仿宋"/>
          <w:sz w:val="28"/>
          <w:szCs w:val="28"/>
        </w:rPr>
      </w:pPr>
      <w:r>
        <w:rPr>
          <w:rFonts w:hint="eastAsia" w:ascii="仿宋" w:hAnsi="仿宋" w:eastAsia="仿宋" w:cs="仿宋"/>
          <w:sz w:val="28"/>
          <w:szCs w:val="28"/>
        </w:rPr>
        <w:t>温馨提示：在高端智能制造实训基地（2号实训楼）前检录，检录时务必带学生参赛证、身份证及抽签顺序号，地址见赛场导视图。日程及场次安排为暂定，具体情况到时根据选手实际报名情况在赛前说明会上说明。如有变化，另行通知。</w:t>
      </w:r>
    </w:p>
    <w:p>
      <w:pPr>
        <w:spacing w:line="360" w:lineRule="auto"/>
        <w:jc w:val="center"/>
        <w:rPr>
          <w:rFonts w:hint="eastAsia" w:ascii="黑体" w:hAnsi="黑体" w:eastAsia="黑体"/>
          <w:sz w:val="28"/>
          <w:szCs w:val="28"/>
        </w:rPr>
      </w:pPr>
    </w:p>
    <w:p>
      <w:pPr>
        <w:spacing w:line="360" w:lineRule="auto"/>
        <w:jc w:val="center"/>
        <w:rPr>
          <w:rFonts w:ascii="黑体" w:hAnsi="黑体" w:eastAsia="黑体"/>
          <w:sz w:val="28"/>
          <w:szCs w:val="28"/>
        </w:rPr>
      </w:pPr>
      <w:r>
        <w:rPr>
          <w:rFonts w:hint="eastAsia" w:ascii="黑体" w:hAnsi="黑体" w:eastAsia="黑体"/>
          <w:sz w:val="28"/>
          <w:szCs w:val="28"/>
        </w:rPr>
        <w:t>装配钳工赛项（22人）</w:t>
      </w:r>
      <w:r>
        <w:rPr>
          <w:rFonts w:hint="eastAsia" w:ascii="黑体" w:hAnsi="黑体" w:eastAsia="黑体"/>
          <w:color w:val="000000"/>
          <w:sz w:val="28"/>
          <w:szCs w:val="28"/>
        </w:rPr>
        <w:t>日程</w:t>
      </w:r>
      <w:r>
        <w:rPr>
          <w:rFonts w:hint="eastAsia" w:ascii="黑体" w:hAnsi="黑体" w:eastAsia="黑体"/>
          <w:sz w:val="28"/>
          <w:szCs w:val="28"/>
        </w:rPr>
        <w:t>场次</w:t>
      </w:r>
      <w:r>
        <w:rPr>
          <w:rFonts w:ascii="黑体" w:hAnsi="黑体" w:eastAsia="黑体"/>
          <w:sz w:val="28"/>
          <w:szCs w:val="28"/>
        </w:rPr>
        <w:t>安排</w:t>
      </w:r>
    </w:p>
    <w:tbl>
      <w:tblPr>
        <w:tblStyle w:val="7"/>
        <w:tblpPr w:leftFromText="180" w:rightFromText="180" w:vertAnchor="text" w:horzAnchor="page" w:tblpXSpec="center" w:tblpY="83"/>
        <w:tblOverlap w:val="neve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71"/>
        <w:gridCol w:w="5132"/>
        <w:gridCol w:w="48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4371" w:type="dxa"/>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6 月18日</w:t>
            </w:r>
          </w:p>
        </w:tc>
        <w:tc>
          <w:tcPr>
            <w:tcW w:w="5132" w:type="dxa"/>
            <w:tcBorders>
              <w:righ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6月19日</w:t>
            </w:r>
          </w:p>
        </w:tc>
        <w:tc>
          <w:tcPr>
            <w:tcW w:w="4896" w:type="dxa"/>
            <w:tcBorders>
              <w:lef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6月20日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17" w:hRule="atLeast"/>
          <w:jc w:val="center"/>
        </w:trPr>
        <w:tc>
          <w:tcPr>
            <w:tcW w:w="4371" w:type="dxa"/>
            <w:vMerge w:val="restart"/>
            <w:noWrap w:val="0"/>
            <w:vAlign w:val="center"/>
          </w:tcPr>
          <w:p>
            <w:pPr>
              <w:spacing w:line="520" w:lineRule="exact"/>
              <w:jc w:val="center"/>
              <w:rPr>
                <w:rFonts w:hint="eastAsia" w:ascii="仿宋" w:hAnsi="仿宋" w:eastAsia="仿宋" w:cs="仿宋"/>
                <w:sz w:val="28"/>
                <w:szCs w:val="28"/>
              </w:rPr>
            </w:pPr>
            <w:r>
              <w:rPr>
                <w:rFonts w:ascii="仿宋" w:hAnsi="仿宋" w:eastAsia="仿宋" w:cs="仿宋"/>
                <w:sz w:val="28"/>
                <w:szCs w:val="28"/>
              </w:rPr>
              <w:t>1</w:t>
            </w:r>
            <w:r>
              <w:rPr>
                <w:rFonts w:hint="eastAsia" w:ascii="仿宋" w:hAnsi="仿宋" w:eastAsia="仿宋" w:cs="仿宋"/>
                <w:sz w:val="28"/>
                <w:szCs w:val="28"/>
                <w:lang w:val="en-US" w:eastAsia="zh-CN"/>
              </w:rPr>
              <w:t>4</w:t>
            </w:r>
            <w:r>
              <w:rPr>
                <w:rFonts w:ascii="仿宋" w:hAnsi="仿宋" w:eastAsia="仿宋" w:cs="仿宋"/>
                <w:sz w:val="28"/>
                <w:szCs w:val="28"/>
              </w:rPr>
              <w:t>:</w:t>
            </w:r>
            <w:r>
              <w:rPr>
                <w:rFonts w:hint="eastAsia" w:ascii="仿宋" w:hAnsi="仿宋" w:eastAsia="仿宋" w:cs="仿宋"/>
                <w:sz w:val="28"/>
                <w:szCs w:val="28"/>
              </w:rPr>
              <w:t>30～</w:t>
            </w:r>
            <w:r>
              <w:rPr>
                <w:rFonts w:ascii="仿宋" w:hAnsi="仿宋" w:eastAsia="仿宋" w:cs="仿宋"/>
                <w:sz w:val="28"/>
                <w:szCs w:val="28"/>
              </w:rPr>
              <w:t>1</w:t>
            </w:r>
            <w:r>
              <w:rPr>
                <w:rFonts w:hint="eastAsia" w:ascii="仿宋" w:hAnsi="仿宋" w:eastAsia="仿宋" w:cs="仿宋"/>
                <w:sz w:val="28"/>
                <w:szCs w:val="28"/>
              </w:rPr>
              <w:t>7</w:t>
            </w:r>
            <w:r>
              <w:rPr>
                <w:rFonts w:ascii="仿宋" w:hAnsi="仿宋" w:eastAsia="仿宋" w:cs="仿宋"/>
                <w:sz w:val="28"/>
                <w:szCs w:val="28"/>
              </w:rPr>
              <w:t>:</w:t>
            </w:r>
            <w:r>
              <w:rPr>
                <w:rFonts w:hint="eastAsia" w:ascii="仿宋" w:hAnsi="仿宋" w:eastAsia="仿宋" w:cs="仿宋"/>
                <w:sz w:val="28"/>
                <w:szCs w:val="28"/>
              </w:rPr>
              <w:t>3</w:t>
            </w:r>
            <w:r>
              <w:rPr>
                <w:rFonts w:ascii="仿宋" w:hAnsi="仿宋" w:eastAsia="仿宋" w:cs="仿宋"/>
                <w:sz w:val="28"/>
                <w:szCs w:val="28"/>
              </w:rPr>
              <w:t>0</w:t>
            </w:r>
            <w:r>
              <w:rPr>
                <w:rFonts w:hint="eastAsia" w:ascii="仿宋" w:hAnsi="仿宋" w:eastAsia="仿宋" w:cs="仿宋"/>
                <w:sz w:val="28"/>
                <w:szCs w:val="28"/>
              </w:rPr>
              <w:t xml:space="preserve">  选手报到</w:t>
            </w:r>
          </w:p>
          <w:p>
            <w:pPr>
              <w:spacing w:line="520" w:lineRule="exact"/>
              <w:jc w:val="center"/>
              <w:rPr>
                <w:rFonts w:ascii="仿宋" w:hAnsi="仿宋" w:eastAsia="仿宋" w:cs="仿宋"/>
                <w:sz w:val="28"/>
                <w:szCs w:val="28"/>
              </w:rPr>
            </w:pPr>
            <w:r>
              <w:rPr>
                <w:rFonts w:hint="eastAsia" w:ascii="仿宋" w:hAnsi="仿宋" w:eastAsia="仿宋" w:cs="仿宋"/>
                <w:sz w:val="28"/>
                <w:szCs w:val="28"/>
              </w:rPr>
              <w:t>（高端智能制造实训基地一楼大厅）</w:t>
            </w:r>
          </w:p>
          <w:p>
            <w:pPr>
              <w:spacing w:line="520" w:lineRule="exact"/>
              <w:jc w:val="center"/>
              <w:rPr>
                <w:rFonts w:ascii="仿宋" w:hAnsi="仿宋" w:eastAsia="仿宋" w:cs="仿宋"/>
                <w:sz w:val="28"/>
                <w:szCs w:val="28"/>
              </w:rPr>
            </w:pPr>
            <w:r>
              <w:rPr>
                <w:rFonts w:hint="eastAsia" w:ascii="仿宋" w:hAnsi="仿宋" w:eastAsia="仿宋" w:cs="仿宋"/>
                <w:sz w:val="28"/>
                <w:szCs w:val="28"/>
              </w:rPr>
              <w:t>17:30～18:00参观赛场（行知产教融合实训基地一楼）</w:t>
            </w:r>
          </w:p>
        </w:tc>
        <w:tc>
          <w:tcPr>
            <w:tcW w:w="5132" w:type="dxa"/>
            <w:tcBorders>
              <w:bottom w:val="single" w:color="auto" w:sz="4" w:space="0"/>
              <w:right w:val="single" w:color="auto" w:sz="4" w:space="0"/>
            </w:tcBorders>
            <w:noWrap w:val="0"/>
            <w:vAlign w:val="center"/>
          </w:tcPr>
          <w:p>
            <w:pPr>
              <w:spacing w:line="520" w:lineRule="exact"/>
              <w:jc w:val="center"/>
              <w:rPr>
                <w:rFonts w:ascii="仿宋" w:hAnsi="仿宋" w:eastAsia="仿宋" w:cs="仿宋"/>
                <w:sz w:val="28"/>
                <w:szCs w:val="28"/>
              </w:rPr>
            </w:pPr>
          </w:p>
          <w:p>
            <w:pPr>
              <w:spacing w:line="520" w:lineRule="exact"/>
              <w:jc w:val="center"/>
              <w:rPr>
                <w:rFonts w:ascii="仿宋" w:hAnsi="仿宋" w:eastAsia="仿宋" w:cs="仿宋"/>
                <w:sz w:val="28"/>
                <w:szCs w:val="28"/>
              </w:rPr>
            </w:pPr>
            <w:r>
              <w:rPr>
                <w:rFonts w:hint="eastAsia" w:ascii="仿宋" w:hAnsi="仿宋" w:eastAsia="仿宋" w:cs="仿宋"/>
                <w:sz w:val="28"/>
                <w:szCs w:val="28"/>
              </w:rPr>
              <w:t>9：00</w:t>
            </w:r>
            <w:r>
              <w:rPr>
                <w:rFonts w:ascii="仿宋" w:hAnsi="仿宋" w:eastAsia="仿宋" w:cs="仿宋"/>
                <w:sz w:val="28"/>
                <w:szCs w:val="28"/>
              </w:rPr>
              <w:t>—</w:t>
            </w:r>
            <w:r>
              <w:rPr>
                <w:rFonts w:hint="eastAsia" w:ascii="仿宋" w:hAnsi="仿宋" w:eastAsia="仿宋" w:cs="仿宋"/>
                <w:sz w:val="28"/>
                <w:szCs w:val="28"/>
              </w:rPr>
              <w:t>10：00开幕式</w:t>
            </w:r>
          </w:p>
        </w:tc>
        <w:tc>
          <w:tcPr>
            <w:tcW w:w="4896" w:type="dxa"/>
            <w:tcBorders>
              <w:left w:val="single" w:color="auto" w:sz="4" w:space="0"/>
              <w:bottom w:val="single" w:color="auto" w:sz="4" w:space="0"/>
            </w:tcBorders>
            <w:noWrap w:val="0"/>
            <w:vAlign w:val="center"/>
          </w:tcPr>
          <w:p>
            <w:pPr>
              <w:spacing w:line="520" w:lineRule="exact"/>
              <w:rPr>
                <w:rFonts w:ascii="仿宋" w:hAnsi="仿宋" w:eastAsia="仿宋" w:cs="仿宋"/>
                <w:sz w:val="28"/>
                <w:szCs w:val="28"/>
              </w:rPr>
            </w:pPr>
            <w:r>
              <w:rPr>
                <w:rFonts w:hint="eastAsia" w:ascii="仿宋" w:hAnsi="仿宋" w:eastAsia="仿宋" w:cs="仿宋"/>
                <w:sz w:val="28"/>
                <w:szCs w:val="28"/>
              </w:rPr>
              <w:t>8：00-14：30工件检测、材料汇总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2" w:hRule="atLeast"/>
          <w:jc w:val="center"/>
        </w:trPr>
        <w:tc>
          <w:tcPr>
            <w:tcW w:w="4371" w:type="dxa"/>
            <w:vMerge w:val="continue"/>
            <w:noWrap w:val="0"/>
            <w:vAlign w:val="center"/>
          </w:tcPr>
          <w:p>
            <w:pPr>
              <w:spacing w:line="520" w:lineRule="exact"/>
              <w:rPr>
                <w:rFonts w:ascii="仿宋" w:hAnsi="仿宋" w:eastAsia="仿宋" w:cs="仿宋"/>
                <w:sz w:val="28"/>
                <w:szCs w:val="28"/>
              </w:rPr>
            </w:pPr>
          </w:p>
        </w:tc>
        <w:tc>
          <w:tcPr>
            <w:tcW w:w="5132" w:type="dxa"/>
            <w:tcBorders>
              <w:top w:val="single" w:color="auto" w:sz="4" w:space="0"/>
              <w:right w:val="single" w:color="auto" w:sz="4" w:space="0"/>
            </w:tcBorders>
            <w:noWrap w:val="0"/>
            <w:vAlign w:val="center"/>
          </w:tcPr>
          <w:p>
            <w:pPr>
              <w:spacing w:line="520" w:lineRule="exact"/>
              <w:jc w:val="center"/>
              <w:rPr>
                <w:rFonts w:hint="eastAsia" w:ascii="仿宋" w:hAnsi="仿宋" w:eastAsia="仿宋" w:cs="仿宋"/>
                <w:sz w:val="28"/>
                <w:szCs w:val="28"/>
              </w:rPr>
            </w:pPr>
            <w:r>
              <w:rPr>
                <w:rFonts w:hint="eastAsia" w:ascii="仿宋" w:hAnsi="仿宋" w:eastAsia="仿宋" w:cs="仿宋"/>
                <w:sz w:val="28"/>
                <w:szCs w:val="28"/>
              </w:rPr>
              <w:t>10：00-11：00行知产教融合实训基地一楼焊接教室赛前说明会、</w:t>
            </w:r>
          </w:p>
          <w:p>
            <w:pPr>
              <w:spacing w:line="520" w:lineRule="exact"/>
              <w:jc w:val="center"/>
              <w:rPr>
                <w:rFonts w:ascii="仿宋" w:hAnsi="仿宋" w:eastAsia="仿宋"/>
                <w:spacing w:val="11"/>
                <w:sz w:val="28"/>
                <w:szCs w:val="28"/>
              </w:rPr>
            </w:pPr>
            <w:r>
              <w:rPr>
                <w:rFonts w:hint="eastAsia" w:ascii="仿宋" w:hAnsi="仿宋" w:eastAsia="仿宋" w:cs="仿宋"/>
                <w:sz w:val="28"/>
                <w:szCs w:val="28"/>
              </w:rPr>
              <w:t>实操抽签</w:t>
            </w:r>
          </w:p>
        </w:tc>
        <w:tc>
          <w:tcPr>
            <w:tcW w:w="4896" w:type="dxa"/>
            <w:tcBorders>
              <w:top w:val="single" w:color="auto" w:sz="4" w:space="0"/>
              <w:left w:val="single" w:color="auto" w:sz="4" w:space="0"/>
            </w:tcBorders>
            <w:noWrap w:val="0"/>
            <w:vAlign w:val="center"/>
          </w:tcPr>
          <w:p>
            <w:pPr>
              <w:spacing w:line="520" w:lineRule="exact"/>
              <w:rPr>
                <w:rFonts w:ascii="仿宋" w:hAnsi="仿宋" w:eastAsia="仿宋" w:cs="仿宋"/>
                <w:sz w:val="28"/>
                <w:szCs w:val="28"/>
              </w:rPr>
            </w:pPr>
            <w:r>
              <w:rPr>
                <w:rFonts w:hint="eastAsia" w:ascii="仿宋" w:hAnsi="仿宋" w:eastAsia="仿宋" w:cs="仿宋"/>
                <w:sz w:val="28"/>
                <w:szCs w:val="28"/>
              </w:rPr>
              <w:t>15</w:t>
            </w:r>
            <w:r>
              <w:rPr>
                <w:rFonts w:ascii="仿宋" w:hAnsi="仿宋" w:eastAsia="仿宋" w:cs="仿宋"/>
                <w:sz w:val="28"/>
                <w:szCs w:val="28"/>
              </w:rPr>
              <w:t>:00</w:t>
            </w:r>
            <w:r>
              <w:rPr>
                <w:rFonts w:hint="eastAsia" w:ascii="仿宋" w:hAnsi="仿宋" w:eastAsia="仿宋" w:cs="仿宋"/>
                <w:sz w:val="28"/>
                <w:szCs w:val="28"/>
              </w:rPr>
              <w:t>赛后点评会（暂定）（行知产教融合实训基地二楼会议室），下午返程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8" w:hRule="atLeast"/>
          <w:jc w:val="center"/>
        </w:trPr>
        <w:tc>
          <w:tcPr>
            <w:tcW w:w="4371" w:type="dxa"/>
            <w:vMerge w:val="continue"/>
            <w:noWrap w:val="0"/>
            <w:vAlign w:val="center"/>
          </w:tcPr>
          <w:p>
            <w:pPr>
              <w:spacing w:line="520" w:lineRule="exact"/>
              <w:jc w:val="center"/>
              <w:rPr>
                <w:rFonts w:ascii="仿宋" w:hAnsi="仿宋" w:eastAsia="仿宋" w:cs="仿宋"/>
                <w:sz w:val="28"/>
                <w:szCs w:val="28"/>
              </w:rPr>
            </w:pPr>
          </w:p>
        </w:tc>
        <w:tc>
          <w:tcPr>
            <w:tcW w:w="5132" w:type="dxa"/>
            <w:tcBorders>
              <w:top w:val="single" w:color="auto" w:sz="4" w:space="0"/>
              <w:righ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第1场6人，13：30检录，13：45进场</w:t>
            </w:r>
          </w:p>
          <w:p>
            <w:pPr>
              <w:spacing w:line="520" w:lineRule="exact"/>
              <w:jc w:val="center"/>
              <w:rPr>
                <w:rFonts w:ascii="仿宋" w:hAnsi="仿宋" w:eastAsia="仿宋" w:cs="仿宋"/>
                <w:sz w:val="28"/>
                <w:szCs w:val="28"/>
              </w:rPr>
            </w:pPr>
            <w:r>
              <w:rPr>
                <w:rFonts w:ascii="仿宋" w:hAnsi="仿宋" w:eastAsia="仿宋" w:cs="仿宋"/>
                <w:sz w:val="28"/>
                <w:szCs w:val="28"/>
              </w:rPr>
              <w:t>1</w:t>
            </w:r>
            <w:r>
              <w:rPr>
                <w:rFonts w:hint="eastAsia" w:ascii="仿宋" w:hAnsi="仿宋" w:eastAsia="仿宋" w:cs="仿宋"/>
                <w:sz w:val="28"/>
                <w:szCs w:val="28"/>
              </w:rPr>
              <w:t>4</w:t>
            </w:r>
            <w:r>
              <w:rPr>
                <w:rFonts w:ascii="仿宋" w:hAnsi="仿宋" w:eastAsia="仿宋" w:cs="仿宋"/>
                <w:sz w:val="28"/>
                <w:szCs w:val="28"/>
              </w:rPr>
              <w:t>:00—</w:t>
            </w:r>
            <w:r>
              <w:rPr>
                <w:rFonts w:hint="eastAsia" w:ascii="仿宋" w:hAnsi="仿宋" w:eastAsia="仿宋" w:cs="仿宋"/>
                <w:sz w:val="28"/>
                <w:szCs w:val="28"/>
              </w:rPr>
              <w:t>18</w:t>
            </w:r>
            <w:r>
              <w:rPr>
                <w:rFonts w:ascii="仿宋" w:hAnsi="仿宋" w:eastAsia="仿宋" w:cs="仿宋"/>
                <w:sz w:val="28"/>
                <w:szCs w:val="28"/>
              </w:rPr>
              <w:t>:00竞赛(</w:t>
            </w:r>
            <w:r>
              <w:rPr>
                <w:rFonts w:hint="eastAsia" w:ascii="仿宋" w:hAnsi="仿宋" w:eastAsia="仿宋" w:cs="仿宋"/>
                <w:sz w:val="28"/>
                <w:szCs w:val="28"/>
              </w:rPr>
              <w:t>含</w:t>
            </w:r>
            <w:r>
              <w:rPr>
                <w:rFonts w:ascii="仿宋" w:hAnsi="仿宋" w:eastAsia="仿宋" w:cs="仿宋"/>
                <w:sz w:val="28"/>
                <w:szCs w:val="28"/>
              </w:rPr>
              <w:t>30</w:t>
            </w:r>
            <w:r>
              <w:rPr>
                <w:rFonts w:hint="eastAsia" w:ascii="仿宋" w:hAnsi="仿宋" w:eastAsia="仿宋" w:cs="仿宋"/>
                <w:sz w:val="28"/>
                <w:szCs w:val="28"/>
              </w:rPr>
              <w:t>分钟准备时间</w:t>
            </w:r>
            <w:r>
              <w:rPr>
                <w:rFonts w:ascii="仿宋" w:hAnsi="仿宋" w:eastAsia="仿宋" w:cs="仿宋"/>
                <w:sz w:val="28"/>
                <w:szCs w:val="28"/>
              </w:rPr>
              <w:t>)</w:t>
            </w:r>
          </w:p>
          <w:p>
            <w:pPr>
              <w:spacing w:line="520" w:lineRule="exact"/>
              <w:jc w:val="center"/>
              <w:rPr>
                <w:rFonts w:ascii="仿宋" w:hAnsi="仿宋" w:eastAsia="仿宋" w:cs="仿宋"/>
                <w:sz w:val="28"/>
                <w:szCs w:val="28"/>
              </w:rPr>
            </w:pPr>
            <w:r>
              <w:rPr>
                <w:rFonts w:hint="eastAsia" w:ascii="仿宋" w:hAnsi="仿宋" w:eastAsia="仿宋" w:cs="仿宋"/>
                <w:sz w:val="28"/>
                <w:szCs w:val="28"/>
              </w:rPr>
              <w:t>顺序号：1--22号</w:t>
            </w:r>
          </w:p>
        </w:tc>
        <w:tc>
          <w:tcPr>
            <w:tcW w:w="4896" w:type="dxa"/>
            <w:tcBorders>
              <w:top w:val="single" w:color="auto" w:sz="4" w:space="0"/>
              <w:left w:val="single" w:color="auto" w:sz="4" w:space="0"/>
            </w:tcBorders>
            <w:noWrap w:val="0"/>
            <w:vAlign w:val="center"/>
          </w:tcPr>
          <w:p>
            <w:pPr>
              <w:spacing w:line="520" w:lineRule="exact"/>
              <w:rPr>
                <w:rFonts w:ascii="仿宋" w:hAnsi="仿宋" w:eastAsia="仿宋" w:cs="仿宋"/>
                <w:sz w:val="28"/>
                <w:szCs w:val="28"/>
              </w:rPr>
            </w:pPr>
          </w:p>
        </w:tc>
      </w:tr>
    </w:tbl>
    <w:p>
      <w:pPr>
        <w:spacing w:line="520" w:lineRule="exact"/>
        <w:jc w:val="left"/>
        <w:rPr>
          <w:rFonts w:ascii="仿宋" w:hAnsi="仿宋" w:eastAsia="仿宋" w:cs="仿宋"/>
          <w:sz w:val="28"/>
          <w:szCs w:val="28"/>
        </w:rPr>
      </w:pPr>
      <w:r>
        <w:rPr>
          <w:rFonts w:hint="eastAsia" w:ascii="仿宋" w:hAnsi="仿宋" w:eastAsia="仿宋" w:cs="仿宋"/>
          <w:sz w:val="28"/>
          <w:szCs w:val="28"/>
        </w:rPr>
        <w:t>温馨提示：在行知产教融合实训基地（1号实训楼）前检录，检录时务必带学生参赛证、身份证及抽签顺序号，地址见赛场导视图。日程及场次安排为暂定，具体情况到时根据选手实际报名情况在赛前说明会上说明。如有变化，另行通知。</w:t>
      </w:r>
    </w:p>
    <w:p>
      <w:pPr>
        <w:spacing w:line="360" w:lineRule="auto"/>
        <w:jc w:val="center"/>
        <w:rPr>
          <w:rFonts w:hint="eastAsia" w:ascii="黑体" w:hAnsi="黑体" w:eastAsia="黑体"/>
          <w:sz w:val="28"/>
          <w:szCs w:val="28"/>
        </w:rPr>
      </w:pPr>
    </w:p>
    <w:p>
      <w:pPr>
        <w:spacing w:line="360" w:lineRule="auto"/>
        <w:jc w:val="center"/>
        <w:rPr>
          <w:rFonts w:ascii="黑体" w:hAnsi="黑体" w:eastAsia="黑体"/>
          <w:sz w:val="28"/>
          <w:szCs w:val="28"/>
        </w:rPr>
      </w:pPr>
      <w:r>
        <w:rPr>
          <w:rFonts w:hint="eastAsia" w:ascii="黑体" w:hAnsi="黑体" w:eastAsia="黑体"/>
          <w:sz w:val="28"/>
          <w:szCs w:val="28"/>
        </w:rPr>
        <w:t>焊接技术赛项（29人）</w:t>
      </w:r>
      <w:r>
        <w:rPr>
          <w:rFonts w:hint="eastAsia" w:ascii="黑体" w:hAnsi="黑体" w:eastAsia="黑体"/>
          <w:color w:val="000000"/>
          <w:sz w:val="28"/>
          <w:szCs w:val="28"/>
        </w:rPr>
        <w:t>日程</w:t>
      </w:r>
      <w:r>
        <w:rPr>
          <w:rFonts w:hint="eastAsia" w:ascii="黑体" w:hAnsi="黑体" w:eastAsia="黑体"/>
          <w:sz w:val="28"/>
          <w:szCs w:val="28"/>
        </w:rPr>
        <w:t>场次</w:t>
      </w:r>
      <w:r>
        <w:rPr>
          <w:rFonts w:ascii="黑体" w:hAnsi="黑体" w:eastAsia="黑体"/>
          <w:sz w:val="28"/>
          <w:szCs w:val="28"/>
        </w:rPr>
        <w:t>安排</w:t>
      </w:r>
    </w:p>
    <w:tbl>
      <w:tblPr>
        <w:tblStyle w:val="7"/>
        <w:tblpPr w:leftFromText="180" w:rightFromText="180" w:vertAnchor="text" w:horzAnchor="page" w:tblpXSpec="center" w:tblpY="83"/>
        <w:tblOverlap w:val="neve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49"/>
        <w:gridCol w:w="5224"/>
        <w:gridCol w:w="49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48" w:hRule="atLeast"/>
          <w:jc w:val="center"/>
        </w:trPr>
        <w:tc>
          <w:tcPr>
            <w:tcW w:w="4449" w:type="dxa"/>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6 月18日</w:t>
            </w:r>
          </w:p>
        </w:tc>
        <w:tc>
          <w:tcPr>
            <w:tcW w:w="5224" w:type="dxa"/>
            <w:tcBorders>
              <w:righ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6月19日</w:t>
            </w:r>
          </w:p>
        </w:tc>
        <w:tc>
          <w:tcPr>
            <w:tcW w:w="4985" w:type="dxa"/>
            <w:tcBorders>
              <w:lef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6月20日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43" w:hRule="atLeast"/>
          <w:jc w:val="center"/>
        </w:trPr>
        <w:tc>
          <w:tcPr>
            <w:tcW w:w="4449" w:type="dxa"/>
            <w:vMerge w:val="restart"/>
            <w:noWrap w:val="0"/>
            <w:vAlign w:val="center"/>
          </w:tcPr>
          <w:p>
            <w:pPr>
              <w:spacing w:line="520" w:lineRule="exact"/>
              <w:jc w:val="center"/>
              <w:rPr>
                <w:rFonts w:hint="eastAsia" w:ascii="仿宋" w:hAnsi="仿宋" w:eastAsia="仿宋" w:cs="仿宋"/>
                <w:sz w:val="28"/>
                <w:szCs w:val="28"/>
              </w:rPr>
            </w:pPr>
            <w:r>
              <w:rPr>
                <w:rFonts w:ascii="仿宋" w:hAnsi="仿宋" w:eastAsia="仿宋" w:cs="仿宋"/>
                <w:sz w:val="28"/>
                <w:szCs w:val="28"/>
              </w:rPr>
              <w:t>1</w:t>
            </w:r>
            <w:r>
              <w:rPr>
                <w:rFonts w:hint="eastAsia" w:ascii="仿宋" w:hAnsi="仿宋" w:eastAsia="仿宋" w:cs="仿宋"/>
                <w:sz w:val="28"/>
                <w:szCs w:val="28"/>
                <w:lang w:val="en-US" w:eastAsia="zh-CN"/>
              </w:rPr>
              <w:t>4</w:t>
            </w:r>
            <w:r>
              <w:rPr>
                <w:rFonts w:ascii="仿宋" w:hAnsi="仿宋" w:eastAsia="仿宋" w:cs="仿宋"/>
                <w:sz w:val="28"/>
                <w:szCs w:val="28"/>
              </w:rPr>
              <w:t>:</w:t>
            </w:r>
            <w:r>
              <w:rPr>
                <w:rFonts w:hint="eastAsia" w:ascii="仿宋" w:hAnsi="仿宋" w:eastAsia="仿宋" w:cs="仿宋"/>
                <w:sz w:val="28"/>
                <w:szCs w:val="28"/>
              </w:rPr>
              <w:t>30—</w:t>
            </w:r>
            <w:r>
              <w:rPr>
                <w:rFonts w:ascii="仿宋" w:hAnsi="仿宋" w:eastAsia="仿宋" w:cs="仿宋"/>
                <w:sz w:val="28"/>
                <w:szCs w:val="28"/>
              </w:rPr>
              <w:t>1</w:t>
            </w:r>
            <w:r>
              <w:rPr>
                <w:rFonts w:hint="eastAsia" w:ascii="仿宋" w:hAnsi="仿宋" w:eastAsia="仿宋" w:cs="仿宋"/>
                <w:sz w:val="28"/>
                <w:szCs w:val="28"/>
              </w:rPr>
              <w:t>7</w:t>
            </w:r>
            <w:r>
              <w:rPr>
                <w:rFonts w:ascii="仿宋" w:hAnsi="仿宋" w:eastAsia="仿宋" w:cs="仿宋"/>
                <w:sz w:val="28"/>
                <w:szCs w:val="28"/>
              </w:rPr>
              <w:t>:</w:t>
            </w:r>
            <w:r>
              <w:rPr>
                <w:rFonts w:hint="eastAsia" w:ascii="仿宋" w:hAnsi="仿宋" w:eastAsia="仿宋" w:cs="仿宋"/>
                <w:sz w:val="28"/>
                <w:szCs w:val="28"/>
              </w:rPr>
              <w:t>3</w:t>
            </w:r>
            <w:r>
              <w:rPr>
                <w:rFonts w:ascii="仿宋" w:hAnsi="仿宋" w:eastAsia="仿宋" w:cs="仿宋"/>
                <w:sz w:val="28"/>
                <w:szCs w:val="28"/>
              </w:rPr>
              <w:t>0</w:t>
            </w:r>
            <w:r>
              <w:rPr>
                <w:rFonts w:hint="eastAsia" w:ascii="仿宋" w:hAnsi="仿宋" w:eastAsia="仿宋" w:cs="仿宋"/>
                <w:sz w:val="28"/>
                <w:szCs w:val="28"/>
              </w:rPr>
              <w:t xml:space="preserve">  选手报到</w:t>
            </w:r>
          </w:p>
          <w:p>
            <w:pPr>
              <w:spacing w:line="520" w:lineRule="exact"/>
              <w:rPr>
                <w:rFonts w:ascii="仿宋" w:hAnsi="仿宋" w:eastAsia="仿宋" w:cs="仿宋"/>
                <w:sz w:val="28"/>
                <w:szCs w:val="28"/>
              </w:rPr>
            </w:pPr>
            <w:r>
              <w:rPr>
                <w:rFonts w:hint="eastAsia" w:ascii="仿宋" w:hAnsi="仿宋" w:eastAsia="仿宋" w:cs="仿宋"/>
                <w:sz w:val="28"/>
                <w:szCs w:val="28"/>
              </w:rPr>
              <w:t>（高端智能制造实训基地一楼大厅）</w:t>
            </w:r>
          </w:p>
          <w:p>
            <w:pPr>
              <w:spacing w:line="520" w:lineRule="exact"/>
              <w:rPr>
                <w:rFonts w:ascii="仿宋" w:hAnsi="仿宋" w:eastAsia="仿宋" w:cs="仿宋"/>
                <w:sz w:val="28"/>
                <w:szCs w:val="28"/>
              </w:rPr>
            </w:pPr>
            <w:r>
              <w:rPr>
                <w:rFonts w:hint="eastAsia" w:ascii="仿宋" w:hAnsi="仿宋" w:eastAsia="仿宋" w:cs="仿宋"/>
                <w:sz w:val="28"/>
                <w:szCs w:val="28"/>
              </w:rPr>
              <w:t xml:space="preserve">    17:30—18:00参观赛场（行知产教融合实训基地一楼）</w:t>
            </w:r>
          </w:p>
        </w:tc>
        <w:tc>
          <w:tcPr>
            <w:tcW w:w="5224" w:type="dxa"/>
            <w:tcBorders>
              <w:bottom w:val="single" w:color="auto" w:sz="4" w:space="0"/>
              <w:righ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9：00</w:t>
            </w:r>
            <w:r>
              <w:rPr>
                <w:rFonts w:ascii="仿宋" w:hAnsi="仿宋" w:eastAsia="仿宋" w:cs="仿宋"/>
                <w:sz w:val="28"/>
                <w:szCs w:val="28"/>
              </w:rPr>
              <w:t>—</w:t>
            </w:r>
            <w:r>
              <w:rPr>
                <w:rFonts w:hint="eastAsia" w:ascii="仿宋" w:hAnsi="仿宋" w:eastAsia="仿宋" w:cs="仿宋"/>
                <w:sz w:val="28"/>
                <w:szCs w:val="28"/>
              </w:rPr>
              <w:t>10：00开幕式</w:t>
            </w:r>
          </w:p>
        </w:tc>
        <w:tc>
          <w:tcPr>
            <w:tcW w:w="4985" w:type="dxa"/>
            <w:tcBorders>
              <w:left w:val="single" w:color="auto" w:sz="4" w:space="0"/>
              <w:bottom w:val="single" w:color="auto" w:sz="4" w:space="0"/>
            </w:tcBorders>
            <w:noWrap w:val="0"/>
            <w:vAlign w:val="center"/>
          </w:tcPr>
          <w:p>
            <w:pPr>
              <w:spacing w:line="520" w:lineRule="exact"/>
              <w:jc w:val="left"/>
              <w:rPr>
                <w:rFonts w:ascii="仿宋" w:hAnsi="仿宋" w:eastAsia="仿宋" w:cs="仿宋"/>
                <w:sz w:val="28"/>
                <w:szCs w:val="28"/>
              </w:rPr>
            </w:pPr>
            <w:r>
              <w:rPr>
                <w:rFonts w:hint="eastAsia" w:ascii="仿宋" w:hAnsi="仿宋" w:eastAsia="仿宋" w:cs="仿宋"/>
                <w:sz w:val="28"/>
                <w:szCs w:val="28"/>
              </w:rPr>
              <w:t>第2场12人，7：30检录，7：45进场，8</w:t>
            </w:r>
            <w:r>
              <w:rPr>
                <w:rFonts w:ascii="仿宋" w:hAnsi="仿宋" w:eastAsia="仿宋" w:cs="仿宋"/>
                <w:sz w:val="28"/>
                <w:szCs w:val="28"/>
              </w:rPr>
              <w:t>:00—</w:t>
            </w:r>
            <w:r>
              <w:rPr>
                <w:rFonts w:hint="eastAsia" w:ascii="仿宋" w:hAnsi="仿宋" w:eastAsia="仿宋" w:cs="仿宋"/>
                <w:sz w:val="28"/>
                <w:szCs w:val="28"/>
              </w:rPr>
              <w:t>11</w:t>
            </w:r>
            <w:r>
              <w:rPr>
                <w:rFonts w:ascii="仿宋" w:hAnsi="仿宋" w:eastAsia="仿宋" w:cs="仿宋"/>
                <w:sz w:val="28"/>
                <w:szCs w:val="28"/>
              </w:rPr>
              <w:t>:</w:t>
            </w:r>
            <w:r>
              <w:rPr>
                <w:rFonts w:hint="eastAsia" w:ascii="仿宋" w:hAnsi="仿宋" w:eastAsia="仿宋" w:cs="仿宋"/>
                <w:sz w:val="28"/>
                <w:szCs w:val="28"/>
              </w:rPr>
              <w:t>30</w:t>
            </w:r>
            <w:r>
              <w:rPr>
                <w:rFonts w:ascii="仿宋" w:hAnsi="仿宋" w:eastAsia="仿宋" w:cs="仿宋"/>
                <w:sz w:val="28"/>
                <w:szCs w:val="28"/>
              </w:rPr>
              <w:t>竞赛(</w:t>
            </w:r>
            <w:r>
              <w:rPr>
                <w:rFonts w:hint="eastAsia" w:ascii="仿宋" w:hAnsi="仿宋" w:eastAsia="仿宋" w:cs="仿宋"/>
                <w:sz w:val="28"/>
                <w:szCs w:val="28"/>
              </w:rPr>
              <w:t>含</w:t>
            </w:r>
            <w:r>
              <w:rPr>
                <w:rFonts w:ascii="仿宋" w:hAnsi="仿宋" w:eastAsia="仿宋" w:cs="仿宋"/>
                <w:sz w:val="28"/>
                <w:szCs w:val="28"/>
              </w:rPr>
              <w:t>30</w:t>
            </w:r>
            <w:r>
              <w:rPr>
                <w:rFonts w:hint="eastAsia" w:ascii="仿宋" w:hAnsi="仿宋" w:eastAsia="仿宋" w:cs="仿宋"/>
                <w:sz w:val="28"/>
                <w:szCs w:val="28"/>
              </w:rPr>
              <w:t>分钟准备时间</w:t>
            </w:r>
            <w:r>
              <w:rPr>
                <w:rFonts w:ascii="仿宋" w:hAnsi="仿宋" w:eastAsia="仿宋" w:cs="仿宋"/>
                <w:sz w:val="28"/>
                <w:szCs w:val="28"/>
              </w:rPr>
              <w:t>)</w:t>
            </w:r>
            <w:r>
              <w:rPr>
                <w:rFonts w:hint="eastAsia" w:ascii="仿宋" w:hAnsi="仿宋" w:eastAsia="仿宋" w:cs="仿宋"/>
                <w:sz w:val="28"/>
                <w:szCs w:val="28"/>
              </w:rPr>
              <w:t>顺序号：13--24号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0" w:hRule="atLeast"/>
          <w:jc w:val="center"/>
        </w:trPr>
        <w:tc>
          <w:tcPr>
            <w:tcW w:w="4449" w:type="dxa"/>
            <w:vMerge w:val="continue"/>
            <w:noWrap w:val="0"/>
            <w:vAlign w:val="center"/>
          </w:tcPr>
          <w:p>
            <w:pPr>
              <w:spacing w:line="520" w:lineRule="exact"/>
              <w:rPr>
                <w:rFonts w:ascii="仿宋" w:hAnsi="仿宋" w:eastAsia="仿宋" w:cs="仿宋"/>
                <w:sz w:val="28"/>
                <w:szCs w:val="28"/>
              </w:rPr>
            </w:pPr>
          </w:p>
        </w:tc>
        <w:tc>
          <w:tcPr>
            <w:tcW w:w="5224" w:type="dxa"/>
            <w:tcBorders>
              <w:top w:val="single" w:color="auto" w:sz="4" w:space="0"/>
              <w:right w:val="single" w:color="auto" w:sz="4" w:space="0"/>
            </w:tcBorders>
            <w:noWrap w:val="0"/>
            <w:vAlign w:val="center"/>
          </w:tcPr>
          <w:p>
            <w:pPr>
              <w:spacing w:line="520" w:lineRule="exact"/>
              <w:jc w:val="center"/>
              <w:rPr>
                <w:rFonts w:hint="eastAsia" w:ascii="仿宋" w:hAnsi="仿宋" w:eastAsia="仿宋" w:cs="仿宋"/>
                <w:sz w:val="28"/>
                <w:szCs w:val="28"/>
              </w:rPr>
            </w:pPr>
            <w:r>
              <w:rPr>
                <w:rFonts w:hint="eastAsia" w:ascii="仿宋" w:hAnsi="仿宋" w:eastAsia="仿宋" w:cs="仿宋"/>
                <w:sz w:val="28"/>
                <w:szCs w:val="28"/>
              </w:rPr>
              <w:t>10：00-11：00行知产教融合实训基地一楼焊接教室赛前说明会、</w:t>
            </w:r>
          </w:p>
          <w:p>
            <w:pPr>
              <w:spacing w:line="520" w:lineRule="exact"/>
              <w:jc w:val="center"/>
              <w:rPr>
                <w:rFonts w:ascii="仿宋" w:hAnsi="仿宋" w:eastAsia="仿宋" w:cs="仿宋"/>
                <w:sz w:val="28"/>
                <w:szCs w:val="28"/>
              </w:rPr>
            </w:pPr>
            <w:r>
              <w:rPr>
                <w:rFonts w:hint="eastAsia" w:ascii="仿宋" w:hAnsi="仿宋" w:eastAsia="仿宋" w:cs="仿宋"/>
                <w:sz w:val="28"/>
                <w:szCs w:val="28"/>
              </w:rPr>
              <w:t>实操抽签</w:t>
            </w:r>
          </w:p>
        </w:tc>
        <w:tc>
          <w:tcPr>
            <w:tcW w:w="4985" w:type="dxa"/>
            <w:tcBorders>
              <w:top w:val="single" w:color="auto" w:sz="4" w:space="0"/>
              <w:left w:val="single" w:color="auto" w:sz="4" w:space="0"/>
            </w:tcBorders>
            <w:noWrap w:val="0"/>
            <w:vAlign w:val="center"/>
          </w:tcPr>
          <w:p>
            <w:pPr>
              <w:spacing w:line="520" w:lineRule="exact"/>
              <w:rPr>
                <w:rFonts w:ascii="仿宋" w:hAnsi="仿宋" w:eastAsia="仿宋" w:cs="仿宋"/>
                <w:sz w:val="28"/>
                <w:szCs w:val="28"/>
              </w:rPr>
            </w:pPr>
            <w:r>
              <w:rPr>
                <w:rFonts w:hint="eastAsia" w:ascii="仿宋" w:hAnsi="仿宋" w:eastAsia="仿宋" w:cs="仿宋"/>
                <w:sz w:val="28"/>
                <w:szCs w:val="28"/>
              </w:rPr>
              <w:t>第3场5人，13：00检录，13：15进场，</w:t>
            </w:r>
            <w:r>
              <w:rPr>
                <w:rFonts w:ascii="仿宋" w:hAnsi="仿宋" w:eastAsia="仿宋" w:cs="仿宋"/>
                <w:sz w:val="28"/>
                <w:szCs w:val="28"/>
              </w:rPr>
              <w:t>1</w:t>
            </w:r>
            <w:r>
              <w:rPr>
                <w:rFonts w:hint="eastAsia" w:ascii="仿宋" w:hAnsi="仿宋" w:eastAsia="仿宋" w:cs="仿宋"/>
                <w:sz w:val="28"/>
                <w:szCs w:val="28"/>
              </w:rPr>
              <w:t>3</w:t>
            </w:r>
            <w:r>
              <w:rPr>
                <w:rFonts w:ascii="仿宋" w:hAnsi="仿宋" w:eastAsia="仿宋" w:cs="仿宋"/>
                <w:sz w:val="28"/>
                <w:szCs w:val="28"/>
              </w:rPr>
              <w:t>:</w:t>
            </w:r>
            <w:r>
              <w:rPr>
                <w:rFonts w:hint="eastAsia" w:ascii="仿宋" w:hAnsi="仿宋" w:eastAsia="仿宋" w:cs="仿宋"/>
                <w:sz w:val="28"/>
                <w:szCs w:val="28"/>
              </w:rPr>
              <w:t>3</w:t>
            </w:r>
            <w:r>
              <w:rPr>
                <w:rFonts w:ascii="仿宋" w:hAnsi="仿宋" w:eastAsia="仿宋" w:cs="仿宋"/>
                <w:sz w:val="28"/>
                <w:szCs w:val="28"/>
              </w:rPr>
              <w:t>0—</w:t>
            </w:r>
            <w:r>
              <w:rPr>
                <w:rFonts w:hint="eastAsia" w:ascii="仿宋" w:hAnsi="仿宋" w:eastAsia="仿宋" w:cs="仿宋"/>
                <w:sz w:val="28"/>
                <w:szCs w:val="28"/>
              </w:rPr>
              <w:t>17</w:t>
            </w:r>
            <w:r>
              <w:rPr>
                <w:rFonts w:ascii="仿宋" w:hAnsi="仿宋" w:eastAsia="仿宋" w:cs="仿宋"/>
                <w:sz w:val="28"/>
                <w:szCs w:val="28"/>
              </w:rPr>
              <w:t>:</w:t>
            </w:r>
            <w:r>
              <w:rPr>
                <w:rFonts w:hint="eastAsia" w:ascii="仿宋" w:hAnsi="仿宋" w:eastAsia="仿宋" w:cs="仿宋"/>
                <w:sz w:val="28"/>
                <w:szCs w:val="28"/>
              </w:rPr>
              <w:t>00</w:t>
            </w:r>
            <w:r>
              <w:rPr>
                <w:rFonts w:ascii="仿宋" w:hAnsi="仿宋" w:eastAsia="仿宋" w:cs="仿宋"/>
                <w:sz w:val="28"/>
                <w:szCs w:val="28"/>
              </w:rPr>
              <w:t>竞赛(</w:t>
            </w:r>
            <w:r>
              <w:rPr>
                <w:rFonts w:hint="eastAsia" w:ascii="仿宋" w:hAnsi="仿宋" w:eastAsia="仿宋" w:cs="仿宋"/>
                <w:sz w:val="28"/>
                <w:szCs w:val="28"/>
              </w:rPr>
              <w:t>含</w:t>
            </w:r>
            <w:r>
              <w:rPr>
                <w:rFonts w:ascii="仿宋" w:hAnsi="仿宋" w:eastAsia="仿宋" w:cs="仿宋"/>
                <w:sz w:val="28"/>
                <w:szCs w:val="28"/>
              </w:rPr>
              <w:t>30</w:t>
            </w:r>
            <w:r>
              <w:rPr>
                <w:rFonts w:hint="eastAsia" w:ascii="仿宋" w:hAnsi="仿宋" w:eastAsia="仿宋" w:cs="仿宋"/>
                <w:sz w:val="28"/>
                <w:szCs w:val="28"/>
              </w:rPr>
              <w:t>分钟准备时间</w:t>
            </w:r>
            <w:r>
              <w:rPr>
                <w:rFonts w:ascii="仿宋" w:hAnsi="仿宋" w:eastAsia="仿宋" w:cs="仿宋"/>
                <w:sz w:val="28"/>
                <w:szCs w:val="28"/>
              </w:rPr>
              <w:t>)</w:t>
            </w:r>
            <w:r>
              <w:rPr>
                <w:rFonts w:hint="eastAsia" w:ascii="仿宋" w:hAnsi="仿宋" w:eastAsia="仿宋" w:cs="仿宋"/>
                <w:sz w:val="28"/>
                <w:szCs w:val="28"/>
              </w:rPr>
              <w:t>顺序号：25--29号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31" w:hRule="atLeast"/>
          <w:jc w:val="center"/>
        </w:trPr>
        <w:tc>
          <w:tcPr>
            <w:tcW w:w="4449" w:type="dxa"/>
            <w:vMerge w:val="continue"/>
            <w:noWrap w:val="0"/>
            <w:vAlign w:val="center"/>
          </w:tcPr>
          <w:p>
            <w:pPr>
              <w:spacing w:line="520" w:lineRule="exact"/>
              <w:jc w:val="center"/>
              <w:rPr>
                <w:rFonts w:ascii="仿宋" w:hAnsi="仿宋" w:eastAsia="仿宋" w:cs="仿宋"/>
                <w:sz w:val="28"/>
                <w:szCs w:val="28"/>
              </w:rPr>
            </w:pPr>
          </w:p>
        </w:tc>
        <w:tc>
          <w:tcPr>
            <w:tcW w:w="5224" w:type="dxa"/>
            <w:tcBorders>
              <w:top w:val="single" w:color="auto" w:sz="4" w:space="0"/>
              <w:righ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第1场12人，13：30检录，13：45进场</w:t>
            </w:r>
          </w:p>
          <w:p>
            <w:pPr>
              <w:spacing w:line="520" w:lineRule="exact"/>
              <w:jc w:val="center"/>
              <w:rPr>
                <w:rFonts w:ascii="仿宋" w:hAnsi="仿宋" w:eastAsia="仿宋" w:cs="仿宋"/>
                <w:sz w:val="28"/>
                <w:szCs w:val="28"/>
              </w:rPr>
            </w:pPr>
            <w:r>
              <w:rPr>
                <w:rFonts w:ascii="仿宋" w:hAnsi="仿宋" w:eastAsia="仿宋" w:cs="仿宋"/>
                <w:sz w:val="28"/>
                <w:szCs w:val="28"/>
              </w:rPr>
              <w:t>1</w:t>
            </w:r>
            <w:r>
              <w:rPr>
                <w:rFonts w:hint="eastAsia" w:ascii="仿宋" w:hAnsi="仿宋" w:eastAsia="仿宋" w:cs="仿宋"/>
                <w:sz w:val="28"/>
                <w:szCs w:val="28"/>
              </w:rPr>
              <w:t>4</w:t>
            </w:r>
            <w:r>
              <w:rPr>
                <w:rFonts w:ascii="仿宋" w:hAnsi="仿宋" w:eastAsia="仿宋" w:cs="仿宋"/>
                <w:sz w:val="28"/>
                <w:szCs w:val="28"/>
              </w:rPr>
              <w:t>:00—</w:t>
            </w:r>
            <w:r>
              <w:rPr>
                <w:rFonts w:hint="eastAsia" w:ascii="仿宋" w:hAnsi="仿宋" w:eastAsia="仿宋" w:cs="仿宋"/>
                <w:sz w:val="28"/>
                <w:szCs w:val="28"/>
              </w:rPr>
              <w:t>17</w:t>
            </w:r>
            <w:r>
              <w:rPr>
                <w:rFonts w:ascii="仿宋" w:hAnsi="仿宋" w:eastAsia="仿宋" w:cs="仿宋"/>
                <w:sz w:val="28"/>
                <w:szCs w:val="28"/>
              </w:rPr>
              <w:t>:</w:t>
            </w:r>
            <w:r>
              <w:rPr>
                <w:rFonts w:hint="eastAsia" w:ascii="仿宋" w:hAnsi="仿宋" w:eastAsia="仿宋" w:cs="仿宋"/>
                <w:sz w:val="28"/>
                <w:szCs w:val="28"/>
              </w:rPr>
              <w:t>30</w:t>
            </w:r>
            <w:r>
              <w:rPr>
                <w:rFonts w:ascii="仿宋" w:hAnsi="仿宋" w:eastAsia="仿宋" w:cs="仿宋"/>
                <w:sz w:val="28"/>
                <w:szCs w:val="28"/>
              </w:rPr>
              <w:t>竞赛(</w:t>
            </w:r>
            <w:r>
              <w:rPr>
                <w:rFonts w:hint="eastAsia" w:ascii="仿宋" w:hAnsi="仿宋" w:eastAsia="仿宋" w:cs="仿宋"/>
                <w:sz w:val="28"/>
                <w:szCs w:val="28"/>
              </w:rPr>
              <w:t>含</w:t>
            </w:r>
            <w:r>
              <w:rPr>
                <w:rFonts w:ascii="仿宋" w:hAnsi="仿宋" w:eastAsia="仿宋" w:cs="仿宋"/>
                <w:sz w:val="28"/>
                <w:szCs w:val="28"/>
              </w:rPr>
              <w:t>30</w:t>
            </w:r>
            <w:r>
              <w:rPr>
                <w:rFonts w:hint="eastAsia" w:ascii="仿宋" w:hAnsi="仿宋" w:eastAsia="仿宋" w:cs="仿宋"/>
                <w:sz w:val="28"/>
                <w:szCs w:val="28"/>
              </w:rPr>
              <w:t>分钟准备时间</w:t>
            </w:r>
            <w:r>
              <w:rPr>
                <w:rFonts w:ascii="仿宋" w:hAnsi="仿宋" w:eastAsia="仿宋" w:cs="仿宋"/>
                <w:sz w:val="28"/>
                <w:szCs w:val="28"/>
              </w:rPr>
              <w:t>)</w:t>
            </w:r>
          </w:p>
          <w:p>
            <w:pPr>
              <w:spacing w:line="520" w:lineRule="exact"/>
              <w:jc w:val="center"/>
              <w:rPr>
                <w:rFonts w:ascii="仿宋" w:hAnsi="仿宋" w:eastAsia="仿宋" w:cs="仿宋"/>
                <w:sz w:val="28"/>
                <w:szCs w:val="28"/>
              </w:rPr>
            </w:pPr>
            <w:r>
              <w:rPr>
                <w:rFonts w:hint="eastAsia" w:ascii="仿宋" w:hAnsi="仿宋" w:eastAsia="仿宋" w:cs="仿宋"/>
                <w:sz w:val="28"/>
                <w:szCs w:val="28"/>
              </w:rPr>
              <w:t>顺序号：1--12号</w:t>
            </w:r>
          </w:p>
        </w:tc>
        <w:tc>
          <w:tcPr>
            <w:tcW w:w="4985" w:type="dxa"/>
            <w:tcBorders>
              <w:top w:val="single" w:color="auto" w:sz="4" w:space="0"/>
              <w:left w:val="single" w:color="auto" w:sz="4" w:space="0"/>
            </w:tcBorders>
            <w:noWrap w:val="0"/>
            <w:vAlign w:val="center"/>
          </w:tcPr>
          <w:p>
            <w:pPr>
              <w:spacing w:line="520" w:lineRule="exact"/>
              <w:rPr>
                <w:rFonts w:ascii="仿宋" w:hAnsi="仿宋" w:eastAsia="仿宋" w:cs="仿宋"/>
                <w:sz w:val="28"/>
                <w:szCs w:val="28"/>
              </w:rPr>
            </w:pPr>
            <w:r>
              <w:rPr>
                <w:rFonts w:hint="eastAsia" w:ascii="仿宋" w:hAnsi="仿宋" w:eastAsia="仿宋" w:cs="仿宋"/>
                <w:sz w:val="28"/>
                <w:szCs w:val="28"/>
              </w:rPr>
              <w:t>17</w:t>
            </w:r>
            <w:r>
              <w:rPr>
                <w:rFonts w:ascii="仿宋" w:hAnsi="仿宋" w:eastAsia="仿宋" w:cs="仿宋"/>
                <w:sz w:val="28"/>
                <w:szCs w:val="28"/>
              </w:rPr>
              <w:t>:</w:t>
            </w:r>
            <w:r>
              <w:rPr>
                <w:rFonts w:hint="eastAsia" w:ascii="仿宋" w:hAnsi="仿宋" w:eastAsia="仿宋" w:cs="仿宋"/>
                <w:sz w:val="28"/>
                <w:szCs w:val="28"/>
              </w:rPr>
              <w:t>3</w:t>
            </w:r>
            <w:r>
              <w:rPr>
                <w:rFonts w:ascii="仿宋" w:hAnsi="仿宋" w:eastAsia="仿宋" w:cs="仿宋"/>
                <w:sz w:val="28"/>
                <w:szCs w:val="28"/>
              </w:rPr>
              <w:t>0</w:t>
            </w:r>
            <w:r>
              <w:rPr>
                <w:rFonts w:hint="eastAsia" w:ascii="仿宋" w:hAnsi="仿宋" w:eastAsia="仿宋" w:cs="仿宋"/>
                <w:sz w:val="28"/>
                <w:szCs w:val="28"/>
              </w:rPr>
              <w:t>赛后点评会（暂定）（行知产教融合实训基地二楼会议室），下午返程</w:t>
            </w:r>
          </w:p>
        </w:tc>
      </w:tr>
    </w:tbl>
    <w:p>
      <w:pPr>
        <w:spacing w:line="520" w:lineRule="exact"/>
        <w:jc w:val="left"/>
        <w:rPr>
          <w:rFonts w:hint="eastAsia" w:ascii="仿宋" w:hAnsi="仿宋" w:eastAsia="仿宋" w:cs="仿宋"/>
          <w:sz w:val="28"/>
          <w:szCs w:val="28"/>
        </w:rPr>
      </w:pPr>
      <w:r>
        <w:rPr>
          <w:rFonts w:hint="eastAsia" w:ascii="仿宋" w:hAnsi="仿宋" w:eastAsia="仿宋" w:cs="仿宋"/>
          <w:sz w:val="28"/>
          <w:szCs w:val="28"/>
        </w:rPr>
        <w:t>温馨提示：在行知产教融合实训基地（1号实训楼）前检录，检录时务必带学生参赛证、身份证及抽签顺序号，地址见赛场导视图。日程及场次安排为暂定，具体情况到时根据选手实际报名情况在赛前说明会上说明。如有变化，另行通知。</w:t>
      </w:r>
    </w:p>
    <w:p>
      <w:pPr>
        <w:spacing w:line="360" w:lineRule="auto"/>
        <w:jc w:val="center"/>
        <w:rPr>
          <w:rFonts w:hint="eastAsia" w:ascii="黑体" w:hAnsi="黑体" w:eastAsia="黑体"/>
          <w:sz w:val="28"/>
          <w:szCs w:val="28"/>
        </w:rPr>
      </w:pPr>
    </w:p>
    <w:p>
      <w:pPr>
        <w:spacing w:line="360" w:lineRule="auto"/>
        <w:jc w:val="center"/>
        <w:rPr>
          <w:rFonts w:ascii="黑体" w:hAnsi="黑体" w:eastAsia="黑体"/>
          <w:sz w:val="28"/>
          <w:szCs w:val="28"/>
        </w:rPr>
      </w:pPr>
      <w:r>
        <w:rPr>
          <w:rFonts w:hint="eastAsia" w:ascii="黑体" w:hAnsi="黑体" w:eastAsia="黑体"/>
          <w:sz w:val="28"/>
          <w:szCs w:val="28"/>
        </w:rPr>
        <w:t>机电一体化赛项（10队）</w:t>
      </w:r>
      <w:r>
        <w:rPr>
          <w:rFonts w:hint="eastAsia" w:ascii="黑体" w:hAnsi="黑体" w:eastAsia="黑体"/>
          <w:color w:val="000000"/>
          <w:sz w:val="28"/>
          <w:szCs w:val="28"/>
        </w:rPr>
        <w:t>日程</w:t>
      </w:r>
      <w:r>
        <w:rPr>
          <w:rFonts w:hint="eastAsia" w:ascii="黑体" w:hAnsi="黑体" w:eastAsia="黑体"/>
          <w:sz w:val="28"/>
          <w:szCs w:val="28"/>
        </w:rPr>
        <w:t>场次</w:t>
      </w:r>
      <w:r>
        <w:rPr>
          <w:rFonts w:ascii="黑体" w:hAnsi="黑体" w:eastAsia="黑体"/>
          <w:sz w:val="28"/>
          <w:szCs w:val="28"/>
        </w:rPr>
        <w:t>安排</w:t>
      </w:r>
    </w:p>
    <w:tbl>
      <w:tblPr>
        <w:tblStyle w:val="7"/>
        <w:tblpPr w:leftFromText="180" w:rightFromText="180" w:vertAnchor="text" w:horzAnchor="page" w:tblpXSpec="center" w:tblpY="83"/>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25"/>
        <w:gridCol w:w="4826"/>
        <w:gridCol w:w="48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5" w:hRule="atLeast"/>
        </w:trPr>
        <w:tc>
          <w:tcPr>
            <w:tcW w:w="4225" w:type="dxa"/>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6 月18日</w:t>
            </w:r>
          </w:p>
        </w:tc>
        <w:tc>
          <w:tcPr>
            <w:tcW w:w="4826" w:type="dxa"/>
            <w:tcBorders>
              <w:righ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6月19日</w:t>
            </w:r>
          </w:p>
        </w:tc>
        <w:tc>
          <w:tcPr>
            <w:tcW w:w="4868" w:type="dxa"/>
            <w:tcBorders>
              <w:lef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6月20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5" w:hRule="atLeast"/>
        </w:trPr>
        <w:tc>
          <w:tcPr>
            <w:tcW w:w="4225" w:type="dxa"/>
            <w:vMerge w:val="restart"/>
            <w:noWrap w:val="0"/>
            <w:vAlign w:val="center"/>
          </w:tcPr>
          <w:p>
            <w:pPr>
              <w:spacing w:line="520" w:lineRule="exact"/>
              <w:ind w:firstLine="560" w:firstLineChars="200"/>
              <w:rPr>
                <w:rFonts w:hint="eastAsia" w:ascii="仿宋" w:hAnsi="仿宋" w:eastAsia="仿宋" w:cs="仿宋"/>
                <w:sz w:val="28"/>
                <w:szCs w:val="28"/>
              </w:rPr>
            </w:pPr>
            <w:r>
              <w:rPr>
                <w:rFonts w:ascii="仿宋" w:hAnsi="仿宋" w:eastAsia="仿宋" w:cs="仿宋"/>
                <w:sz w:val="28"/>
                <w:szCs w:val="28"/>
              </w:rPr>
              <w:t>1</w:t>
            </w:r>
            <w:r>
              <w:rPr>
                <w:rFonts w:hint="eastAsia" w:ascii="仿宋" w:hAnsi="仿宋" w:eastAsia="仿宋" w:cs="仿宋"/>
                <w:sz w:val="28"/>
                <w:szCs w:val="28"/>
                <w:lang w:val="en-US" w:eastAsia="zh-CN"/>
              </w:rPr>
              <w:t>4</w:t>
            </w:r>
            <w:r>
              <w:rPr>
                <w:rFonts w:hint="eastAsia" w:ascii="仿宋" w:hAnsi="仿宋" w:eastAsia="仿宋" w:cs="仿宋"/>
                <w:sz w:val="28"/>
                <w:szCs w:val="28"/>
              </w:rPr>
              <w:t>:30～17：30  选手报到</w:t>
            </w:r>
          </w:p>
          <w:p>
            <w:pPr>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（高端智能制造实训基地一楼大厅）</w:t>
            </w:r>
          </w:p>
          <w:p>
            <w:pPr>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17:30～18:00  参观赛场</w:t>
            </w:r>
          </w:p>
          <w:p>
            <w:pPr>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（产教融合5楼）</w:t>
            </w:r>
          </w:p>
          <w:p>
            <w:pPr>
              <w:spacing w:line="520" w:lineRule="exact"/>
              <w:jc w:val="center"/>
              <w:rPr>
                <w:rFonts w:ascii="仿宋" w:hAnsi="仿宋" w:eastAsia="仿宋" w:cs="仿宋"/>
                <w:sz w:val="24"/>
              </w:rPr>
            </w:pPr>
          </w:p>
        </w:tc>
        <w:tc>
          <w:tcPr>
            <w:tcW w:w="4826" w:type="dxa"/>
            <w:tcBorders>
              <w:bottom w:val="single" w:color="auto" w:sz="4" w:space="0"/>
              <w:right w:val="single" w:color="auto" w:sz="4" w:space="0"/>
            </w:tcBorders>
            <w:noWrap w:val="0"/>
            <w:vAlign w:val="center"/>
          </w:tcPr>
          <w:p>
            <w:pPr>
              <w:spacing w:line="520" w:lineRule="exact"/>
              <w:ind w:firstLine="1120" w:firstLineChars="400"/>
              <w:rPr>
                <w:rFonts w:ascii="仿宋" w:hAnsi="仿宋" w:eastAsia="仿宋" w:cs="仿宋"/>
                <w:sz w:val="28"/>
                <w:szCs w:val="28"/>
              </w:rPr>
            </w:pPr>
            <w:r>
              <w:rPr>
                <w:rFonts w:hint="eastAsia" w:ascii="仿宋" w:hAnsi="仿宋" w:eastAsia="仿宋" w:cs="仿宋"/>
                <w:sz w:val="28"/>
                <w:szCs w:val="28"/>
              </w:rPr>
              <w:t>9</w:t>
            </w:r>
            <w:r>
              <w:rPr>
                <w:rFonts w:ascii="仿宋" w:hAnsi="仿宋" w:eastAsia="仿宋" w:cs="仿宋"/>
                <w:sz w:val="28"/>
                <w:szCs w:val="28"/>
              </w:rPr>
              <w:t>:</w:t>
            </w:r>
            <w:r>
              <w:rPr>
                <w:rFonts w:hint="eastAsia" w:ascii="仿宋" w:hAnsi="仿宋" w:eastAsia="仿宋" w:cs="仿宋"/>
                <w:sz w:val="28"/>
                <w:szCs w:val="28"/>
              </w:rPr>
              <w:t>00</w:t>
            </w:r>
            <w:r>
              <w:rPr>
                <w:rFonts w:ascii="仿宋" w:hAnsi="仿宋" w:eastAsia="仿宋" w:cs="仿宋"/>
                <w:sz w:val="28"/>
                <w:szCs w:val="28"/>
              </w:rPr>
              <w:t>—</w:t>
            </w:r>
            <w:r>
              <w:rPr>
                <w:rFonts w:hint="eastAsia" w:ascii="仿宋" w:hAnsi="仿宋" w:eastAsia="仿宋" w:cs="仿宋"/>
                <w:sz w:val="28"/>
                <w:szCs w:val="28"/>
              </w:rPr>
              <w:t>10</w:t>
            </w:r>
            <w:r>
              <w:rPr>
                <w:rFonts w:ascii="仿宋" w:hAnsi="仿宋" w:eastAsia="仿宋" w:cs="仿宋"/>
                <w:sz w:val="28"/>
                <w:szCs w:val="28"/>
              </w:rPr>
              <w:t>:</w:t>
            </w:r>
            <w:r>
              <w:rPr>
                <w:rFonts w:hint="eastAsia" w:ascii="仿宋" w:hAnsi="仿宋" w:eastAsia="仿宋" w:cs="仿宋"/>
                <w:sz w:val="28"/>
                <w:szCs w:val="28"/>
              </w:rPr>
              <w:t>00开幕式</w:t>
            </w:r>
          </w:p>
        </w:tc>
        <w:tc>
          <w:tcPr>
            <w:tcW w:w="4868" w:type="dxa"/>
            <w:tcBorders>
              <w:left w:val="single" w:color="auto" w:sz="4" w:space="0"/>
              <w:bottom w:val="single" w:color="auto" w:sz="4" w:space="0"/>
            </w:tcBorders>
            <w:noWrap w:val="0"/>
            <w:vAlign w:val="center"/>
          </w:tcPr>
          <w:p>
            <w:pPr>
              <w:spacing w:line="520" w:lineRule="exact"/>
              <w:rPr>
                <w:rFonts w:ascii="仿宋" w:hAnsi="仿宋" w:eastAsia="仿宋" w:cs="仿宋"/>
                <w:sz w:val="28"/>
                <w:szCs w:val="28"/>
              </w:rPr>
            </w:pPr>
            <w:r>
              <w:rPr>
                <w:rFonts w:hint="eastAsia" w:ascii="仿宋" w:hAnsi="仿宋" w:eastAsia="仿宋" w:cs="仿宋"/>
                <w:sz w:val="28"/>
                <w:szCs w:val="28"/>
              </w:rPr>
              <w:t>第2场4队，7</w:t>
            </w:r>
            <w:r>
              <w:rPr>
                <w:rFonts w:ascii="仿宋" w:hAnsi="仿宋" w:eastAsia="仿宋" w:cs="仿宋"/>
                <w:sz w:val="28"/>
                <w:szCs w:val="28"/>
              </w:rPr>
              <w:t>:</w:t>
            </w:r>
            <w:r>
              <w:rPr>
                <w:rFonts w:hint="eastAsia" w:ascii="仿宋" w:hAnsi="仿宋" w:eastAsia="仿宋" w:cs="仿宋"/>
                <w:sz w:val="28"/>
                <w:szCs w:val="28"/>
              </w:rPr>
              <w:t>30检录，7</w:t>
            </w:r>
            <w:r>
              <w:rPr>
                <w:rFonts w:ascii="仿宋" w:hAnsi="仿宋" w:eastAsia="仿宋" w:cs="仿宋"/>
                <w:sz w:val="28"/>
                <w:szCs w:val="28"/>
              </w:rPr>
              <w:t>:</w:t>
            </w:r>
            <w:r>
              <w:rPr>
                <w:rFonts w:hint="eastAsia" w:ascii="仿宋" w:hAnsi="仿宋" w:eastAsia="仿宋" w:cs="仿宋"/>
                <w:sz w:val="28"/>
                <w:szCs w:val="28"/>
              </w:rPr>
              <w:t>45进场</w:t>
            </w:r>
          </w:p>
          <w:p>
            <w:pPr>
              <w:spacing w:line="520" w:lineRule="exact"/>
              <w:rPr>
                <w:rFonts w:ascii="仿宋" w:hAnsi="仿宋" w:eastAsia="仿宋" w:cs="仿宋"/>
                <w:sz w:val="28"/>
                <w:szCs w:val="28"/>
              </w:rPr>
            </w:pPr>
            <w:r>
              <w:rPr>
                <w:rFonts w:hint="eastAsia" w:ascii="仿宋" w:hAnsi="仿宋" w:eastAsia="仿宋" w:cs="仿宋"/>
                <w:sz w:val="28"/>
                <w:szCs w:val="28"/>
              </w:rPr>
              <w:t>8</w:t>
            </w:r>
            <w:r>
              <w:rPr>
                <w:rFonts w:ascii="仿宋" w:hAnsi="仿宋" w:eastAsia="仿宋" w:cs="仿宋"/>
                <w:sz w:val="28"/>
                <w:szCs w:val="28"/>
              </w:rPr>
              <w:t>:</w:t>
            </w:r>
            <w:r>
              <w:rPr>
                <w:rFonts w:hint="eastAsia" w:ascii="仿宋" w:hAnsi="仿宋" w:eastAsia="仿宋" w:cs="仿宋"/>
                <w:sz w:val="28"/>
                <w:szCs w:val="28"/>
              </w:rPr>
              <w:t>00</w:t>
            </w:r>
            <w:r>
              <w:rPr>
                <w:rFonts w:ascii="仿宋" w:hAnsi="仿宋" w:eastAsia="仿宋" w:cs="仿宋"/>
                <w:sz w:val="28"/>
                <w:szCs w:val="28"/>
              </w:rPr>
              <w:t>—</w:t>
            </w:r>
            <w:r>
              <w:rPr>
                <w:rFonts w:hint="eastAsia" w:ascii="仿宋" w:hAnsi="仿宋" w:eastAsia="仿宋" w:cs="仿宋"/>
                <w:sz w:val="28"/>
                <w:szCs w:val="28"/>
              </w:rPr>
              <w:t>12</w:t>
            </w:r>
            <w:r>
              <w:rPr>
                <w:rFonts w:ascii="仿宋" w:hAnsi="仿宋" w:eastAsia="仿宋" w:cs="仿宋"/>
                <w:sz w:val="28"/>
                <w:szCs w:val="28"/>
              </w:rPr>
              <w:t>:</w:t>
            </w:r>
            <w:r>
              <w:rPr>
                <w:rFonts w:hint="eastAsia" w:ascii="仿宋" w:hAnsi="仿宋" w:eastAsia="仿宋" w:cs="仿宋"/>
                <w:sz w:val="28"/>
                <w:szCs w:val="28"/>
              </w:rPr>
              <w:t>00竞赛，顺序号</w:t>
            </w:r>
            <w:r>
              <w:rPr>
                <w:rFonts w:ascii="仿宋" w:hAnsi="仿宋" w:eastAsia="仿宋" w:cs="仿宋"/>
                <w:sz w:val="28"/>
                <w:szCs w:val="28"/>
              </w:rPr>
              <w:t>:</w:t>
            </w:r>
            <w:r>
              <w:rPr>
                <w:rFonts w:hint="eastAsia" w:ascii="仿宋" w:hAnsi="仿宋" w:eastAsia="仿宋" w:cs="仿宋"/>
                <w:sz w:val="28"/>
                <w:szCs w:val="28"/>
              </w:rPr>
              <w:t>5-8号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4" w:hRule="atLeast"/>
        </w:trPr>
        <w:tc>
          <w:tcPr>
            <w:tcW w:w="4225" w:type="dxa"/>
            <w:vMerge w:val="continue"/>
            <w:noWrap w:val="0"/>
            <w:vAlign w:val="center"/>
          </w:tcPr>
          <w:p>
            <w:pPr>
              <w:spacing w:line="520" w:lineRule="exact"/>
              <w:ind w:firstLine="840" w:firstLineChars="300"/>
              <w:rPr>
                <w:rFonts w:ascii="仿宋" w:hAnsi="仿宋" w:eastAsia="仿宋" w:cs="仿宋"/>
                <w:sz w:val="28"/>
                <w:szCs w:val="28"/>
              </w:rPr>
            </w:pPr>
          </w:p>
        </w:tc>
        <w:tc>
          <w:tcPr>
            <w:tcW w:w="4826" w:type="dxa"/>
            <w:tcBorders>
              <w:top w:val="single" w:color="auto" w:sz="4" w:space="0"/>
              <w:right w:val="single" w:color="auto" w:sz="4" w:space="0"/>
            </w:tcBorders>
            <w:noWrap w:val="0"/>
            <w:vAlign w:val="center"/>
          </w:tcPr>
          <w:p>
            <w:pPr>
              <w:spacing w:line="520" w:lineRule="exact"/>
              <w:rPr>
                <w:rFonts w:ascii="仿宋" w:hAnsi="仿宋" w:eastAsia="仿宋" w:cs="仿宋"/>
                <w:color w:val="FF0000"/>
                <w:sz w:val="28"/>
                <w:szCs w:val="28"/>
              </w:rPr>
            </w:pPr>
            <w:r>
              <w:rPr>
                <w:rFonts w:hint="eastAsia" w:ascii="仿宋" w:hAnsi="仿宋" w:eastAsia="仿宋" w:cs="仿宋"/>
                <w:sz w:val="28"/>
                <w:szCs w:val="28"/>
              </w:rPr>
              <w:t>10</w:t>
            </w:r>
            <w:r>
              <w:rPr>
                <w:rFonts w:ascii="仿宋" w:hAnsi="仿宋" w:eastAsia="仿宋" w:cs="仿宋"/>
                <w:sz w:val="28"/>
                <w:szCs w:val="28"/>
              </w:rPr>
              <w:t>:</w:t>
            </w:r>
            <w:r>
              <w:rPr>
                <w:rFonts w:hint="eastAsia" w:ascii="仿宋" w:hAnsi="仿宋" w:eastAsia="仿宋" w:cs="仿宋"/>
                <w:sz w:val="28"/>
                <w:szCs w:val="28"/>
              </w:rPr>
              <w:t>00-11</w:t>
            </w:r>
            <w:r>
              <w:rPr>
                <w:rFonts w:ascii="仿宋" w:hAnsi="仿宋" w:eastAsia="仿宋" w:cs="仿宋"/>
                <w:sz w:val="28"/>
                <w:szCs w:val="28"/>
              </w:rPr>
              <w:t>:</w:t>
            </w:r>
            <w:r>
              <w:rPr>
                <w:rFonts w:hint="eastAsia" w:ascii="仿宋" w:hAnsi="仿宋" w:eastAsia="仿宋" w:cs="仿宋"/>
                <w:sz w:val="28"/>
                <w:szCs w:val="28"/>
              </w:rPr>
              <w:t>00产教融合5楼机电综合一体化教室集合，赛前说明会及抽场次号</w:t>
            </w:r>
          </w:p>
        </w:tc>
        <w:tc>
          <w:tcPr>
            <w:tcW w:w="4868" w:type="dxa"/>
            <w:tcBorders>
              <w:top w:val="single" w:color="auto" w:sz="4" w:space="0"/>
              <w:left w:val="single" w:color="auto" w:sz="4" w:space="0"/>
            </w:tcBorders>
            <w:noWrap w:val="0"/>
            <w:vAlign w:val="center"/>
          </w:tcPr>
          <w:p>
            <w:pPr>
              <w:spacing w:line="520" w:lineRule="exact"/>
              <w:rPr>
                <w:rFonts w:ascii="仿宋" w:hAnsi="仿宋" w:eastAsia="仿宋" w:cs="仿宋"/>
                <w:sz w:val="28"/>
                <w:szCs w:val="28"/>
              </w:rPr>
            </w:pPr>
            <w:r>
              <w:rPr>
                <w:rFonts w:hint="eastAsia" w:ascii="仿宋" w:hAnsi="仿宋" w:eastAsia="仿宋" w:cs="仿宋"/>
                <w:sz w:val="28"/>
                <w:szCs w:val="28"/>
              </w:rPr>
              <w:t>第3场2队，13</w:t>
            </w:r>
            <w:r>
              <w:rPr>
                <w:rFonts w:ascii="仿宋" w:hAnsi="仿宋" w:eastAsia="仿宋" w:cs="仿宋"/>
                <w:sz w:val="28"/>
                <w:szCs w:val="28"/>
              </w:rPr>
              <w:t>:</w:t>
            </w:r>
            <w:r>
              <w:rPr>
                <w:rFonts w:hint="eastAsia" w:ascii="仿宋" w:hAnsi="仿宋" w:eastAsia="仿宋" w:cs="仿宋"/>
                <w:sz w:val="28"/>
                <w:szCs w:val="28"/>
              </w:rPr>
              <w:t>00检录，13</w:t>
            </w:r>
            <w:r>
              <w:rPr>
                <w:rFonts w:ascii="仿宋" w:hAnsi="仿宋" w:eastAsia="仿宋" w:cs="仿宋"/>
                <w:sz w:val="28"/>
                <w:szCs w:val="28"/>
              </w:rPr>
              <w:t>:</w:t>
            </w:r>
            <w:r>
              <w:rPr>
                <w:rFonts w:hint="eastAsia" w:ascii="仿宋" w:hAnsi="仿宋" w:eastAsia="仿宋" w:cs="仿宋"/>
                <w:sz w:val="28"/>
                <w:szCs w:val="28"/>
              </w:rPr>
              <w:t>15进场，13</w:t>
            </w:r>
            <w:r>
              <w:rPr>
                <w:rFonts w:ascii="仿宋" w:hAnsi="仿宋" w:eastAsia="仿宋" w:cs="仿宋"/>
                <w:sz w:val="28"/>
                <w:szCs w:val="28"/>
              </w:rPr>
              <w:t>:</w:t>
            </w:r>
            <w:r>
              <w:rPr>
                <w:rFonts w:hint="eastAsia" w:ascii="仿宋" w:hAnsi="仿宋" w:eastAsia="仿宋" w:cs="仿宋"/>
                <w:sz w:val="28"/>
                <w:szCs w:val="28"/>
              </w:rPr>
              <w:t>30</w:t>
            </w:r>
            <w:r>
              <w:rPr>
                <w:rFonts w:ascii="仿宋" w:hAnsi="仿宋" w:eastAsia="仿宋" w:cs="仿宋"/>
                <w:sz w:val="28"/>
                <w:szCs w:val="28"/>
              </w:rPr>
              <w:t>—</w:t>
            </w:r>
            <w:r>
              <w:rPr>
                <w:rFonts w:hint="eastAsia" w:ascii="仿宋" w:hAnsi="仿宋" w:eastAsia="仿宋" w:cs="仿宋"/>
                <w:sz w:val="28"/>
                <w:szCs w:val="28"/>
              </w:rPr>
              <w:t>17</w:t>
            </w:r>
            <w:r>
              <w:rPr>
                <w:rFonts w:ascii="仿宋" w:hAnsi="仿宋" w:eastAsia="仿宋" w:cs="仿宋"/>
                <w:sz w:val="28"/>
                <w:szCs w:val="28"/>
              </w:rPr>
              <w:t>:</w:t>
            </w:r>
            <w:r>
              <w:rPr>
                <w:rFonts w:hint="eastAsia" w:ascii="仿宋" w:hAnsi="仿宋" w:eastAsia="仿宋" w:cs="仿宋"/>
                <w:sz w:val="28"/>
                <w:szCs w:val="28"/>
              </w:rPr>
              <w:t>30竞赛，顺序号</w:t>
            </w:r>
            <w:r>
              <w:rPr>
                <w:rFonts w:ascii="仿宋" w:hAnsi="仿宋" w:eastAsia="仿宋" w:cs="仿宋"/>
                <w:sz w:val="28"/>
                <w:szCs w:val="28"/>
              </w:rPr>
              <w:t>:</w:t>
            </w:r>
            <w:r>
              <w:rPr>
                <w:rFonts w:hint="eastAsia" w:ascii="仿宋" w:hAnsi="仿宋" w:eastAsia="仿宋" w:cs="仿宋"/>
                <w:sz w:val="28"/>
                <w:szCs w:val="28"/>
              </w:rPr>
              <w:t>9-10号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2" w:hRule="atLeast"/>
        </w:trPr>
        <w:tc>
          <w:tcPr>
            <w:tcW w:w="4225" w:type="dxa"/>
            <w:vMerge w:val="continue"/>
            <w:noWrap w:val="0"/>
            <w:vAlign w:val="center"/>
          </w:tcPr>
          <w:p>
            <w:pPr>
              <w:spacing w:line="520" w:lineRule="exact"/>
              <w:jc w:val="center"/>
              <w:rPr>
                <w:rFonts w:ascii="仿宋" w:hAnsi="仿宋" w:eastAsia="仿宋" w:cs="仿宋"/>
                <w:sz w:val="28"/>
                <w:szCs w:val="28"/>
              </w:rPr>
            </w:pPr>
          </w:p>
        </w:tc>
        <w:tc>
          <w:tcPr>
            <w:tcW w:w="4826" w:type="dxa"/>
            <w:tcBorders>
              <w:top w:val="single" w:color="auto" w:sz="4" w:space="0"/>
              <w:righ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第1场4队，13</w:t>
            </w:r>
            <w:r>
              <w:rPr>
                <w:rFonts w:ascii="仿宋" w:hAnsi="仿宋" w:eastAsia="仿宋" w:cs="仿宋"/>
                <w:sz w:val="28"/>
                <w:szCs w:val="28"/>
              </w:rPr>
              <w:t>:</w:t>
            </w:r>
            <w:r>
              <w:rPr>
                <w:rFonts w:hint="eastAsia" w:ascii="仿宋" w:hAnsi="仿宋" w:eastAsia="仿宋" w:cs="仿宋"/>
                <w:sz w:val="28"/>
                <w:szCs w:val="28"/>
              </w:rPr>
              <w:t>30检录，13</w:t>
            </w:r>
            <w:r>
              <w:rPr>
                <w:rFonts w:ascii="仿宋" w:hAnsi="仿宋" w:eastAsia="仿宋" w:cs="仿宋"/>
                <w:sz w:val="28"/>
                <w:szCs w:val="28"/>
              </w:rPr>
              <w:t>:</w:t>
            </w:r>
            <w:r>
              <w:rPr>
                <w:rFonts w:hint="eastAsia" w:ascii="仿宋" w:hAnsi="仿宋" w:eastAsia="仿宋" w:cs="仿宋"/>
                <w:sz w:val="28"/>
                <w:szCs w:val="28"/>
              </w:rPr>
              <w:t>45进场</w:t>
            </w:r>
          </w:p>
          <w:p>
            <w:pPr>
              <w:spacing w:line="520" w:lineRule="exact"/>
              <w:jc w:val="center"/>
              <w:rPr>
                <w:rFonts w:ascii="仿宋" w:hAnsi="仿宋" w:eastAsia="仿宋" w:cs="仿宋"/>
                <w:sz w:val="28"/>
                <w:szCs w:val="28"/>
              </w:rPr>
            </w:pPr>
            <w:r>
              <w:rPr>
                <w:rFonts w:ascii="仿宋" w:hAnsi="仿宋" w:eastAsia="仿宋" w:cs="仿宋"/>
                <w:sz w:val="28"/>
                <w:szCs w:val="28"/>
              </w:rPr>
              <w:t>1</w:t>
            </w:r>
            <w:r>
              <w:rPr>
                <w:rFonts w:hint="eastAsia" w:ascii="仿宋" w:hAnsi="仿宋" w:eastAsia="仿宋" w:cs="仿宋"/>
                <w:sz w:val="28"/>
                <w:szCs w:val="28"/>
              </w:rPr>
              <w:t>4</w:t>
            </w:r>
            <w:r>
              <w:rPr>
                <w:rFonts w:ascii="仿宋" w:hAnsi="仿宋" w:eastAsia="仿宋" w:cs="仿宋"/>
                <w:sz w:val="28"/>
                <w:szCs w:val="28"/>
              </w:rPr>
              <w:t>:00—</w:t>
            </w:r>
            <w:r>
              <w:rPr>
                <w:rFonts w:hint="eastAsia" w:ascii="仿宋" w:hAnsi="仿宋" w:eastAsia="仿宋" w:cs="仿宋"/>
                <w:sz w:val="28"/>
                <w:szCs w:val="28"/>
              </w:rPr>
              <w:t>18</w:t>
            </w:r>
            <w:r>
              <w:rPr>
                <w:rFonts w:ascii="仿宋" w:hAnsi="仿宋" w:eastAsia="仿宋" w:cs="仿宋"/>
                <w:sz w:val="28"/>
                <w:szCs w:val="28"/>
              </w:rPr>
              <w:t>:00竞赛</w:t>
            </w:r>
            <w:r>
              <w:rPr>
                <w:rFonts w:hint="eastAsia" w:ascii="仿宋" w:hAnsi="仿宋" w:eastAsia="仿宋" w:cs="仿宋"/>
                <w:sz w:val="28"/>
                <w:szCs w:val="28"/>
              </w:rPr>
              <w:t>，顺序号</w:t>
            </w:r>
            <w:r>
              <w:rPr>
                <w:rFonts w:ascii="仿宋" w:hAnsi="仿宋" w:eastAsia="仿宋" w:cs="仿宋"/>
                <w:sz w:val="28"/>
                <w:szCs w:val="28"/>
              </w:rPr>
              <w:t>:</w:t>
            </w:r>
            <w:r>
              <w:rPr>
                <w:rFonts w:hint="eastAsia" w:ascii="仿宋" w:hAnsi="仿宋" w:eastAsia="仿宋" w:cs="仿宋"/>
                <w:sz w:val="28"/>
                <w:szCs w:val="28"/>
              </w:rPr>
              <w:t>1--4号</w:t>
            </w:r>
          </w:p>
        </w:tc>
        <w:tc>
          <w:tcPr>
            <w:tcW w:w="4868" w:type="dxa"/>
            <w:tcBorders>
              <w:top w:val="single" w:color="auto" w:sz="4" w:space="0"/>
              <w:left w:val="single" w:color="auto" w:sz="4" w:space="0"/>
            </w:tcBorders>
            <w:noWrap w:val="0"/>
            <w:vAlign w:val="center"/>
          </w:tcPr>
          <w:p>
            <w:pPr>
              <w:spacing w:line="520" w:lineRule="exact"/>
              <w:rPr>
                <w:rFonts w:ascii="仿宋" w:hAnsi="仿宋" w:eastAsia="仿宋" w:cs="仿宋"/>
                <w:sz w:val="28"/>
                <w:szCs w:val="28"/>
              </w:rPr>
            </w:pPr>
            <w:r>
              <w:rPr>
                <w:rFonts w:hint="eastAsia" w:ascii="仿宋" w:hAnsi="仿宋" w:eastAsia="仿宋" w:cs="仿宋"/>
                <w:sz w:val="28"/>
                <w:szCs w:val="28"/>
              </w:rPr>
              <w:t>18</w:t>
            </w:r>
            <w:r>
              <w:rPr>
                <w:rFonts w:ascii="仿宋" w:hAnsi="仿宋" w:eastAsia="仿宋" w:cs="仿宋"/>
                <w:sz w:val="28"/>
                <w:szCs w:val="28"/>
              </w:rPr>
              <w:t>:00</w:t>
            </w:r>
            <w:r>
              <w:rPr>
                <w:rFonts w:hint="eastAsia" w:ascii="仿宋" w:hAnsi="仿宋" w:eastAsia="仿宋" w:cs="仿宋"/>
                <w:sz w:val="28"/>
                <w:szCs w:val="28"/>
              </w:rPr>
              <w:t>赛后点评会（暂定）</w:t>
            </w:r>
            <w:r>
              <w:rPr>
                <w:rFonts w:hint="eastAsia" w:ascii="仿宋" w:hAnsi="仿宋" w:eastAsia="仿宋" w:cs="仿宋"/>
                <w:sz w:val="24"/>
              </w:rPr>
              <w:t>（产教融合5楼机电综合一体化教室）</w:t>
            </w:r>
            <w:r>
              <w:rPr>
                <w:rFonts w:hint="eastAsia" w:ascii="仿宋" w:hAnsi="仿宋" w:eastAsia="仿宋" w:cs="仿宋"/>
                <w:sz w:val="28"/>
                <w:szCs w:val="28"/>
              </w:rPr>
              <w:t>，下午返程</w:t>
            </w:r>
          </w:p>
        </w:tc>
      </w:tr>
    </w:tbl>
    <w:p>
      <w:pPr>
        <w:spacing w:line="640" w:lineRule="exact"/>
        <w:jc w:val="left"/>
        <w:rPr>
          <w:rFonts w:ascii="仿宋" w:hAnsi="仿宋" w:eastAsia="仿宋" w:cs="仿宋"/>
          <w:sz w:val="28"/>
          <w:szCs w:val="28"/>
        </w:rPr>
      </w:pPr>
      <w:r>
        <w:rPr>
          <w:rFonts w:hint="eastAsia" w:ascii="仿宋" w:hAnsi="仿宋" w:eastAsia="仿宋" w:cs="仿宋"/>
          <w:sz w:val="28"/>
          <w:szCs w:val="28"/>
        </w:rPr>
        <w:t>温馨提示：在产教融合楼5楼检录，检录时务必带学生参赛证、身份证及抽签顺序号，地址见赛场导视图。日程及场次安排为暂定，具体情况到时根据选手实际报名情况在赛前说明会上说明。如有变化，另行通知。</w:t>
      </w:r>
    </w:p>
    <w:p>
      <w:pPr>
        <w:spacing w:line="520" w:lineRule="exact"/>
        <w:ind w:right="-1260" w:rightChars="-600"/>
        <w:jc w:val="left"/>
        <w:rPr>
          <w:rFonts w:ascii="仿宋" w:hAnsi="仿宋" w:eastAsia="仿宋" w:cs="仿宋"/>
          <w:sz w:val="28"/>
          <w:szCs w:val="28"/>
        </w:rPr>
      </w:pPr>
    </w:p>
    <w:p>
      <w:pPr>
        <w:spacing w:line="360" w:lineRule="auto"/>
        <w:jc w:val="center"/>
        <w:rPr>
          <w:rFonts w:hint="eastAsia" w:ascii="黑体" w:hAnsi="黑体" w:eastAsia="黑体"/>
          <w:sz w:val="28"/>
          <w:szCs w:val="28"/>
        </w:rPr>
      </w:pPr>
    </w:p>
    <w:p>
      <w:pPr>
        <w:spacing w:line="360" w:lineRule="auto"/>
        <w:jc w:val="center"/>
        <w:rPr>
          <w:rFonts w:ascii="黑体" w:hAnsi="黑体" w:eastAsia="黑体"/>
          <w:sz w:val="28"/>
          <w:szCs w:val="28"/>
        </w:rPr>
      </w:pPr>
      <w:r>
        <w:rPr>
          <w:rFonts w:hint="eastAsia" w:ascii="黑体" w:hAnsi="黑体" w:eastAsia="黑体"/>
          <w:sz w:val="28"/>
          <w:szCs w:val="28"/>
        </w:rPr>
        <w:t>汽车技术赛项（15人）</w:t>
      </w:r>
      <w:r>
        <w:rPr>
          <w:rFonts w:hint="eastAsia" w:ascii="黑体" w:hAnsi="黑体" w:eastAsia="黑体"/>
          <w:color w:val="000000"/>
          <w:sz w:val="28"/>
          <w:szCs w:val="28"/>
        </w:rPr>
        <w:t>日程</w:t>
      </w:r>
      <w:r>
        <w:rPr>
          <w:rFonts w:hint="eastAsia" w:ascii="黑体" w:hAnsi="黑体" w:eastAsia="黑体"/>
          <w:sz w:val="28"/>
          <w:szCs w:val="28"/>
        </w:rPr>
        <w:t>场次</w:t>
      </w:r>
      <w:r>
        <w:rPr>
          <w:rFonts w:ascii="黑体" w:hAnsi="黑体" w:eastAsia="黑体"/>
          <w:sz w:val="28"/>
          <w:szCs w:val="28"/>
        </w:rPr>
        <w:t>安排</w:t>
      </w:r>
    </w:p>
    <w:tbl>
      <w:tblPr>
        <w:tblStyle w:val="7"/>
        <w:tblpPr w:leftFromText="180" w:rightFromText="180" w:vertAnchor="text" w:horzAnchor="page" w:tblpXSpec="center" w:tblpY="83"/>
        <w:tblOverlap w:val="neve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99"/>
        <w:gridCol w:w="1276"/>
        <w:gridCol w:w="4463"/>
        <w:gridCol w:w="1237"/>
        <w:gridCol w:w="45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3399" w:type="dxa"/>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6 月18日</w:t>
            </w:r>
          </w:p>
        </w:tc>
        <w:tc>
          <w:tcPr>
            <w:tcW w:w="5739" w:type="dxa"/>
            <w:gridSpan w:val="2"/>
            <w:tcBorders>
              <w:righ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6月19日</w:t>
            </w:r>
          </w:p>
        </w:tc>
        <w:tc>
          <w:tcPr>
            <w:tcW w:w="5743" w:type="dxa"/>
            <w:gridSpan w:val="2"/>
            <w:tcBorders>
              <w:lef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6月20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0" w:hRule="atLeast"/>
          <w:jc w:val="center"/>
        </w:trPr>
        <w:tc>
          <w:tcPr>
            <w:tcW w:w="3399" w:type="dxa"/>
            <w:vMerge w:val="restart"/>
            <w:noWrap w:val="0"/>
            <w:vAlign w:val="center"/>
          </w:tcPr>
          <w:p>
            <w:pPr>
              <w:spacing w:line="520" w:lineRule="exact"/>
              <w:jc w:val="center"/>
              <w:rPr>
                <w:rFonts w:hint="eastAsia" w:ascii="仿宋" w:hAnsi="仿宋" w:eastAsia="仿宋" w:cs="仿宋"/>
                <w:sz w:val="28"/>
                <w:szCs w:val="28"/>
              </w:rPr>
            </w:pPr>
            <w:r>
              <w:rPr>
                <w:rFonts w:ascii="仿宋" w:hAnsi="仿宋" w:eastAsia="仿宋" w:cs="仿宋"/>
                <w:sz w:val="28"/>
                <w:szCs w:val="28"/>
              </w:rPr>
              <w:t>1</w:t>
            </w:r>
            <w:r>
              <w:rPr>
                <w:rFonts w:hint="eastAsia" w:ascii="仿宋" w:hAnsi="仿宋" w:eastAsia="仿宋" w:cs="仿宋"/>
                <w:sz w:val="28"/>
                <w:szCs w:val="28"/>
                <w:lang w:val="en-US" w:eastAsia="zh-CN"/>
              </w:rPr>
              <w:t>4</w:t>
            </w:r>
            <w:r>
              <w:rPr>
                <w:rFonts w:ascii="仿宋" w:hAnsi="仿宋" w:eastAsia="仿宋" w:cs="仿宋"/>
                <w:sz w:val="28"/>
                <w:szCs w:val="28"/>
              </w:rPr>
              <w:t>:</w:t>
            </w:r>
            <w:r>
              <w:rPr>
                <w:rFonts w:hint="eastAsia" w:ascii="仿宋" w:hAnsi="仿宋" w:eastAsia="仿宋" w:cs="仿宋"/>
                <w:sz w:val="28"/>
                <w:szCs w:val="28"/>
              </w:rPr>
              <w:t>30～</w:t>
            </w:r>
            <w:r>
              <w:rPr>
                <w:rFonts w:ascii="仿宋" w:hAnsi="仿宋" w:eastAsia="仿宋" w:cs="仿宋"/>
                <w:sz w:val="28"/>
                <w:szCs w:val="28"/>
              </w:rPr>
              <w:t>1</w:t>
            </w:r>
            <w:r>
              <w:rPr>
                <w:rFonts w:hint="eastAsia" w:ascii="仿宋" w:hAnsi="仿宋" w:eastAsia="仿宋" w:cs="仿宋"/>
                <w:sz w:val="28"/>
                <w:szCs w:val="28"/>
              </w:rPr>
              <w:t>7</w:t>
            </w:r>
            <w:r>
              <w:rPr>
                <w:rFonts w:ascii="仿宋" w:hAnsi="仿宋" w:eastAsia="仿宋" w:cs="仿宋"/>
                <w:sz w:val="28"/>
                <w:szCs w:val="28"/>
              </w:rPr>
              <w:t>:</w:t>
            </w:r>
            <w:r>
              <w:rPr>
                <w:rFonts w:hint="eastAsia" w:ascii="仿宋" w:hAnsi="仿宋" w:eastAsia="仿宋" w:cs="仿宋"/>
                <w:sz w:val="28"/>
                <w:szCs w:val="28"/>
              </w:rPr>
              <w:t>3</w:t>
            </w:r>
            <w:r>
              <w:rPr>
                <w:rFonts w:ascii="仿宋" w:hAnsi="仿宋" w:eastAsia="仿宋" w:cs="仿宋"/>
                <w:sz w:val="28"/>
                <w:szCs w:val="28"/>
              </w:rPr>
              <w:t>0</w:t>
            </w:r>
            <w:r>
              <w:rPr>
                <w:rFonts w:hint="eastAsia" w:ascii="仿宋" w:hAnsi="仿宋" w:eastAsia="仿宋" w:cs="仿宋"/>
                <w:sz w:val="28"/>
                <w:szCs w:val="28"/>
              </w:rPr>
              <w:t xml:space="preserve">  选手报到</w:t>
            </w:r>
          </w:p>
          <w:p>
            <w:pPr>
              <w:spacing w:line="520" w:lineRule="exact"/>
              <w:jc w:val="center"/>
              <w:rPr>
                <w:rFonts w:ascii="仿宋" w:hAnsi="仿宋" w:eastAsia="仿宋" w:cs="仿宋"/>
                <w:sz w:val="28"/>
                <w:szCs w:val="28"/>
              </w:rPr>
            </w:pPr>
            <w:r>
              <w:rPr>
                <w:rFonts w:hint="eastAsia" w:ascii="仿宋" w:hAnsi="仿宋" w:eastAsia="仿宋" w:cs="仿宋"/>
                <w:sz w:val="28"/>
                <w:szCs w:val="28"/>
              </w:rPr>
              <w:t>（高端智能制造实训基地一楼大厅）</w:t>
            </w:r>
          </w:p>
          <w:p>
            <w:pPr>
              <w:spacing w:line="520" w:lineRule="exact"/>
              <w:jc w:val="center"/>
              <w:rPr>
                <w:rFonts w:ascii="仿宋" w:hAnsi="仿宋" w:eastAsia="仿宋" w:cs="仿宋"/>
                <w:sz w:val="28"/>
                <w:szCs w:val="28"/>
              </w:rPr>
            </w:pPr>
            <w:r>
              <w:rPr>
                <w:rFonts w:hint="eastAsia" w:ascii="仿宋" w:hAnsi="仿宋" w:eastAsia="仿宋" w:cs="仿宋"/>
                <w:sz w:val="28"/>
                <w:szCs w:val="28"/>
              </w:rPr>
              <w:t xml:space="preserve"> 17:30—18:00参观赛场（产教融合实训楼一楼）</w:t>
            </w:r>
          </w:p>
        </w:tc>
        <w:tc>
          <w:tcPr>
            <w:tcW w:w="5739" w:type="dxa"/>
            <w:gridSpan w:val="2"/>
            <w:tcBorders>
              <w:bottom w:val="single" w:color="auto" w:sz="4" w:space="0"/>
              <w:right w:val="single" w:color="auto" w:sz="4" w:space="0"/>
            </w:tcBorders>
            <w:noWrap w:val="0"/>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9：00</w:t>
            </w:r>
            <w:r>
              <w:rPr>
                <w:rFonts w:ascii="仿宋" w:hAnsi="仿宋" w:eastAsia="仿宋" w:cs="仿宋"/>
                <w:sz w:val="28"/>
                <w:szCs w:val="28"/>
              </w:rPr>
              <w:t>—</w:t>
            </w:r>
            <w:r>
              <w:rPr>
                <w:rFonts w:hint="eastAsia" w:ascii="仿宋" w:hAnsi="仿宋" w:eastAsia="仿宋" w:cs="仿宋"/>
                <w:sz w:val="28"/>
                <w:szCs w:val="28"/>
              </w:rPr>
              <w:t>10：00开幕式</w:t>
            </w:r>
          </w:p>
        </w:tc>
        <w:tc>
          <w:tcPr>
            <w:tcW w:w="5743" w:type="dxa"/>
            <w:gridSpan w:val="2"/>
            <w:tcBorders>
              <w:left w:val="single" w:color="auto" w:sz="4" w:space="0"/>
            </w:tcBorders>
            <w:noWrap w:val="0"/>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汽车维护与底盘检修项目与汽车电气系统故障诊断与排除项目同</w:t>
            </w:r>
            <w:r>
              <w:rPr>
                <w:rFonts w:hint="eastAsia" w:ascii="仿宋_GB2312" w:hAnsi="仿宋_GB2312" w:eastAsia="仿宋_GB2312" w:cs="仿宋_GB2312"/>
                <w:sz w:val="28"/>
                <w:szCs w:val="28"/>
              </w:rPr>
              <w:t>时进行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3" w:hRule="atLeast"/>
          <w:jc w:val="center"/>
        </w:trPr>
        <w:tc>
          <w:tcPr>
            <w:tcW w:w="3399" w:type="dxa"/>
            <w:vMerge w:val="continue"/>
            <w:noWrap w:val="0"/>
            <w:vAlign w:val="center"/>
          </w:tcPr>
          <w:p>
            <w:pPr>
              <w:spacing w:line="520" w:lineRule="exact"/>
              <w:jc w:val="center"/>
              <w:rPr>
                <w:rFonts w:ascii="仿宋" w:hAnsi="仿宋" w:eastAsia="仿宋" w:cs="仿宋"/>
                <w:sz w:val="28"/>
                <w:szCs w:val="28"/>
              </w:rPr>
            </w:pPr>
          </w:p>
        </w:tc>
        <w:tc>
          <w:tcPr>
            <w:tcW w:w="5739" w:type="dxa"/>
            <w:gridSpan w:val="2"/>
            <w:tcBorders>
              <w:top w:val="single" w:color="auto" w:sz="4" w:space="0"/>
              <w:right w:val="single" w:color="auto" w:sz="4" w:space="0"/>
            </w:tcBorders>
            <w:noWrap w:val="0"/>
            <w:vAlign w:val="center"/>
          </w:tcPr>
          <w:p>
            <w:pPr>
              <w:spacing w:line="320" w:lineRule="exact"/>
              <w:jc w:val="center"/>
              <w:rPr>
                <w:rFonts w:ascii="仿宋" w:hAnsi="仿宋" w:eastAsia="仿宋" w:cs="仿宋"/>
                <w:sz w:val="28"/>
                <w:szCs w:val="28"/>
              </w:rPr>
            </w:pPr>
            <w:r>
              <w:rPr>
                <w:rFonts w:hint="eastAsia" w:ascii="仿宋" w:hAnsi="仿宋" w:eastAsia="仿宋"/>
                <w:spacing w:val="11"/>
                <w:sz w:val="28"/>
                <w:szCs w:val="28"/>
              </w:rPr>
              <w:t>10：00-11：00产教融合楼二楼汽车发动机一体化教室，赛前说明会、抽签</w:t>
            </w:r>
          </w:p>
        </w:tc>
        <w:tc>
          <w:tcPr>
            <w:tcW w:w="1237" w:type="dxa"/>
            <w:tcBorders>
              <w:left w:val="single" w:color="auto" w:sz="4" w:space="0"/>
            </w:tcBorders>
            <w:noWrap w:val="0"/>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第1场</w:t>
            </w:r>
          </w:p>
        </w:tc>
        <w:tc>
          <w:tcPr>
            <w:tcW w:w="4506" w:type="dxa"/>
            <w:tcBorders>
              <w:left w:val="single" w:color="auto" w:sz="4" w:space="0"/>
            </w:tcBorders>
            <w:noWrap w:val="0"/>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7</w:t>
            </w:r>
            <w:r>
              <w:rPr>
                <w:rFonts w:ascii="仿宋" w:hAnsi="仿宋" w:eastAsia="仿宋" w:cs="仿宋"/>
                <w:sz w:val="28"/>
                <w:szCs w:val="28"/>
              </w:rPr>
              <w:t>:</w:t>
            </w:r>
            <w:r>
              <w:rPr>
                <w:rFonts w:hint="eastAsia" w:ascii="仿宋" w:hAnsi="仿宋" w:eastAsia="仿宋" w:cs="仿宋"/>
                <w:sz w:val="28"/>
                <w:szCs w:val="28"/>
              </w:rPr>
              <w:t>40检录，8</w:t>
            </w:r>
            <w:r>
              <w:rPr>
                <w:rFonts w:ascii="仿宋" w:hAnsi="仿宋" w:eastAsia="仿宋" w:cs="仿宋"/>
                <w:sz w:val="28"/>
                <w:szCs w:val="28"/>
              </w:rPr>
              <w:t>:00—</w:t>
            </w:r>
            <w:r>
              <w:rPr>
                <w:rFonts w:hint="eastAsia" w:ascii="仿宋" w:hAnsi="仿宋" w:eastAsia="仿宋" w:cs="仿宋"/>
                <w:sz w:val="28"/>
                <w:szCs w:val="28"/>
              </w:rPr>
              <w:t>8</w:t>
            </w:r>
            <w:r>
              <w:rPr>
                <w:rFonts w:ascii="仿宋" w:hAnsi="仿宋" w:eastAsia="仿宋" w:cs="仿宋"/>
                <w:sz w:val="28"/>
                <w:szCs w:val="28"/>
              </w:rPr>
              <w:t>:</w:t>
            </w:r>
            <w:r>
              <w:rPr>
                <w:rFonts w:hint="eastAsia" w:ascii="仿宋" w:hAnsi="仿宋" w:eastAsia="仿宋" w:cs="仿宋"/>
                <w:sz w:val="28"/>
                <w:szCs w:val="28"/>
              </w:rPr>
              <w:t>5</w:t>
            </w:r>
            <w:r>
              <w:rPr>
                <w:rFonts w:ascii="仿宋" w:hAnsi="仿宋" w:eastAsia="仿宋" w:cs="仿宋"/>
                <w:sz w:val="28"/>
                <w:szCs w:val="28"/>
              </w:rPr>
              <w:t>0竞赛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jc w:val="center"/>
        </w:trPr>
        <w:tc>
          <w:tcPr>
            <w:tcW w:w="3399" w:type="dxa"/>
            <w:vMerge w:val="continue"/>
            <w:noWrap w:val="0"/>
            <w:vAlign w:val="center"/>
          </w:tcPr>
          <w:p>
            <w:pPr>
              <w:spacing w:line="520" w:lineRule="exact"/>
              <w:jc w:val="center"/>
              <w:rPr>
                <w:rFonts w:ascii="仿宋" w:hAnsi="仿宋" w:eastAsia="仿宋" w:cs="仿宋"/>
                <w:sz w:val="28"/>
                <w:szCs w:val="28"/>
              </w:rPr>
            </w:pPr>
          </w:p>
        </w:tc>
        <w:tc>
          <w:tcPr>
            <w:tcW w:w="5739" w:type="dxa"/>
            <w:gridSpan w:val="2"/>
            <w:tcBorders>
              <w:top w:val="single" w:color="auto" w:sz="4" w:space="0"/>
              <w:righ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汽车发动机拆装检修项目</w:t>
            </w:r>
          </w:p>
        </w:tc>
        <w:tc>
          <w:tcPr>
            <w:tcW w:w="1237" w:type="dxa"/>
            <w:tcBorders>
              <w:lef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第2场</w:t>
            </w:r>
          </w:p>
        </w:tc>
        <w:tc>
          <w:tcPr>
            <w:tcW w:w="4506" w:type="dxa"/>
            <w:tcBorders>
              <w:lef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8</w:t>
            </w:r>
            <w:r>
              <w:rPr>
                <w:rFonts w:ascii="仿宋" w:hAnsi="仿宋" w:eastAsia="仿宋" w:cs="仿宋"/>
                <w:sz w:val="28"/>
                <w:szCs w:val="28"/>
              </w:rPr>
              <w:t>:</w:t>
            </w:r>
            <w:r>
              <w:rPr>
                <w:rFonts w:hint="eastAsia" w:ascii="仿宋" w:hAnsi="仿宋" w:eastAsia="仿宋" w:cs="仿宋"/>
                <w:sz w:val="28"/>
                <w:szCs w:val="28"/>
              </w:rPr>
              <w:t>40检录，9</w:t>
            </w:r>
            <w:r>
              <w:rPr>
                <w:rFonts w:ascii="仿宋" w:hAnsi="仿宋" w:eastAsia="仿宋" w:cs="仿宋"/>
                <w:sz w:val="28"/>
                <w:szCs w:val="28"/>
              </w:rPr>
              <w:t>:00—</w:t>
            </w:r>
            <w:r>
              <w:rPr>
                <w:rFonts w:hint="eastAsia" w:ascii="仿宋" w:hAnsi="仿宋" w:eastAsia="仿宋" w:cs="仿宋"/>
                <w:sz w:val="28"/>
                <w:szCs w:val="28"/>
              </w:rPr>
              <w:t>9</w:t>
            </w:r>
            <w:r>
              <w:rPr>
                <w:rFonts w:ascii="仿宋" w:hAnsi="仿宋" w:eastAsia="仿宋" w:cs="仿宋"/>
                <w:sz w:val="28"/>
                <w:szCs w:val="28"/>
              </w:rPr>
              <w:t>:</w:t>
            </w:r>
            <w:r>
              <w:rPr>
                <w:rFonts w:hint="eastAsia" w:ascii="仿宋" w:hAnsi="仿宋" w:eastAsia="仿宋" w:cs="仿宋"/>
                <w:sz w:val="28"/>
                <w:szCs w:val="28"/>
              </w:rPr>
              <w:t>5</w:t>
            </w:r>
            <w:r>
              <w:rPr>
                <w:rFonts w:ascii="仿宋" w:hAnsi="仿宋" w:eastAsia="仿宋" w:cs="仿宋"/>
                <w:sz w:val="28"/>
                <w:szCs w:val="28"/>
              </w:rPr>
              <w:t>0竞赛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3399" w:type="dxa"/>
            <w:vMerge w:val="continue"/>
            <w:noWrap w:val="0"/>
            <w:vAlign w:val="center"/>
          </w:tcPr>
          <w:p>
            <w:pPr>
              <w:spacing w:line="520" w:lineRule="exact"/>
              <w:jc w:val="center"/>
            </w:pPr>
          </w:p>
        </w:tc>
        <w:tc>
          <w:tcPr>
            <w:tcW w:w="1276" w:type="dxa"/>
            <w:tcBorders>
              <w:top w:val="single" w:color="auto" w:sz="4" w:space="0"/>
              <w:righ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第1场</w:t>
            </w:r>
          </w:p>
        </w:tc>
        <w:tc>
          <w:tcPr>
            <w:tcW w:w="4463" w:type="dxa"/>
            <w:tcBorders>
              <w:top w:val="single" w:color="auto" w:sz="4" w:space="0"/>
              <w:righ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13</w:t>
            </w:r>
            <w:r>
              <w:rPr>
                <w:rFonts w:ascii="仿宋" w:hAnsi="仿宋" w:eastAsia="仿宋" w:cs="仿宋"/>
                <w:sz w:val="28"/>
                <w:szCs w:val="28"/>
              </w:rPr>
              <w:t>:</w:t>
            </w:r>
            <w:r>
              <w:rPr>
                <w:rFonts w:hint="eastAsia" w:ascii="仿宋" w:hAnsi="仿宋" w:eastAsia="仿宋" w:cs="仿宋"/>
                <w:sz w:val="28"/>
                <w:szCs w:val="28"/>
              </w:rPr>
              <w:t>40检录，</w:t>
            </w:r>
            <w:r>
              <w:rPr>
                <w:rFonts w:ascii="仿宋" w:hAnsi="仿宋" w:eastAsia="仿宋" w:cs="仿宋"/>
                <w:sz w:val="28"/>
                <w:szCs w:val="28"/>
              </w:rPr>
              <w:t>1</w:t>
            </w:r>
            <w:r>
              <w:rPr>
                <w:rFonts w:hint="eastAsia" w:ascii="仿宋" w:hAnsi="仿宋" w:eastAsia="仿宋" w:cs="仿宋"/>
                <w:sz w:val="28"/>
                <w:szCs w:val="28"/>
              </w:rPr>
              <w:t>4</w:t>
            </w:r>
            <w:r>
              <w:rPr>
                <w:rFonts w:ascii="仿宋" w:hAnsi="仿宋" w:eastAsia="仿宋" w:cs="仿宋"/>
                <w:sz w:val="28"/>
                <w:szCs w:val="28"/>
              </w:rPr>
              <w:t>:00—</w:t>
            </w:r>
            <w:r>
              <w:rPr>
                <w:rFonts w:hint="eastAsia" w:ascii="仿宋" w:hAnsi="仿宋" w:eastAsia="仿宋" w:cs="仿宋"/>
                <w:sz w:val="28"/>
                <w:szCs w:val="28"/>
              </w:rPr>
              <w:t>14</w:t>
            </w:r>
            <w:r>
              <w:rPr>
                <w:rFonts w:ascii="仿宋" w:hAnsi="仿宋" w:eastAsia="仿宋" w:cs="仿宋"/>
                <w:sz w:val="28"/>
                <w:szCs w:val="28"/>
              </w:rPr>
              <w:t>:</w:t>
            </w:r>
            <w:r>
              <w:rPr>
                <w:rFonts w:hint="eastAsia" w:ascii="仿宋" w:hAnsi="仿宋" w:eastAsia="仿宋" w:cs="仿宋"/>
                <w:sz w:val="28"/>
                <w:szCs w:val="28"/>
              </w:rPr>
              <w:t>4</w:t>
            </w:r>
            <w:r>
              <w:rPr>
                <w:rFonts w:ascii="仿宋" w:hAnsi="仿宋" w:eastAsia="仿宋" w:cs="仿宋"/>
                <w:sz w:val="28"/>
                <w:szCs w:val="28"/>
              </w:rPr>
              <w:t>0竞赛</w:t>
            </w:r>
          </w:p>
        </w:tc>
        <w:tc>
          <w:tcPr>
            <w:tcW w:w="1237" w:type="dxa"/>
            <w:tcBorders>
              <w:lef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第3场</w:t>
            </w:r>
          </w:p>
        </w:tc>
        <w:tc>
          <w:tcPr>
            <w:tcW w:w="4506" w:type="dxa"/>
            <w:tcBorders>
              <w:lef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9</w:t>
            </w:r>
            <w:r>
              <w:rPr>
                <w:rFonts w:ascii="仿宋" w:hAnsi="仿宋" w:eastAsia="仿宋" w:cs="仿宋"/>
                <w:sz w:val="28"/>
                <w:szCs w:val="28"/>
              </w:rPr>
              <w:t>:</w:t>
            </w:r>
            <w:r>
              <w:rPr>
                <w:rFonts w:hint="eastAsia" w:ascii="仿宋" w:hAnsi="仿宋" w:eastAsia="仿宋" w:cs="仿宋"/>
                <w:sz w:val="28"/>
                <w:szCs w:val="28"/>
              </w:rPr>
              <w:t>40检录，</w:t>
            </w:r>
            <w:r>
              <w:rPr>
                <w:rFonts w:ascii="仿宋" w:hAnsi="仿宋" w:eastAsia="仿宋" w:cs="仿宋"/>
                <w:sz w:val="28"/>
                <w:szCs w:val="28"/>
              </w:rPr>
              <w:t>1</w:t>
            </w:r>
            <w:r>
              <w:rPr>
                <w:rFonts w:hint="eastAsia" w:ascii="仿宋" w:hAnsi="仿宋" w:eastAsia="仿宋" w:cs="仿宋"/>
                <w:sz w:val="28"/>
                <w:szCs w:val="28"/>
              </w:rPr>
              <w:t>0</w:t>
            </w:r>
            <w:r>
              <w:rPr>
                <w:rFonts w:ascii="仿宋" w:hAnsi="仿宋" w:eastAsia="仿宋" w:cs="仿宋"/>
                <w:sz w:val="28"/>
                <w:szCs w:val="28"/>
              </w:rPr>
              <w:t>:00—</w:t>
            </w:r>
            <w:r>
              <w:rPr>
                <w:rFonts w:hint="eastAsia" w:ascii="仿宋" w:hAnsi="仿宋" w:eastAsia="仿宋" w:cs="仿宋"/>
                <w:sz w:val="28"/>
                <w:szCs w:val="28"/>
              </w:rPr>
              <w:t>10</w:t>
            </w:r>
            <w:r>
              <w:rPr>
                <w:rFonts w:ascii="仿宋" w:hAnsi="仿宋" w:eastAsia="仿宋" w:cs="仿宋"/>
                <w:sz w:val="28"/>
                <w:szCs w:val="28"/>
              </w:rPr>
              <w:t>:</w:t>
            </w:r>
            <w:r>
              <w:rPr>
                <w:rFonts w:hint="eastAsia" w:ascii="仿宋" w:hAnsi="仿宋" w:eastAsia="仿宋" w:cs="仿宋"/>
                <w:sz w:val="28"/>
                <w:szCs w:val="28"/>
              </w:rPr>
              <w:t>5</w:t>
            </w:r>
            <w:r>
              <w:rPr>
                <w:rFonts w:ascii="仿宋" w:hAnsi="仿宋" w:eastAsia="仿宋" w:cs="仿宋"/>
                <w:sz w:val="28"/>
                <w:szCs w:val="28"/>
              </w:rPr>
              <w:t>0竞赛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5" w:hRule="atLeast"/>
          <w:jc w:val="center"/>
        </w:trPr>
        <w:tc>
          <w:tcPr>
            <w:tcW w:w="3399" w:type="dxa"/>
            <w:vMerge w:val="continue"/>
            <w:noWrap w:val="0"/>
            <w:vAlign w:val="center"/>
          </w:tcPr>
          <w:p>
            <w:pPr>
              <w:spacing w:line="520" w:lineRule="exact"/>
              <w:jc w:val="center"/>
              <w:rPr>
                <w:rFonts w:ascii="仿宋" w:hAnsi="仿宋" w:eastAsia="仿宋" w:cs="仿宋"/>
                <w:sz w:val="28"/>
                <w:szCs w:val="28"/>
              </w:rPr>
            </w:pPr>
          </w:p>
        </w:tc>
        <w:tc>
          <w:tcPr>
            <w:tcW w:w="1276" w:type="dxa"/>
            <w:tcBorders>
              <w:top w:val="single" w:color="auto" w:sz="4" w:space="0"/>
              <w:righ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第2场</w:t>
            </w:r>
          </w:p>
        </w:tc>
        <w:tc>
          <w:tcPr>
            <w:tcW w:w="4463" w:type="dxa"/>
            <w:tcBorders>
              <w:top w:val="single" w:color="auto" w:sz="4" w:space="0"/>
              <w:righ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14</w:t>
            </w:r>
            <w:r>
              <w:rPr>
                <w:rFonts w:ascii="仿宋" w:hAnsi="仿宋" w:eastAsia="仿宋" w:cs="仿宋"/>
                <w:sz w:val="28"/>
                <w:szCs w:val="28"/>
              </w:rPr>
              <w:t>:</w:t>
            </w:r>
            <w:r>
              <w:rPr>
                <w:rFonts w:hint="eastAsia" w:ascii="仿宋" w:hAnsi="仿宋" w:eastAsia="仿宋" w:cs="仿宋"/>
                <w:sz w:val="28"/>
                <w:szCs w:val="28"/>
              </w:rPr>
              <w:t>40检录，</w:t>
            </w:r>
            <w:r>
              <w:rPr>
                <w:rFonts w:ascii="仿宋" w:hAnsi="仿宋" w:eastAsia="仿宋" w:cs="仿宋"/>
                <w:sz w:val="28"/>
                <w:szCs w:val="28"/>
              </w:rPr>
              <w:t>1</w:t>
            </w:r>
            <w:r>
              <w:rPr>
                <w:rFonts w:hint="eastAsia" w:ascii="仿宋" w:hAnsi="仿宋" w:eastAsia="仿宋" w:cs="仿宋"/>
                <w:sz w:val="28"/>
                <w:szCs w:val="28"/>
              </w:rPr>
              <w:t>5</w:t>
            </w:r>
            <w:r>
              <w:rPr>
                <w:rFonts w:ascii="仿宋" w:hAnsi="仿宋" w:eastAsia="仿宋" w:cs="仿宋"/>
                <w:sz w:val="28"/>
                <w:szCs w:val="28"/>
              </w:rPr>
              <w:t>:00—</w:t>
            </w:r>
            <w:r>
              <w:rPr>
                <w:rFonts w:hint="eastAsia" w:ascii="仿宋" w:hAnsi="仿宋" w:eastAsia="仿宋" w:cs="仿宋"/>
                <w:sz w:val="28"/>
                <w:szCs w:val="28"/>
              </w:rPr>
              <w:t>15</w:t>
            </w:r>
            <w:r>
              <w:rPr>
                <w:rFonts w:ascii="仿宋" w:hAnsi="仿宋" w:eastAsia="仿宋" w:cs="仿宋"/>
                <w:sz w:val="28"/>
                <w:szCs w:val="28"/>
              </w:rPr>
              <w:t>:</w:t>
            </w:r>
            <w:r>
              <w:rPr>
                <w:rFonts w:hint="eastAsia" w:ascii="仿宋" w:hAnsi="仿宋" w:eastAsia="仿宋" w:cs="仿宋"/>
                <w:sz w:val="28"/>
                <w:szCs w:val="28"/>
              </w:rPr>
              <w:t>4</w:t>
            </w:r>
            <w:r>
              <w:rPr>
                <w:rFonts w:ascii="仿宋" w:hAnsi="仿宋" w:eastAsia="仿宋" w:cs="仿宋"/>
                <w:sz w:val="28"/>
                <w:szCs w:val="28"/>
              </w:rPr>
              <w:t>0竞赛</w:t>
            </w:r>
          </w:p>
        </w:tc>
        <w:tc>
          <w:tcPr>
            <w:tcW w:w="1237" w:type="dxa"/>
            <w:tcBorders>
              <w:lef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第4场</w:t>
            </w:r>
          </w:p>
        </w:tc>
        <w:tc>
          <w:tcPr>
            <w:tcW w:w="4506" w:type="dxa"/>
            <w:tcBorders>
              <w:lef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10</w:t>
            </w:r>
            <w:r>
              <w:rPr>
                <w:rFonts w:ascii="仿宋" w:hAnsi="仿宋" w:eastAsia="仿宋" w:cs="仿宋"/>
                <w:sz w:val="28"/>
                <w:szCs w:val="28"/>
              </w:rPr>
              <w:t>:</w:t>
            </w:r>
            <w:r>
              <w:rPr>
                <w:rFonts w:hint="eastAsia" w:ascii="仿宋" w:hAnsi="仿宋" w:eastAsia="仿宋" w:cs="仿宋"/>
                <w:sz w:val="28"/>
                <w:szCs w:val="28"/>
              </w:rPr>
              <w:t>40检录，</w:t>
            </w:r>
            <w:r>
              <w:rPr>
                <w:rFonts w:ascii="仿宋" w:hAnsi="仿宋" w:eastAsia="仿宋" w:cs="仿宋"/>
                <w:sz w:val="28"/>
                <w:szCs w:val="28"/>
              </w:rPr>
              <w:t>1</w:t>
            </w:r>
            <w:r>
              <w:rPr>
                <w:rFonts w:hint="eastAsia" w:ascii="仿宋" w:hAnsi="仿宋" w:eastAsia="仿宋" w:cs="仿宋"/>
                <w:sz w:val="28"/>
                <w:szCs w:val="28"/>
              </w:rPr>
              <w:t>1</w:t>
            </w:r>
            <w:r>
              <w:rPr>
                <w:rFonts w:ascii="仿宋" w:hAnsi="仿宋" w:eastAsia="仿宋" w:cs="仿宋"/>
                <w:sz w:val="28"/>
                <w:szCs w:val="28"/>
              </w:rPr>
              <w:t>:00—</w:t>
            </w:r>
            <w:r>
              <w:rPr>
                <w:rFonts w:hint="eastAsia" w:ascii="仿宋" w:hAnsi="仿宋" w:eastAsia="仿宋" w:cs="仿宋"/>
                <w:sz w:val="28"/>
                <w:szCs w:val="28"/>
              </w:rPr>
              <w:t>11</w:t>
            </w:r>
            <w:r>
              <w:rPr>
                <w:rFonts w:ascii="仿宋" w:hAnsi="仿宋" w:eastAsia="仿宋" w:cs="仿宋"/>
                <w:sz w:val="28"/>
                <w:szCs w:val="28"/>
              </w:rPr>
              <w:t>:</w:t>
            </w:r>
            <w:r>
              <w:rPr>
                <w:rFonts w:hint="eastAsia" w:ascii="仿宋" w:hAnsi="仿宋" w:eastAsia="仿宋" w:cs="仿宋"/>
                <w:sz w:val="28"/>
                <w:szCs w:val="28"/>
              </w:rPr>
              <w:t>5</w:t>
            </w:r>
            <w:r>
              <w:rPr>
                <w:rFonts w:ascii="仿宋" w:hAnsi="仿宋" w:eastAsia="仿宋" w:cs="仿宋"/>
                <w:sz w:val="28"/>
                <w:szCs w:val="28"/>
              </w:rPr>
              <w:t>0竞赛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3" w:hRule="atLeast"/>
          <w:jc w:val="center"/>
        </w:trPr>
        <w:tc>
          <w:tcPr>
            <w:tcW w:w="3399" w:type="dxa"/>
            <w:vMerge w:val="continue"/>
            <w:noWrap w:val="0"/>
            <w:vAlign w:val="center"/>
          </w:tcPr>
          <w:p>
            <w:pPr>
              <w:spacing w:line="520" w:lineRule="exact"/>
              <w:jc w:val="center"/>
              <w:rPr>
                <w:rFonts w:ascii="仿宋" w:hAnsi="仿宋" w:eastAsia="仿宋" w:cs="仿宋"/>
                <w:sz w:val="28"/>
                <w:szCs w:val="28"/>
              </w:rPr>
            </w:pPr>
          </w:p>
        </w:tc>
        <w:tc>
          <w:tcPr>
            <w:tcW w:w="1276" w:type="dxa"/>
            <w:tcBorders>
              <w:top w:val="single" w:color="auto" w:sz="4" w:space="0"/>
              <w:righ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第3场</w:t>
            </w:r>
          </w:p>
        </w:tc>
        <w:tc>
          <w:tcPr>
            <w:tcW w:w="4463" w:type="dxa"/>
            <w:tcBorders>
              <w:top w:val="single" w:color="auto" w:sz="4" w:space="0"/>
              <w:righ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15</w:t>
            </w:r>
            <w:r>
              <w:rPr>
                <w:rFonts w:ascii="仿宋" w:hAnsi="仿宋" w:eastAsia="仿宋" w:cs="仿宋"/>
                <w:sz w:val="28"/>
                <w:szCs w:val="28"/>
              </w:rPr>
              <w:t>:</w:t>
            </w:r>
            <w:r>
              <w:rPr>
                <w:rFonts w:hint="eastAsia" w:ascii="仿宋" w:hAnsi="仿宋" w:eastAsia="仿宋" w:cs="仿宋"/>
                <w:sz w:val="28"/>
                <w:szCs w:val="28"/>
              </w:rPr>
              <w:t>40检录，</w:t>
            </w:r>
            <w:r>
              <w:rPr>
                <w:rFonts w:ascii="仿宋" w:hAnsi="仿宋" w:eastAsia="仿宋" w:cs="仿宋"/>
                <w:sz w:val="28"/>
                <w:szCs w:val="28"/>
              </w:rPr>
              <w:t>1</w:t>
            </w:r>
            <w:r>
              <w:rPr>
                <w:rFonts w:hint="eastAsia" w:ascii="仿宋" w:hAnsi="仿宋" w:eastAsia="仿宋" w:cs="仿宋"/>
                <w:sz w:val="28"/>
                <w:szCs w:val="28"/>
              </w:rPr>
              <w:t>6</w:t>
            </w:r>
            <w:r>
              <w:rPr>
                <w:rFonts w:ascii="仿宋" w:hAnsi="仿宋" w:eastAsia="仿宋" w:cs="仿宋"/>
                <w:sz w:val="28"/>
                <w:szCs w:val="28"/>
              </w:rPr>
              <w:t>:00—</w:t>
            </w:r>
            <w:r>
              <w:rPr>
                <w:rFonts w:hint="eastAsia" w:ascii="仿宋" w:hAnsi="仿宋" w:eastAsia="仿宋" w:cs="仿宋"/>
                <w:sz w:val="28"/>
                <w:szCs w:val="28"/>
              </w:rPr>
              <w:t>16</w:t>
            </w:r>
            <w:r>
              <w:rPr>
                <w:rFonts w:ascii="仿宋" w:hAnsi="仿宋" w:eastAsia="仿宋" w:cs="仿宋"/>
                <w:sz w:val="28"/>
                <w:szCs w:val="28"/>
              </w:rPr>
              <w:t>:</w:t>
            </w:r>
            <w:r>
              <w:rPr>
                <w:rFonts w:hint="eastAsia" w:ascii="仿宋" w:hAnsi="仿宋" w:eastAsia="仿宋" w:cs="仿宋"/>
                <w:sz w:val="28"/>
                <w:szCs w:val="28"/>
              </w:rPr>
              <w:t>4</w:t>
            </w:r>
            <w:r>
              <w:rPr>
                <w:rFonts w:ascii="仿宋" w:hAnsi="仿宋" w:eastAsia="仿宋" w:cs="仿宋"/>
                <w:sz w:val="28"/>
                <w:szCs w:val="28"/>
              </w:rPr>
              <w:t>0竞赛</w:t>
            </w:r>
          </w:p>
        </w:tc>
        <w:tc>
          <w:tcPr>
            <w:tcW w:w="1237" w:type="dxa"/>
            <w:tcBorders>
              <w:lef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第5场</w:t>
            </w:r>
          </w:p>
        </w:tc>
        <w:tc>
          <w:tcPr>
            <w:tcW w:w="4506" w:type="dxa"/>
            <w:tcBorders>
              <w:lef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12</w:t>
            </w:r>
            <w:r>
              <w:rPr>
                <w:rFonts w:ascii="仿宋" w:hAnsi="仿宋" w:eastAsia="仿宋" w:cs="仿宋"/>
                <w:sz w:val="28"/>
                <w:szCs w:val="28"/>
              </w:rPr>
              <w:t>:</w:t>
            </w:r>
            <w:r>
              <w:rPr>
                <w:rFonts w:hint="eastAsia" w:ascii="仿宋" w:hAnsi="仿宋" w:eastAsia="仿宋" w:cs="仿宋"/>
                <w:sz w:val="28"/>
                <w:szCs w:val="28"/>
              </w:rPr>
              <w:t>40检录，</w:t>
            </w:r>
            <w:r>
              <w:rPr>
                <w:rFonts w:ascii="仿宋" w:hAnsi="仿宋" w:eastAsia="仿宋" w:cs="仿宋"/>
                <w:sz w:val="28"/>
                <w:szCs w:val="28"/>
              </w:rPr>
              <w:t>1</w:t>
            </w:r>
            <w:r>
              <w:rPr>
                <w:rFonts w:hint="eastAsia" w:ascii="仿宋" w:hAnsi="仿宋" w:eastAsia="仿宋" w:cs="仿宋"/>
                <w:sz w:val="28"/>
                <w:szCs w:val="28"/>
              </w:rPr>
              <w:t>3</w:t>
            </w:r>
            <w:r>
              <w:rPr>
                <w:rFonts w:ascii="仿宋" w:hAnsi="仿宋" w:eastAsia="仿宋" w:cs="仿宋"/>
                <w:sz w:val="28"/>
                <w:szCs w:val="28"/>
              </w:rPr>
              <w:t>:00—</w:t>
            </w:r>
            <w:r>
              <w:rPr>
                <w:rFonts w:hint="eastAsia" w:ascii="仿宋" w:hAnsi="仿宋" w:eastAsia="仿宋" w:cs="仿宋"/>
                <w:sz w:val="28"/>
                <w:szCs w:val="28"/>
              </w:rPr>
              <w:t>13</w:t>
            </w:r>
            <w:r>
              <w:rPr>
                <w:rFonts w:ascii="仿宋" w:hAnsi="仿宋" w:eastAsia="仿宋" w:cs="仿宋"/>
                <w:sz w:val="28"/>
                <w:szCs w:val="28"/>
              </w:rPr>
              <w:t>:</w:t>
            </w:r>
            <w:r>
              <w:rPr>
                <w:rFonts w:hint="eastAsia" w:ascii="仿宋" w:hAnsi="仿宋" w:eastAsia="仿宋" w:cs="仿宋"/>
                <w:sz w:val="28"/>
                <w:szCs w:val="28"/>
              </w:rPr>
              <w:t>5</w:t>
            </w:r>
            <w:r>
              <w:rPr>
                <w:rFonts w:ascii="仿宋" w:hAnsi="仿宋" w:eastAsia="仿宋" w:cs="仿宋"/>
                <w:sz w:val="28"/>
                <w:szCs w:val="28"/>
              </w:rPr>
              <w:t>0竞赛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 w:hRule="atLeast"/>
          <w:jc w:val="center"/>
        </w:trPr>
        <w:tc>
          <w:tcPr>
            <w:tcW w:w="3399" w:type="dxa"/>
            <w:vMerge w:val="continue"/>
            <w:noWrap w:val="0"/>
            <w:vAlign w:val="center"/>
          </w:tcPr>
          <w:p>
            <w:pPr>
              <w:spacing w:line="520" w:lineRule="exact"/>
              <w:jc w:val="center"/>
              <w:rPr>
                <w:rFonts w:ascii="仿宋" w:hAnsi="仿宋" w:eastAsia="仿宋" w:cs="仿宋"/>
                <w:sz w:val="28"/>
                <w:szCs w:val="28"/>
              </w:rPr>
            </w:pPr>
          </w:p>
        </w:tc>
        <w:tc>
          <w:tcPr>
            <w:tcW w:w="1276" w:type="dxa"/>
            <w:tcBorders>
              <w:top w:val="single" w:color="auto" w:sz="4" w:space="0"/>
              <w:bottom w:val="single" w:color="auto" w:sz="4" w:space="0"/>
              <w:righ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第4场</w:t>
            </w:r>
          </w:p>
        </w:tc>
        <w:tc>
          <w:tcPr>
            <w:tcW w:w="4463" w:type="dxa"/>
            <w:tcBorders>
              <w:top w:val="single" w:color="auto" w:sz="4" w:space="0"/>
              <w:bottom w:val="single" w:color="auto" w:sz="4" w:space="0"/>
              <w:righ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16</w:t>
            </w:r>
            <w:r>
              <w:rPr>
                <w:rFonts w:ascii="仿宋" w:hAnsi="仿宋" w:eastAsia="仿宋" w:cs="仿宋"/>
                <w:sz w:val="28"/>
                <w:szCs w:val="28"/>
              </w:rPr>
              <w:t>:</w:t>
            </w:r>
            <w:r>
              <w:rPr>
                <w:rFonts w:hint="eastAsia" w:ascii="仿宋" w:hAnsi="仿宋" w:eastAsia="仿宋" w:cs="仿宋"/>
                <w:sz w:val="28"/>
                <w:szCs w:val="28"/>
              </w:rPr>
              <w:t>40检录，</w:t>
            </w:r>
            <w:r>
              <w:rPr>
                <w:rFonts w:ascii="仿宋" w:hAnsi="仿宋" w:eastAsia="仿宋" w:cs="仿宋"/>
                <w:sz w:val="28"/>
                <w:szCs w:val="28"/>
              </w:rPr>
              <w:t>1</w:t>
            </w:r>
            <w:r>
              <w:rPr>
                <w:rFonts w:hint="eastAsia" w:ascii="仿宋" w:hAnsi="仿宋" w:eastAsia="仿宋" w:cs="仿宋"/>
                <w:sz w:val="28"/>
                <w:szCs w:val="28"/>
              </w:rPr>
              <w:t>7</w:t>
            </w:r>
            <w:r>
              <w:rPr>
                <w:rFonts w:ascii="仿宋" w:hAnsi="仿宋" w:eastAsia="仿宋" w:cs="仿宋"/>
                <w:sz w:val="28"/>
                <w:szCs w:val="28"/>
              </w:rPr>
              <w:t>:00—</w:t>
            </w:r>
            <w:r>
              <w:rPr>
                <w:rFonts w:hint="eastAsia" w:ascii="仿宋" w:hAnsi="仿宋" w:eastAsia="仿宋" w:cs="仿宋"/>
                <w:sz w:val="28"/>
                <w:szCs w:val="28"/>
              </w:rPr>
              <w:t>17</w:t>
            </w:r>
            <w:r>
              <w:rPr>
                <w:rFonts w:ascii="仿宋" w:hAnsi="仿宋" w:eastAsia="仿宋" w:cs="仿宋"/>
                <w:sz w:val="28"/>
                <w:szCs w:val="28"/>
              </w:rPr>
              <w:t>:</w:t>
            </w:r>
            <w:r>
              <w:rPr>
                <w:rFonts w:hint="eastAsia" w:ascii="仿宋" w:hAnsi="仿宋" w:eastAsia="仿宋" w:cs="仿宋"/>
                <w:sz w:val="28"/>
                <w:szCs w:val="28"/>
              </w:rPr>
              <w:t>4</w:t>
            </w:r>
            <w:r>
              <w:rPr>
                <w:rFonts w:ascii="仿宋" w:hAnsi="仿宋" w:eastAsia="仿宋" w:cs="仿宋"/>
                <w:sz w:val="28"/>
                <w:szCs w:val="28"/>
              </w:rPr>
              <w:t>0竞赛</w:t>
            </w:r>
          </w:p>
        </w:tc>
        <w:tc>
          <w:tcPr>
            <w:tcW w:w="1237" w:type="dxa"/>
            <w:tcBorders>
              <w:lef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第6场</w:t>
            </w:r>
          </w:p>
        </w:tc>
        <w:tc>
          <w:tcPr>
            <w:tcW w:w="4506" w:type="dxa"/>
            <w:tcBorders>
              <w:lef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13</w:t>
            </w:r>
            <w:r>
              <w:rPr>
                <w:rFonts w:ascii="仿宋" w:hAnsi="仿宋" w:eastAsia="仿宋" w:cs="仿宋"/>
                <w:sz w:val="28"/>
                <w:szCs w:val="28"/>
              </w:rPr>
              <w:t>:</w:t>
            </w:r>
            <w:r>
              <w:rPr>
                <w:rFonts w:hint="eastAsia" w:ascii="仿宋" w:hAnsi="仿宋" w:eastAsia="仿宋" w:cs="仿宋"/>
                <w:sz w:val="28"/>
                <w:szCs w:val="28"/>
              </w:rPr>
              <w:t>40检录，</w:t>
            </w:r>
            <w:r>
              <w:rPr>
                <w:rFonts w:ascii="仿宋" w:hAnsi="仿宋" w:eastAsia="仿宋" w:cs="仿宋"/>
                <w:sz w:val="28"/>
                <w:szCs w:val="28"/>
              </w:rPr>
              <w:t>1</w:t>
            </w:r>
            <w:r>
              <w:rPr>
                <w:rFonts w:hint="eastAsia" w:ascii="仿宋" w:hAnsi="仿宋" w:eastAsia="仿宋" w:cs="仿宋"/>
                <w:sz w:val="28"/>
                <w:szCs w:val="28"/>
              </w:rPr>
              <w:t>4</w:t>
            </w:r>
            <w:r>
              <w:rPr>
                <w:rFonts w:ascii="仿宋" w:hAnsi="仿宋" w:eastAsia="仿宋" w:cs="仿宋"/>
                <w:sz w:val="28"/>
                <w:szCs w:val="28"/>
              </w:rPr>
              <w:t>:00—</w:t>
            </w:r>
            <w:r>
              <w:rPr>
                <w:rFonts w:hint="eastAsia" w:ascii="仿宋" w:hAnsi="仿宋" w:eastAsia="仿宋" w:cs="仿宋"/>
                <w:sz w:val="28"/>
                <w:szCs w:val="28"/>
              </w:rPr>
              <w:t>14</w:t>
            </w:r>
            <w:r>
              <w:rPr>
                <w:rFonts w:ascii="仿宋" w:hAnsi="仿宋" w:eastAsia="仿宋" w:cs="仿宋"/>
                <w:sz w:val="28"/>
                <w:szCs w:val="28"/>
              </w:rPr>
              <w:t>:</w:t>
            </w:r>
            <w:r>
              <w:rPr>
                <w:rFonts w:hint="eastAsia" w:ascii="仿宋" w:hAnsi="仿宋" w:eastAsia="仿宋" w:cs="仿宋"/>
                <w:sz w:val="28"/>
                <w:szCs w:val="28"/>
              </w:rPr>
              <w:t>5</w:t>
            </w:r>
            <w:r>
              <w:rPr>
                <w:rFonts w:ascii="仿宋" w:hAnsi="仿宋" w:eastAsia="仿宋" w:cs="仿宋"/>
                <w:sz w:val="28"/>
                <w:szCs w:val="28"/>
              </w:rPr>
              <w:t>0竞赛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jc w:val="center"/>
        </w:trPr>
        <w:tc>
          <w:tcPr>
            <w:tcW w:w="3399" w:type="dxa"/>
            <w:vMerge w:val="continue"/>
            <w:noWrap w:val="0"/>
            <w:vAlign w:val="center"/>
          </w:tcPr>
          <w:p>
            <w:pPr>
              <w:spacing w:line="520" w:lineRule="exact"/>
              <w:jc w:val="center"/>
              <w:rPr>
                <w:rFonts w:ascii="仿宋" w:hAnsi="仿宋" w:eastAsia="仿宋" w:cs="仿宋"/>
                <w:sz w:val="28"/>
                <w:szCs w:val="28"/>
              </w:rPr>
            </w:pPr>
          </w:p>
        </w:tc>
        <w:tc>
          <w:tcPr>
            <w:tcW w:w="1276" w:type="dxa"/>
            <w:tcBorders>
              <w:top w:val="single" w:color="auto" w:sz="4" w:space="0"/>
              <w:bottom w:val="single" w:color="auto" w:sz="4" w:space="0"/>
              <w:right w:val="single" w:color="auto" w:sz="4" w:space="0"/>
            </w:tcBorders>
            <w:noWrap w:val="0"/>
            <w:vAlign w:val="center"/>
          </w:tcPr>
          <w:p>
            <w:pPr>
              <w:spacing w:line="520" w:lineRule="exact"/>
              <w:jc w:val="center"/>
              <w:rPr>
                <w:rFonts w:ascii="仿宋" w:hAnsi="仿宋" w:eastAsia="仿宋" w:cs="仿宋"/>
                <w:sz w:val="28"/>
                <w:szCs w:val="28"/>
              </w:rPr>
            </w:pPr>
          </w:p>
        </w:tc>
        <w:tc>
          <w:tcPr>
            <w:tcW w:w="4463" w:type="dxa"/>
            <w:tcBorders>
              <w:top w:val="single" w:color="auto" w:sz="4" w:space="0"/>
              <w:bottom w:val="single" w:color="auto" w:sz="4" w:space="0"/>
              <w:right w:val="single" w:color="auto" w:sz="4" w:space="0"/>
            </w:tcBorders>
            <w:noWrap w:val="0"/>
            <w:vAlign w:val="center"/>
          </w:tcPr>
          <w:p>
            <w:pPr>
              <w:spacing w:line="520" w:lineRule="exact"/>
              <w:jc w:val="center"/>
              <w:rPr>
                <w:rFonts w:ascii="仿宋" w:hAnsi="仿宋" w:eastAsia="仿宋" w:cs="仿宋"/>
                <w:sz w:val="28"/>
                <w:szCs w:val="28"/>
              </w:rPr>
            </w:pPr>
          </w:p>
        </w:tc>
        <w:tc>
          <w:tcPr>
            <w:tcW w:w="1237" w:type="dxa"/>
            <w:tcBorders>
              <w:lef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第7场</w:t>
            </w:r>
          </w:p>
        </w:tc>
        <w:tc>
          <w:tcPr>
            <w:tcW w:w="4506" w:type="dxa"/>
            <w:tcBorders>
              <w:lef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14</w:t>
            </w:r>
            <w:r>
              <w:rPr>
                <w:rFonts w:ascii="仿宋" w:hAnsi="仿宋" w:eastAsia="仿宋" w:cs="仿宋"/>
                <w:sz w:val="28"/>
                <w:szCs w:val="28"/>
              </w:rPr>
              <w:t>:</w:t>
            </w:r>
            <w:r>
              <w:rPr>
                <w:rFonts w:hint="eastAsia" w:ascii="仿宋" w:hAnsi="仿宋" w:eastAsia="仿宋" w:cs="仿宋"/>
                <w:sz w:val="28"/>
                <w:szCs w:val="28"/>
              </w:rPr>
              <w:t>40检录，</w:t>
            </w:r>
            <w:r>
              <w:rPr>
                <w:rFonts w:ascii="仿宋" w:hAnsi="仿宋" w:eastAsia="仿宋" w:cs="仿宋"/>
                <w:sz w:val="28"/>
                <w:szCs w:val="28"/>
              </w:rPr>
              <w:t>1</w:t>
            </w:r>
            <w:r>
              <w:rPr>
                <w:rFonts w:hint="eastAsia" w:ascii="仿宋" w:hAnsi="仿宋" w:eastAsia="仿宋" w:cs="仿宋"/>
                <w:sz w:val="28"/>
                <w:szCs w:val="28"/>
              </w:rPr>
              <w:t>5</w:t>
            </w:r>
            <w:r>
              <w:rPr>
                <w:rFonts w:ascii="仿宋" w:hAnsi="仿宋" w:eastAsia="仿宋" w:cs="仿宋"/>
                <w:sz w:val="28"/>
                <w:szCs w:val="28"/>
              </w:rPr>
              <w:t>:00—</w:t>
            </w:r>
            <w:r>
              <w:rPr>
                <w:rFonts w:hint="eastAsia" w:ascii="仿宋" w:hAnsi="仿宋" w:eastAsia="仿宋" w:cs="仿宋"/>
                <w:sz w:val="28"/>
                <w:szCs w:val="28"/>
              </w:rPr>
              <w:t>15</w:t>
            </w:r>
            <w:r>
              <w:rPr>
                <w:rFonts w:ascii="仿宋" w:hAnsi="仿宋" w:eastAsia="仿宋" w:cs="仿宋"/>
                <w:sz w:val="28"/>
                <w:szCs w:val="28"/>
              </w:rPr>
              <w:t>:</w:t>
            </w:r>
            <w:r>
              <w:rPr>
                <w:rFonts w:hint="eastAsia" w:ascii="仿宋" w:hAnsi="仿宋" w:eastAsia="仿宋" w:cs="仿宋"/>
                <w:sz w:val="28"/>
                <w:szCs w:val="28"/>
              </w:rPr>
              <w:t>5</w:t>
            </w:r>
            <w:r>
              <w:rPr>
                <w:rFonts w:ascii="仿宋" w:hAnsi="仿宋" w:eastAsia="仿宋" w:cs="仿宋"/>
                <w:sz w:val="28"/>
                <w:szCs w:val="28"/>
              </w:rPr>
              <w:t>0竞赛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jc w:val="center"/>
        </w:trPr>
        <w:tc>
          <w:tcPr>
            <w:tcW w:w="3399" w:type="dxa"/>
            <w:vMerge w:val="continue"/>
            <w:noWrap w:val="0"/>
            <w:vAlign w:val="center"/>
          </w:tcPr>
          <w:p>
            <w:pPr>
              <w:spacing w:line="520" w:lineRule="exact"/>
              <w:jc w:val="center"/>
              <w:rPr>
                <w:rFonts w:ascii="仿宋" w:hAnsi="仿宋" w:eastAsia="仿宋" w:cs="仿宋"/>
                <w:sz w:val="28"/>
                <w:szCs w:val="28"/>
              </w:rPr>
            </w:pPr>
          </w:p>
        </w:tc>
        <w:tc>
          <w:tcPr>
            <w:tcW w:w="1276" w:type="dxa"/>
            <w:tcBorders>
              <w:top w:val="single" w:color="auto" w:sz="4" w:space="0"/>
              <w:bottom w:val="single" w:color="auto" w:sz="4" w:space="0"/>
              <w:right w:val="single" w:color="auto" w:sz="4" w:space="0"/>
            </w:tcBorders>
            <w:noWrap w:val="0"/>
            <w:vAlign w:val="center"/>
          </w:tcPr>
          <w:p>
            <w:pPr>
              <w:spacing w:line="520" w:lineRule="exact"/>
              <w:jc w:val="center"/>
              <w:rPr>
                <w:rFonts w:ascii="仿宋" w:hAnsi="仿宋" w:eastAsia="仿宋" w:cs="仿宋"/>
                <w:sz w:val="28"/>
                <w:szCs w:val="28"/>
              </w:rPr>
            </w:pPr>
          </w:p>
        </w:tc>
        <w:tc>
          <w:tcPr>
            <w:tcW w:w="4463" w:type="dxa"/>
            <w:tcBorders>
              <w:top w:val="single" w:color="auto" w:sz="4" w:space="0"/>
              <w:bottom w:val="single" w:color="auto" w:sz="4" w:space="0"/>
              <w:right w:val="single" w:color="auto" w:sz="4" w:space="0"/>
            </w:tcBorders>
            <w:noWrap w:val="0"/>
            <w:vAlign w:val="center"/>
          </w:tcPr>
          <w:p>
            <w:pPr>
              <w:spacing w:line="520" w:lineRule="exact"/>
              <w:jc w:val="center"/>
              <w:rPr>
                <w:rFonts w:ascii="仿宋" w:hAnsi="仿宋" w:eastAsia="仿宋" w:cs="仿宋"/>
                <w:sz w:val="28"/>
                <w:szCs w:val="28"/>
              </w:rPr>
            </w:pPr>
          </w:p>
        </w:tc>
        <w:tc>
          <w:tcPr>
            <w:tcW w:w="1237" w:type="dxa"/>
            <w:tcBorders>
              <w:lef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第8场</w:t>
            </w:r>
          </w:p>
        </w:tc>
        <w:tc>
          <w:tcPr>
            <w:tcW w:w="4506" w:type="dxa"/>
            <w:tcBorders>
              <w:lef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15</w:t>
            </w:r>
            <w:r>
              <w:rPr>
                <w:rFonts w:ascii="仿宋" w:hAnsi="仿宋" w:eastAsia="仿宋" w:cs="仿宋"/>
                <w:sz w:val="28"/>
                <w:szCs w:val="28"/>
              </w:rPr>
              <w:t>:</w:t>
            </w:r>
            <w:r>
              <w:rPr>
                <w:rFonts w:hint="eastAsia" w:ascii="仿宋" w:hAnsi="仿宋" w:eastAsia="仿宋" w:cs="仿宋"/>
                <w:sz w:val="28"/>
                <w:szCs w:val="28"/>
              </w:rPr>
              <w:t>40检录，</w:t>
            </w:r>
            <w:r>
              <w:rPr>
                <w:rFonts w:ascii="仿宋" w:hAnsi="仿宋" w:eastAsia="仿宋" w:cs="仿宋"/>
                <w:sz w:val="28"/>
                <w:szCs w:val="28"/>
              </w:rPr>
              <w:t>1</w:t>
            </w:r>
            <w:r>
              <w:rPr>
                <w:rFonts w:hint="eastAsia" w:ascii="仿宋" w:hAnsi="仿宋" w:eastAsia="仿宋" w:cs="仿宋"/>
                <w:sz w:val="28"/>
                <w:szCs w:val="28"/>
              </w:rPr>
              <w:t>6</w:t>
            </w:r>
            <w:r>
              <w:rPr>
                <w:rFonts w:ascii="仿宋" w:hAnsi="仿宋" w:eastAsia="仿宋" w:cs="仿宋"/>
                <w:sz w:val="28"/>
                <w:szCs w:val="28"/>
              </w:rPr>
              <w:t>:00—</w:t>
            </w:r>
            <w:r>
              <w:rPr>
                <w:rFonts w:hint="eastAsia" w:ascii="仿宋" w:hAnsi="仿宋" w:eastAsia="仿宋" w:cs="仿宋"/>
                <w:sz w:val="28"/>
                <w:szCs w:val="28"/>
              </w:rPr>
              <w:t>16</w:t>
            </w:r>
            <w:r>
              <w:rPr>
                <w:rFonts w:ascii="仿宋" w:hAnsi="仿宋" w:eastAsia="仿宋" w:cs="仿宋"/>
                <w:sz w:val="28"/>
                <w:szCs w:val="28"/>
              </w:rPr>
              <w:t>:</w:t>
            </w:r>
            <w:r>
              <w:rPr>
                <w:rFonts w:hint="eastAsia" w:ascii="仿宋" w:hAnsi="仿宋" w:eastAsia="仿宋" w:cs="仿宋"/>
                <w:sz w:val="28"/>
                <w:szCs w:val="28"/>
              </w:rPr>
              <w:t>5</w:t>
            </w:r>
            <w:r>
              <w:rPr>
                <w:rFonts w:ascii="仿宋" w:hAnsi="仿宋" w:eastAsia="仿宋" w:cs="仿宋"/>
                <w:sz w:val="28"/>
                <w:szCs w:val="28"/>
              </w:rPr>
              <w:t>0竞赛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8" w:hRule="atLeast"/>
          <w:jc w:val="center"/>
        </w:trPr>
        <w:tc>
          <w:tcPr>
            <w:tcW w:w="3399" w:type="dxa"/>
            <w:vMerge w:val="continue"/>
            <w:noWrap w:val="0"/>
            <w:vAlign w:val="center"/>
          </w:tcPr>
          <w:p>
            <w:pPr>
              <w:spacing w:line="520" w:lineRule="exact"/>
              <w:jc w:val="center"/>
              <w:rPr>
                <w:rFonts w:ascii="仿宋" w:hAnsi="仿宋" w:eastAsia="仿宋" w:cs="仿宋"/>
                <w:sz w:val="28"/>
                <w:szCs w:val="28"/>
              </w:rPr>
            </w:pPr>
          </w:p>
        </w:tc>
        <w:tc>
          <w:tcPr>
            <w:tcW w:w="1276" w:type="dxa"/>
            <w:tcBorders>
              <w:top w:val="single" w:color="auto" w:sz="4" w:space="0"/>
              <w:right w:val="single" w:color="auto" w:sz="4" w:space="0"/>
            </w:tcBorders>
            <w:noWrap w:val="0"/>
            <w:vAlign w:val="center"/>
          </w:tcPr>
          <w:p>
            <w:pPr>
              <w:spacing w:line="520" w:lineRule="exact"/>
              <w:jc w:val="center"/>
              <w:rPr>
                <w:rFonts w:ascii="仿宋" w:hAnsi="仿宋" w:eastAsia="仿宋" w:cs="仿宋"/>
                <w:sz w:val="28"/>
                <w:szCs w:val="28"/>
              </w:rPr>
            </w:pPr>
          </w:p>
        </w:tc>
        <w:tc>
          <w:tcPr>
            <w:tcW w:w="4463" w:type="dxa"/>
            <w:tcBorders>
              <w:top w:val="single" w:color="auto" w:sz="4" w:space="0"/>
              <w:right w:val="single" w:color="auto" w:sz="4" w:space="0"/>
            </w:tcBorders>
            <w:noWrap w:val="0"/>
            <w:vAlign w:val="center"/>
          </w:tcPr>
          <w:p>
            <w:pPr>
              <w:spacing w:line="520" w:lineRule="exact"/>
              <w:jc w:val="center"/>
              <w:rPr>
                <w:rFonts w:ascii="仿宋" w:hAnsi="仿宋" w:eastAsia="仿宋" w:cs="仿宋"/>
                <w:sz w:val="28"/>
                <w:szCs w:val="28"/>
              </w:rPr>
            </w:pPr>
          </w:p>
        </w:tc>
        <w:tc>
          <w:tcPr>
            <w:tcW w:w="5743" w:type="dxa"/>
            <w:gridSpan w:val="2"/>
            <w:tcBorders>
              <w:left w:val="single" w:color="auto" w:sz="4" w:space="0"/>
            </w:tcBorders>
            <w:noWrap w:val="0"/>
            <w:vAlign w:val="center"/>
          </w:tcPr>
          <w:p>
            <w:pPr>
              <w:spacing w:line="520" w:lineRule="exact"/>
              <w:jc w:val="center"/>
              <w:rPr>
                <w:rFonts w:ascii="仿宋" w:hAnsi="仿宋" w:eastAsia="仿宋" w:cs="仿宋"/>
                <w:sz w:val="28"/>
                <w:szCs w:val="28"/>
              </w:rPr>
            </w:pPr>
            <w:r>
              <w:rPr>
                <w:rFonts w:hint="eastAsia" w:ascii="仿宋" w:hAnsi="仿宋" w:eastAsia="仿宋" w:cs="仿宋"/>
                <w:sz w:val="28"/>
                <w:szCs w:val="28"/>
              </w:rPr>
              <w:t>17</w:t>
            </w:r>
            <w:r>
              <w:rPr>
                <w:rFonts w:ascii="仿宋" w:hAnsi="仿宋" w:eastAsia="仿宋" w:cs="仿宋"/>
                <w:sz w:val="28"/>
                <w:szCs w:val="28"/>
              </w:rPr>
              <w:t>:</w:t>
            </w:r>
            <w:r>
              <w:rPr>
                <w:rFonts w:hint="eastAsia" w:ascii="仿宋" w:hAnsi="仿宋" w:eastAsia="仿宋" w:cs="仿宋"/>
                <w:sz w:val="28"/>
                <w:szCs w:val="28"/>
              </w:rPr>
              <w:t>45赛后点评会（暂定）（产教融合楼二楼教室），下午返程</w:t>
            </w:r>
          </w:p>
        </w:tc>
      </w:tr>
    </w:tbl>
    <w:p>
      <w:pPr>
        <w:spacing w:line="640" w:lineRule="exact"/>
        <w:rPr>
          <w:rFonts w:ascii="仿宋" w:hAnsi="仿宋" w:eastAsia="仿宋" w:cs="仿宋"/>
          <w:sz w:val="28"/>
          <w:szCs w:val="28"/>
        </w:rPr>
        <w:sectPr>
          <w:pgSz w:w="16838" w:h="11906" w:orient="landscape"/>
          <w:pgMar w:top="1134" w:right="1474" w:bottom="1134" w:left="1474" w:header="851" w:footer="992" w:gutter="0"/>
          <w:pgNumType w:fmt="decimal"/>
          <w:cols w:space="720" w:num="1"/>
          <w:docGrid w:type="lines" w:linePitch="312" w:charSpace="0"/>
        </w:sectPr>
      </w:pPr>
      <w:r>
        <w:rPr>
          <w:rFonts w:hint="eastAsia" w:ascii="仿宋" w:hAnsi="仿宋" w:eastAsia="仿宋" w:cs="仿宋"/>
          <w:sz w:val="28"/>
          <w:szCs w:val="28"/>
        </w:rPr>
        <w:t>温馨提示：在产教融合楼一楼大厅前检录，检录时务必带学生参赛证、身份证及抽签顺序号，地址见赛场导视图。日程及场次安排为暂定，具体情况到时根据选手实际报名情况在赛前说明会上说明。如有变化，另行通知。</w:t>
      </w:r>
    </w:p>
    <w:p>
      <w:pPr>
        <w:numPr>
          <w:ilvl w:val="0"/>
          <w:numId w:val="4"/>
        </w:numPr>
        <w:spacing w:line="360" w:lineRule="auto"/>
        <w:outlineLvl w:val="1"/>
        <w:rPr>
          <w:rFonts w:ascii="仿宋" w:hAnsi="仿宋" w:eastAsia="仿宋"/>
          <w:spacing w:val="16"/>
          <w:sz w:val="28"/>
          <w:szCs w:val="28"/>
        </w:rPr>
      </w:pPr>
      <w:bookmarkStart w:id="12" w:name="_Toc4516"/>
      <w:r>
        <w:rPr>
          <w:rFonts w:ascii="仿宋" w:hAnsi="仿宋" w:eastAsia="仿宋"/>
          <w:spacing w:val="16"/>
          <w:sz w:val="28"/>
          <w:szCs w:val="28"/>
        </w:rPr>
        <w:t>抽签情况、技术说明及参赛注意事项</w:t>
      </w:r>
      <w:bookmarkEnd w:id="12"/>
    </w:p>
    <w:p>
      <w:pPr>
        <w:spacing w:line="360" w:lineRule="auto"/>
        <w:ind w:firstLine="564" w:firstLineChars="200"/>
        <w:rPr>
          <w:rFonts w:ascii="仿宋" w:hAnsi="仿宋" w:eastAsia="仿宋"/>
          <w:spacing w:val="-5"/>
          <w:sz w:val="28"/>
          <w:szCs w:val="28"/>
        </w:rPr>
      </w:pPr>
      <w:r>
        <w:rPr>
          <w:rFonts w:ascii="仿宋" w:hAnsi="仿宋" w:eastAsia="仿宋"/>
          <w:spacing w:val="1"/>
          <w:sz w:val="28"/>
          <w:szCs w:val="28"/>
        </w:rPr>
        <w:t>本次大赛实作抽签工作、</w:t>
      </w:r>
      <w:r>
        <w:rPr>
          <w:rFonts w:ascii="仿宋" w:hAnsi="仿宋" w:eastAsia="仿宋"/>
          <w:spacing w:val="16"/>
          <w:sz w:val="28"/>
          <w:szCs w:val="28"/>
        </w:rPr>
        <w:t>技术说明及参赛注意事项</w:t>
      </w:r>
      <w:r>
        <w:rPr>
          <w:rFonts w:ascii="仿宋" w:hAnsi="仿宋" w:eastAsia="仿宋"/>
          <w:spacing w:val="1"/>
          <w:sz w:val="28"/>
          <w:szCs w:val="28"/>
        </w:rPr>
        <w:t>由各赛项在赛前说明中进行说明。</w:t>
      </w:r>
    </w:p>
    <w:p>
      <w:pPr>
        <w:spacing w:line="360" w:lineRule="auto"/>
        <w:ind w:firstLine="540" w:firstLineChars="200"/>
        <w:rPr>
          <w:rFonts w:hint="eastAsia" w:eastAsia="仿宋"/>
        </w:rPr>
      </w:pPr>
      <w:r>
        <w:rPr>
          <w:rFonts w:ascii="仿宋" w:hAnsi="仿宋" w:eastAsia="仿宋"/>
          <w:spacing w:val="-5"/>
          <w:sz w:val="28"/>
          <w:szCs w:val="28"/>
        </w:rPr>
        <w:t>温馨提示：</w:t>
      </w:r>
      <w:r>
        <w:rPr>
          <w:rFonts w:hint="eastAsia" w:ascii="仿宋" w:hAnsi="仿宋" w:eastAsia="仿宋"/>
          <w:spacing w:val="-5"/>
          <w:sz w:val="28"/>
          <w:szCs w:val="28"/>
        </w:rPr>
        <w:t>参赛选手应在每场比赛开始前半小时到场，</w:t>
      </w:r>
      <w:r>
        <w:rPr>
          <w:rFonts w:ascii="仿宋" w:hAnsi="仿宋" w:eastAsia="仿宋"/>
          <w:spacing w:val="-5"/>
          <w:sz w:val="28"/>
          <w:szCs w:val="28"/>
        </w:rPr>
        <w:t>日程、赛程如有变化,另行通知</w:t>
      </w:r>
      <w:r>
        <w:rPr>
          <w:rFonts w:hint="eastAsia" w:ascii="仿宋" w:hAnsi="仿宋" w:eastAsia="仿宋"/>
          <w:spacing w:val="-5"/>
          <w:sz w:val="28"/>
          <w:szCs w:val="28"/>
        </w:rPr>
        <w:t>。</w:t>
      </w:r>
    </w:p>
    <w:p>
      <w:pPr>
        <w:spacing w:line="360" w:lineRule="auto"/>
        <w:ind w:firstLine="564" w:firstLineChars="200"/>
        <w:jc w:val="center"/>
        <w:rPr>
          <w:rFonts w:ascii="仿宋" w:hAnsi="仿宋" w:eastAsia="仿宋"/>
          <w:spacing w:val="1"/>
          <w:sz w:val="28"/>
          <w:szCs w:val="28"/>
        </w:rPr>
      </w:pPr>
      <w:r>
        <w:rPr>
          <w:rFonts w:hint="eastAsia" w:ascii="仿宋" w:hAnsi="仿宋" w:eastAsia="仿宋"/>
          <w:spacing w:val="1"/>
          <w:sz w:val="28"/>
          <w:szCs w:val="28"/>
        </w:rPr>
        <w:t xml:space="preserve">               渭南市首届职业技能大赛</w:t>
      </w:r>
    </w:p>
    <w:p>
      <w:pPr>
        <w:spacing w:line="360" w:lineRule="auto"/>
        <w:ind w:firstLine="564" w:firstLineChars="200"/>
        <w:jc w:val="center"/>
        <w:rPr>
          <w:rFonts w:ascii="仿宋" w:hAnsi="仿宋" w:eastAsia="仿宋"/>
          <w:spacing w:val="1"/>
          <w:sz w:val="28"/>
          <w:szCs w:val="28"/>
        </w:rPr>
      </w:pPr>
      <w:r>
        <w:rPr>
          <w:rFonts w:hint="eastAsia" w:ascii="仿宋" w:hAnsi="仿宋" w:eastAsia="仿宋"/>
          <w:spacing w:val="1"/>
          <w:sz w:val="28"/>
          <w:szCs w:val="28"/>
        </w:rPr>
        <w:t xml:space="preserve">              渭南技师学院赛点大赛办公室</w:t>
      </w:r>
    </w:p>
    <w:p>
      <w:pPr>
        <w:spacing w:line="360" w:lineRule="auto"/>
        <w:ind w:firstLine="564" w:firstLineChars="200"/>
        <w:jc w:val="center"/>
        <w:outlineLvl w:val="0"/>
        <w:rPr>
          <w:rFonts w:ascii="仿宋" w:hAnsi="仿宋" w:eastAsia="仿宋"/>
          <w:spacing w:val="1"/>
          <w:sz w:val="28"/>
          <w:szCs w:val="28"/>
        </w:rPr>
      </w:pPr>
      <w:r>
        <w:rPr>
          <w:rFonts w:hint="eastAsia" w:ascii="仿宋" w:hAnsi="仿宋" w:eastAsia="仿宋"/>
          <w:spacing w:val="1"/>
          <w:sz w:val="28"/>
          <w:szCs w:val="28"/>
        </w:rPr>
        <w:t xml:space="preserve">               </w:t>
      </w:r>
      <w:bookmarkStart w:id="13" w:name="_Toc1231"/>
      <w:r>
        <w:rPr>
          <w:rFonts w:hint="eastAsia" w:ascii="仿宋" w:hAnsi="仿宋" w:eastAsia="仿宋"/>
          <w:spacing w:val="1"/>
          <w:sz w:val="28"/>
          <w:szCs w:val="28"/>
        </w:rPr>
        <w:t>（渭南技师学院代章）</w:t>
      </w:r>
      <w:bookmarkEnd w:id="13"/>
    </w:p>
    <w:p>
      <w:pPr>
        <w:spacing w:line="360" w:lineRule="auto"/>
        <w:ind w:firstLine="564" w:firstLineChars="200"/>
        <w:jc w:val="center"/>
        <w:rPr>
          <w:rFonts w:ascii="仿宋" w:hAnsi="仿宋" w:eastAsia="仿宋"/>
          <w:spacing w:val="1"/>
          <w:sz w:val="28"/>
          <w:szCs w:val="28"/>
        </w:rPr>
      </w:pPr>
      <w:r>
        <w:rPr>
          <w:rFonts w:hint="eastAsia" w:ascii="仿宋" w:hAnsi="仿宋" w:eastAsia="仿宋"/>
          <w:spacing w:val="1"/>
          <w:sz w:val="28"/>
          <w:szCs w:val="28"/>
        </w:rPr>
        <w:t xml:space="preserve">                2024年6月14日</w:t>
      </w:r>
    </w:p>
    <w:p>
      <w:pPr>
        <w:spacing w:before="81" w:line="222" w:lineRule="auto"/>
        <w:ind w:left="32"/>
        <w:outlineLvl w:val="0"/>
        <w:rPr>
          <w:rFonts w:hint="eastAsia" w:asciiTheme="minorEastAsia" w:hAnsiTheme="minorEastAsia" w:eastAsiaTheme="minorEastAsia" w:cstheme="minorEastAsia"/>
          <w:b/>
          <w:bCs/>
          <w:sz w:val="28"/>
          <w:szCs w:val="28"/>
        </w:rPr>
      </w:pPr>
      <w:bookmarkStart w:id="14" w:name="_Toc17923"/>
      <w:r>
        <w:rPr>
          <w:rFonts w:hint="eastAsia" w:asciiTheme="minorEastAsia" w:hAnsiTheme="minorEastAsia" w:eastAsiaTheme="minorEastAsia" w:cstheme="minorEastAsia"/>
          <w:b/>
          <w:bCs/>
          <w:spacing w:val="-3"/>
          <w:sz w:val="28"/>
          <w:szCs w:val="28"/>
        </w:rPr>
        <w:t>五、报到地点</w:t>
      </w:r>
      <w:bookmarkEnd w:id="14"/>
    </w:p>
    <w:p>
      <w:pPr>
        <w:spacing w:before="223" w:line="222" w:lineRule="auto"/>
        <w:ind w:left="596"/>
        <w:rPr>
          <w:rFonts w:ascii="仿宋" w:hAnsi="仿宋" w:eastAsia="仿宋" w:cs="仿宋"/>
          <w:sz w:val="28"/>
          <w:szCs w:val="28"/>
        </w:rPr>
      </w:pPr>
      <w:r>
        <w:rPr>
          <w:rFonts w:ascii="仿宋" w:hAnsi="仿宋" w:eastAsia="仿宋" w:cs="仿宋"/>
          <w:spacing w:val="-3"/>
          <w:sz w:val="28"/>
          <w:szCs w:val="28"/>
        </w:rPr>
        <w:t>渭南市高新区东兴街</w:t>
      </w:r>
      <w:r>
        <w:rPr>
          <w:rFonts w:ascii="仿宋" w:hAnsi="仿宋" w:eastAsia="仿宋" w:cs="仿宋"/>
          <w:spacing w:val="-37"/>
          <w:sz w:val="28"/>
          <w:szCs w:val="28"/>
        </w:rPr>
        <w:t xml:space="preserve"> </w:t>
      </w:r>
      <w:r>
        <w:rPr>
          <w:rFonts w:ascii="仿宋" w:hAnsi="仿宋" w:eastAsia="仿宋" w:cs="仿宋"/>
          <w:spacing w:val="-3"/>
          <w:sz w:val="28"/>
          <w:szCs w:val="28"/>
        </w:rPr>
        <w:t>15</w:t>
      </w:r>
      <w:r>
        <w:rPr>
          <w:rFonts w:ascii="仿宋" w:hAnsi="仿宋" w:eastAsia="仿宋" w:cs="仿宋"/>
          <w:spacing w:val="-46"/>
          <w:sz w:val="28"/>
          <w:szCs w:val="28"/>
        </w:rPr>
        <w:t xml:space="preserve"> </w:t>
      </w:r>
      <w:r>
        <w:rPr>
          <w:rFonts w:ascii="仿宋" w:hAnsi="仿宋" w:eastAsia="仿宋" w:cs="仿宋"/>
          <w:spacing w:val="-3"/>
          <w:sz w:val="28"/>
          <w:szCs w:val="28"/>
        </w:rPr>
        <w:t>号高端智能制造实训基地一楼大厅。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8"/>
          <w:szCs w:val="28"/>
          <w:lang w:eastAsia="zh-CN"/>
        </w:rPr>
      </w:pPr>
      <w:r>
        <w:rPr>
          <w:position w:val="-115"/>
        </w:rPr>
        <w:drawing>
          <wp:inline distT="0" distB="0" distL="0" distR="0">
            <wp:extent cx="5600700" cy="4144010"/>
            <wp:effectExtent l="0" t="0" r="0" b="889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35"/>
                    <a:stretch>
                      <a:fillRect/>
                    </a:stretch>
                  </pic:blipFill>
                  <pic:spPr>
                    <a:xfrm>
                      <a:off x="0" y="0"/>
                      <a:ext cx="5600700" cy="4144010"/>
                    </a:xfrm>
                    <a:prstGeom prst="rect">
                      <a:avLst/>
                    </a:prstGeom>
                  </pic:spPr>
                </pic:pic>
              </a:graphicData>
            </a:graphic>
          </wp:inline>
        </w:drawing>
      </w:r>
    </w:p>
    <w:p>
      <w:pPr>
        <w:numPr>
          <w:ilvl w:val="0"/>
          <w:numId w:val="0"/>
        </w:numPr>
        <w:spacing w:before="91" w:line="220" w:lineRule="auto"/>
        <w:ind w:leftChars="100"/>
        <w:outlineLvl w:val="0"/>
        <w:rPr>
          <w:rFonts w:hint="eastAsia" w:asciiTheme="minorEastAsia" w:hAnsiTheme="minorEastAsia" w:eastAsiaTheme="minorEastAsia" w:cstheme="minorEastAsia"/>
          <w:b/>
          <w:bCs/>
          <w:spacing w:val="-3"/>
          <w:sz w:val="28"/>
          <w:szCs w:val="28"/>
        </w:rPr>
      </w:pPr>
      <w:bookmarkStart w:id="15" w:name="_Toc4604"/>
      <w:r>
        <w:rPr>
          <w:rFonts w:hint="eastAsia" w:asciiTheme="minorEastAsia" w:hAnsiTheme="minorEastAsia" w:eastAsiaTheme="minorEastAsia" w:cstheme="minorEastAsia"/>
          <w:b/>
          <w:bCs/>
          <w:spacing w:val="-3"/>
          <w:sz w:val="28"/>
          <w:szCs w:val="28"/>
          <w:lang w:eastAsia="zh-CN"/>
        </w:rPr>
        <w:t>六、</w:t>
      </w:r>
      <w:r>
        <w:rPr>
          <w:rFonts w:hint="eastAsia" w:asciiTheme="minorEastAsia" w:hAnsiTheme="minorEastAsia" w:eastAsiaTheme="minorEastAsia" w:cstheme="minorEastAsia"/>
          <w:b/>
          <w:bCs/>
          <w:spacing w:val="-3"/>
          <w:sz w:val="28"/>
          <w:szCs w:val="28"/>
        </w:rPr>
        <w:t>行车路线</w:t>
      </w:r>
      <w:bookmarkEnd w:id="15"/>
    </w:p>
    <w:p>
      <w:pPr>
        <w:numPr>
          <w:ilvl w:val="0"/>
          <w:numId w:val="0"/>
        </w:numPr>
        <w:spacing w:before="91" w:line="220" w:lineRule="auto"/>
        <w:rPr>
          <w:rFonts w:ascii="仿宋" w:hAnsi="仿宋" w:eastAsia="仿宋" w:cs="仿宋"/>
          <w:sz w:val="28"/>
          <w:szCs w:val="28"/>
        </w:rPr>
      </w:pPr>
      <w:r>
        <w:rPr>
          <w:rFonts w:ascii="仿宋" w:hAnsi="仿宋" w:eastAsia="仿宋" w:cs="仿宋"/>
          <w:spacing w:val="-4"/>
          <w:sz w:val="28"/>
          <w:szCs w:val="28"/>
        </w:rPr>
        <w:t>1、渭南火车站，乘</w:t>
      </w:r>
      <w:r>
        <w:rPr>
          <w:rFonts w:ascii="仿宋" w:hAnsi="仿宋" w:eastAsia="仿宋" w:cs="仿宋"/>
          <w:spacing w:val="-50"/>
          <w:sz w:val="28"/>
          <w:szCs w:val="28"/>
        </w:rPr>
        <w:t xml:space="preserve"> </w:t>
      </w:r>
      <w:r>
        <w:rPr>
          <w:rFonts w:ascii="仿宋" w:hAnsi="仿宋" w:eastAsia="仿宋" w:cs="仿宋"/>
          <w:spacing w:val="-4"/>
          <w:sz w:val="28"/>
          <w:szCs w:val="28"/>
        </w:rPr>
        <w:t>2</w:t>
      </w:r>
      <w:r>
        <w:rPr>
          <w:rFonts w:ascii="仿宋" w:hAnsi="仿宋" w:eastAsia="仿宋" w:cs="仿宋"/>
          <w:spacing w:val="-53"/>
          <w:sz w:val="28"/>
          <w:szCs w:val="28"/>
        </w:rPr>
        <w:t xml:space="preserve"> </w:t>
      </w:r>
      <w:r>
        <w:rPr>
          <w:rFonts w:ascii="仿宋" w:hAnsi="仿宋" w:eastAsia="仿宋" w:cs="仿宋"/>
          <w:spacing w:val="-4"/>
          <w:sz w:val="28"/>
          <w:szCs w:val="28"/>
        </w:rPr>
        <w:t>路公交车到高新中学站下车向西</w:t>
      </w:r>
      <w:r>
        <w:rPr>
          <w:rFonts w:ascii="仿宋" w:hAnsi="仿宋" w:eastAsia="仿宋" w:cs="仿宋"/>
          <w:spacing w:val="-42"/>
          <w:sz w:val="28"/>
          <w:szCs w:val="28"/>
        </w:rPr>
        <w:t xml:space="preserve"> </w:t>
      </w:r>
      <w:r>
        <w:rPr>
          <w:rFonts w:ascii="仿宋" w:hAnsi="仿宋" w:eastAsia="仿宋" w:cs="仿宋"/>
          <w:spacing w:val="-4"/>
          <w:sz w:val="28"/>
          <w:szCs w:val="28"/>
        </w:rPr>
        <w:t>100</w:t>
      </w:r>
      <w:r>
        <w:rPr>
          <w:rFonts w:ascii="仿宋" w:hAnsi="仿宋" w:eastAsia="仿宋" w:cs="仿宋"/>
          <w:spacing w:val="-50"/>
          <w:sz w:val="28"/>
          <w:szCs w:val="28"/>
        </w:rPr>
        <w:t xml:space="preserve"> </w:t>
      </w:r>
      <w:r>
        <w:rPr>
          <w:rFonts w:ascii="仿宋" w:hAnsi="仿宋" w:eastAsia="仿宋" w:cs="仿宋"/>
          <w:spacing w:val="-4"/>
          <w:sz w:val="28"/>
          <w:szCs w:val="28"/>
        </w:rPr>
        <w:t>米。</w:t>
      </w:r>
    </w:p>
    <w:p>
      <w:pPr>
        <w:keepNext w:val="0"/>
        <w:keepLines w:val="0"/>
        <w:pageBreakBefore w:val="0"/>
        <w:widowControl w:val="0"/>
        <w:kinsoku/>
        <w:wordWrap/>
        <w:overflowPunct/>
        <w:topLinePunct w:val="0"/>
        <w:autoSpaceDE/>
        <w:autoSpaceDN/>
        <w:bidi w:val="0"/>
        <w:adjustRightInd/>
        <w:snapToGrid/>
        <w:spacing w:line="240" w:lineRule="auto"/>
        <w:ind w:right="27"/>
        <w:textAlignment w:val="auto"/>
        <w:rPr>
          <w:rFonts w:ascii="仿宋" w:hAnsi="仿宋" w:eastAsia="仿宋" w:cs="仿宋"/>
          <w:sz w:val="28"/>
          <w:szCs w:val="28"/>
        </w:rPr>
      </w:pPr>
      <w:r>
        <w:rPr>
          <w:rFonts w:ascii="仿宋" w:hAnsi="仿宋" w:eastAsia="仿宋" w:cs="仿宋"/>
          <w:spacing w:val="-8"/>
          <w:sz w:val="28"/>
          <w:szCs w:val="28"/>
        </w:rPr>
        <w:t>2、渭南长途客运中心，乘</w:t>
      </w:r>
      <w:r>
        <w:rPr>
          <w:rFonts w:ascii="仿宋" w:hAnsi="仿宋" w:eastAsia="仿宋" w:cs="仿宋"/>
          <w:spacing w:val="-54"/>
          <w:sz w:val="28"/>
          <w:szCs w:val="28"/>
        </w:rPr>
        <w:t xml:space="preserve"> </w:t>
      </w:r>
      <w:r>
        <w:rPr>
          <w:rFonts w:ascii="仿宋" w:hAnsi="仿宋" w:eastAsia="仿宋" w:cs="仿宋"/>
          <w:spacing w:val="-8"/>
          <w:sz w:val="28"/>
          <w:szCs w:val="28"/>
        </w:rPr>
        <w:t>2</w:t>
      </w:r>
      <w:r>
        <w:rPr>
          <w:rFonts w:ascii="仿宋" w:hAnsi="仿宋" w:eastAsia="仿宋" w:cs="仿宋"/>
          <w:spacing w:val="-55"/>
          <w:sz w:val="28"/>
          <w:szCs w:val="28"/>
        </w:rPr>
        <w:t xml:space="preserve"> </w:t>
      </w:r>
      <w:r>
        <w:rPr>
          <w:rFonts w:ascii="仿宋" w:hAnsi="仿宋" w:eastAsia="仿宋" w:cs="仿宋"/>
          <w:spacing w:val="-8"/>
          <w:sz w:val="28"/>
          <w:szCs w:val="28"/>
        </w:rPr>
        <w:t>路公交车到高新中学站下车向西</w:t>
      </w:r>
      <w:r>
        <w:rPr>
          <w:rFonts w:ascii="仿宋" w:hAnsi="仿宋" w:eastAsia="仿宋" w:cs="仿宋"/>
          <w:spacing w:val="-40"/>
          <w:sz w:val="28"/>
          <w:szCs w:val="28"/>
        </w:rPr>
        <w:t xml:space="preserve"> </w:t>
      </w:r>
      <w:r>
        <w:rPr>
          <w:rFonts w:ascii="仿宋" w:hAnsi="仿宋" w:eastAsia="仿宋" w:cs="仿宋"/>
          <w:spacing w:val="-8"/>
          <w:sz w:val="28"/>
          <w:szCs w:val="28"/>
        </w:rPr>
        <w:t>100</w:t>
      </w:r>
      <w:r>
        <w:rPr>
          <w:rFonts w:ascii="仿宋" w:hAnsi="仿宋" w:eastAsia="仿宋" w:cs="仿宋"/>
          <w:sz w:val="28"/>
          <w:szCs w:val="28"/>
        </w:rPr>
        <w:t xml:space="preserve"> </w:t>
      </w:r>
      <w:r>
        <w:rPr>
          <w:rFonts w:ascii="仿宋" w:hAnsi="仿宋" w:eastAsia="仿宋" w:cs="仿宋"/>
          <w:spacing w:val="-11"/>
          <w:sz w:val="28"/>
          <w:szCs w:val="28"/>
        </w:rPr>
        <w:t>米。</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仿宋"/>
          <w:sz w:val="28"/>
          <w:szCs w:val="28"/>
        </w:rPr>
      </w:pPr>
      <w:r>
        <w:rPr>
          <w:rFonts w:ascii="仿宋" w:hAnsi="仿宋" w:eastAsia="仿宋" w:cs="仿宋"/>
          <w:spacing w:val="-5"/>
          <w:sz w:val="28"/>
          <w:szCs w:val="28"/>
        </w:rPr>
        <w:t>3、</w:t>
      </w:r>
      <w:r>
        <w:rPr>
          <w:rFonts w:ascii="仿宋" w:hAnsi="仿宋" w:eastAsia="仿宋" w:cs="仿宋"/>
          <w:spacing w:val="-66"/>
          <w:sz w:val="28"/>
          <w:szCs w:val="28"/>
        </w:rPr>
        <w:t xml:space="preserve"> </w:t>
      </w:r>
      <w:r>
        <w:rPr>
          <w:rFonts w:ascii="仿宋" w:hAnsi="仿宋" w:eastAsia="仿宋" w:cs="仿宋"/>
          <w:spacing w:val="-5"/>
          <w:sz w:val="28"/>
          <w:szCs w:val="28"/>
        </w:rPr>
        <w:t>自带车从渭南西出口下高速，进入高新区到东兴街</w:t>
      </w:r>
      <w:r>
        <w:rPr>
          <w:rFonts w:ascii="仿宋" w:hAnsi="仿宋" w:eastAsia="仿宋" w:cs="仿宋"/>
          <w:spacing w:val="-43"/>
          <w:sz w:val="28"/>
          <w:szCs w:val="28"/>
        </w:rPr>
        <w:t xml:space="preserve"> </w:t>
      </w:r>
      <w:r>
        <w:rPr>
          <w:rFonts w:ascii="仿宋" w:hAnsi="仿宋" w:eastAsia="仿宋" w:cs="仿宋"/>
          <w:spacing w:val="-5"/>
          <w:sz w:val="28"/>
          <w:szCs w:val="28"/>
        </w:rPr>
        <w:t>15</w:t>
      </w:r>
      <w:r>
        <w:rPr>
          <w:rFonts w:ascii="仿宋" w:hAnsi="仿宋" w:eastAsia="仿宋" w:cs="仿宋"/>
          <w:spacing w:val="-46"/>
          <w:sz w:val="28"/>
          <w:szCs w:val="28"/>
        </w:rPr>
        <w:t xml:space="preserve"> </w:t>
      </w:r>
      <w:r>
        <w:rPr>
          <w:rFonts w:ascii="仿宋" w:hAnsi="仿宋" w:eastAsia="仿宋" w:cs="仿宋"/>
          <w:spacing w:val="-5"/>
          <w:sz w:val="28"/>
          <w:szCs w:val="28"/>
        </w:rPr>
        <w:t>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position w:val="-121"/>
        </w:rPr>
      </w:pPr>
      <w:r>
        <w:rPr>
          <w:position w:val="-121"/>
        </w:rPr>
        <w:drawing>
          <wp:inline distT="0" distB="0" distL="0" distR="0">
            <wp:extent cx="5386705" cy="3703320"/>
            <wp:effectExtent l="0" t="0" r="4445" b="1143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6"/>
                    <a:stretch>
                      <a:fillRect/>
                    </a:stretch>
                  </pic:blipFill>
                  <pic:spPr>
                    <a:xfrm>
                      <a:off x="0" y="0"/>
                      <a:ext cx="5386705" cy="3703320"/>
                    </a:xfrm>
                    <a:prstGeom prst="rect">
                      <a:avLst/>
                    </a:prstGeom>
                  </pic:spPr>
                </pic:pic>
              </a:graphicData>
            </a:graphic>
          </wp:inline>
        </w:drawing>
      </w:r>
    </w:p>
    <w:p>
      <w:pPr>
        <w:spacing w:before="91" w:line="351" w:lineRule="auto"/>
        <w:ind w:left="81" w:right="26" w:firstLine="547"/>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pacing w:val="-4"/>
          <w:sz w:val="28"/>
          <w:szCs w:val="28"/>
        </w:rPr>
        <w:t>七、各校领队、选手请到报到地点登记、领取各类证件及大赛相</w:t>
      </w:r>
      <w:r>
        <w:rPr>
          <w:rFonts w:hint="eastAsia" w:asciiTheme="minorEastAsia" w:hAnsiTheme="minorEastAsia" w:eastAsiaTheme="minorEastAsia" w:cstheme="minorEastAsia"/>
          <w:b/>
          <w:bCs/>
          <w:spacing w:val="-6"/>
          <w:sz w:val="28"/>
          <w:szCs w:val="28"/>
        </w:rPr>
        <w:t>关资料。</w:t>
      </w:r>
    </w:p>
    <w:p>
      <w:pPr>
        <w:spacing w:before="57" w:line="355" w:lineRule="auto"/>
        <w:ind w:left="638" w:right="535" w:hanging="8"/>
        <w:outlineLvl w:val="0"/>
        <w:rPr>
          <w:rFonts w:ascii="黑体" w:hAnsi="黑体" w:eastAsia="黑体" w:cs="黑体"/>
          <w:spacing w:val="7"/>
          <w:sz w:val="28"/>
          <w:szCs w:val="28"/>
        </w:rPr>
      </w:pPr>
      <w:bookmarkStart w:id="16" w:name="_Toc8262"/>
      <w:r>
        <w:rPr>
          <w:rFonts w:hint="eastAsia" w:asciiTheme="minorEastAsia" w:hAnsiTheme="minorEastAsia" w:eastAsiaTheme="minorEastAsia" w:cstheme="minorEastAsia"/>
          <w:b/>
          <w:bCs/>
          <w:spacing w:val="-6"/>
          <w:sz w:val="28"/>
          <w:szCs w:val="28"/>
        </w:rPr>
        <w:t>八、其它：附近宾馆信息：</w:t>
      </w:r>
      <w:bookmarkEnd w:id="16"/>
      <w:r>
        <w:rPr>
          <w:rFonts w:ascii="黑体" w:hAnsi="黑体" w:eastAsia="黑体" w:cs="黑体"/>
          <w:spacing w:val="7"/>
          <w:sz w:val="28"/>
          <w:szCs w:val="28"/>
        </w:rPr>
        <w:t xml:space="preserve"> </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接待组负责人及电话：</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李世雄：</w:t>
      </w:r>
      <w:r>
        <w:rPr>
          <w:rFonts w:ascii="仿宋" w:hAnsi="仿宋" w:eastAsia="仿宋" w:cs="仿宋"/>
          <w:sz w:val="28"/>
          <w:szCs w:val="28"/>
        </w:rPr>
        <w:t xml:space="preserve"> </w:t>
      </w:r>
      <w:r>
        <w:rPr>
          <w:rFonts w:hint="eastAsia" w:ascii="仿宋" w:hAnsi="仿宋" w:eastAsia="仿宋" w:cs="仿宋"/>
          <w:sz w:val="28"/>
          <w:szCs w:val="28"/>
        </w:rPr>
        <w:t xml:space="preserve">18309130319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张   鹏 ：15289337781</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渭南市高新区宜必居酒店        联系电话：0913-2728600</w:t>
      </w:r>
    </w:p>
    <w:p>
      <w:pPr>
        <w:spacing w:line="560" w:lineRule="exact"/>
        <w:ind w:left="1121" w:leftChars="267" w:hanging="560" w:hangingChars="200"/>
        <w:rPr>
          <w:rFonts w:ascii="仿宋" w:hAnsi="仿宋" w:eastAsia="仿宋" w:cs="仿宋"/>
          <w:sz w:val="28"/>
          <w:szCs w:val="28"/>
        </w:rPr>
      </w:pPr>
      <w:r>
        <w:rPr>
          <w:rFonts w:hint="eastAsia" w:ascii="仿宋" w:hAnsi="仿宋" w:eastAsia="仿宋" w:cs="仿宋"/>
          <w:sz w:val="28"/>
          <w:szCs w:val="28"/>
        </w:rPr>
        <w:t>渭南市高新区尚客优酒店        联系电话：0913-2087555</w:t>
      </w:r>
    </w:p>
    <w:p>
      <w:pPr>
        <w:spacing w:line="560" w:lineRule="exact"/>
        <w:ind w:left="1121" w:leftChars="267" w:hanging="560" w:hangingChars="200"/>
        <w:rPr>
          <w:rFonts w:ascii="仿宋" w:hAnsi="仿宋" w:eastAsia="仿宋" w:cs="仿宋"/>
          <w:sz w:val="28"/>
          <w:szCs w:val="28"/>
        </w:rPr>
      </w:pPr>
      <w:r>
        <w:rPr>
          <w:rFonts w:hint="eastAsia" w:ascii="仿宋" w:hAnsi="仿宋" w:eastAsia="仿宋" w:cs="仿宋"/>
          <w:sz w:val="28"/>
          <w:szCs w:val="28"/>
        </w:rPr>
        <w:t>渭南市高新区爱可思精品酒店    联系电话：0913-8183322</w:t>
      </w:r>
    </w:p>
    <w:p>
      <w:pPr>
        <w:spacing w:line="560" w:lineRule="exact"/>
        <w:ind w:left="1121" w:leftChars="267" w:hanging="560" w:hangingChars="200"/>
        <w:rPr>
          <w:rFonts w:ascii="仿宋" w:hAnsi="仿宋" w:eastAsia="仿宋" w:cs="仿宋"/>
          <w:sz w:val="28"/>
          <w:szCs w:val="28"/>
        </w:rPr>
      </w:pPr>
      <w:r>
        <w:rPr>
          <w:rFonts w:hint="eastAsia" w:ascii="仿宋" w:hAnsi="仿宋" w:eastAsia="仿宋" w:cs="仿宋"/>
          <w:sz w:val="28"/>
          <w:szCs w:val="28"/>
        </w:rPr>
        <w:t>渭南市高新区九号公馆商务酒店  联系电话：0913-289777</w:t>
      </w:r>
    </w:p>
    <w:p>
      <w:pPr>
        <w:spacing w:line="560" w:lineRule="exact"/>
        <w:ind w:firstLine="560" w:firstLineChars="200"/>
        <w:rPr>
          <w:rFonts w:ascii="黑体" w:hAnsi="仿宋" w:eastAsia="黑体" w:cs="仿宋"/>
          <w:bCs/>
          <w:sz w:val="28"/>
          <w:szCs w:val="28"/>
        </w:rPr>
      </w:pPr>
      <w:r>
        <w:rPr>
          <w:rFonts w:hint="eastAsia" w:ascii="仿宋" w:hAnsi="仿宋" w:eastAsia="仿宋" w:cs="仿宋"/>
          <w:sz w:val="28"/>
          <w:szCs w:val="28"/>
        </w:rPr>
        <w:t>备注：赛程如有变化，另行通知。</w:t>
      </w:r>
    </w:p>
    <w:p>
      <w:pPr>
        <w:keepNext w:val="0"/>
        <w:keepLines w:val="0"/>
        <w:pageBreakBefore w:val="0"/>
        <w:numPr>
          <w:ilvl w:val="0"/>
          <w:numId w:val="0"/>
        </w:numPr>
        <w:kinsoku/>
        <w:wordWrap/>
        <w:overflowPunct/>
        <w:topLinePunct w:val="0"/>
        <w:autoSpaceDE/>
        <w:autoSpaceDN/>
        <w:bidi w:val="0"/>
        <w:spacing w:line="560" w:lineRule="exact"/>
        <w:jc w:val="both"/>
        <w:textAlignment w:val="auto"/>
        <w:rPr>
          <w:rFonts w:ascii="黑体" w:hAnsi="黑体" w:eastAsia="黑体"/>
          <w:spacing w:val="-5"/>
          <w:sz w:val="36"/>
          <w:szCs w:val="36"/>
        </w:rPr>
      </w:pPr>
      <w:r>
        <w:rPr>
          <w:rFonts w:hint="eastAsia" w:ascii="黑体" w:hAnsi="黑体" w:eastAsia="黑体"/>
          <w:spacing w:val="-5"/>
          <w:sz w:val="36"/>
          <w:szCs w:val="36"/>
          <w:lang w:eastAsia="zh-CN"/>
        </w:rPr>
        <w:t>（二）</w:t>
      </w:r>
      <w:r>
        <w:rPr>
          <w:rFonts w:ascii="黑体" w:hAnsi="黑体" w:eastAsia="黑体"/>
          <w:spacing w:val="-5"/>
          <w:sz w:val="36"/>
          <w:szCs w:val="36"/>
        </w:rPr>
        <w:t>渭南</w:t>
      </w:r>
      <w:r>
        <w:rPr>
          <w:rFonts w:hint="eastAsia" w:ascii="黑体" w:hAnsi="黑体" w:eastAsia="黑体"/>
          <w:spacing w:val="-5"/>
          <w:sz w:val="36"/>
          <w:szCs w:val="36"/>
          <w:lang w:eastAsia="zh-CN"/>
        </w:rPr>
        <w:t>市轨道交通运输高级技工学校</w:t>
      </w:r>
      <w:r>
        <w:rPr>
          <w:rFonts w:ascii="黑体" w:hAnsi="黑体" w:eastAsia="黑体"/>
          <w:spacing w:val="-5"/>
          <w:sz w:val="36"/>
          <w:szCs w:val="36"/>
        </w:rPr>
        <w:t>赛点竞赛日程安排</w:t>
      </w:r>
    </w:p>
    <w:p>
      <w:pPr>
        <w:keepNext w:val="0"/>
        <w:keepLines w:val="0"/>
        <w:pageBreakBefore w:val="0"/>
        <w:numPr>
          <w:ilvl w:val="0"/>
          <w:numId w:val="0"/>
        </w:numPr>
        <w:kinsoku/>
        <w:wordWrap/>
        <w:overflowPunct/>
        <w:topLinePunct w:val="0"/>
        <w:autoSpaceDE/>
        <w:autoSpaceDN/>
        <w:bidi w:val="0"/>
        <w:spacing w:line="560" w:lineRule="exact"/>
        <w:ind w:firstLine="700" w:firstLineChars="200"/>
        <w:jc w:val="center"/>
        <w:textAlignment w:val="auto"/>
        <w:rPr>
          <w:rFonts w:ascii="黑体" w:hAnsi="黑体" w:eastAsia="黑体"/>
          <w:spacing w:val="-5"/>
          <w:sz w:val="36"/>
          <w:szCs w:val="36"/>
        </w:rPr>
      </w:pPr>
    </w:p>
    <w:p>
      <w:pPr>
        <w:spacing w:line="500" w:lineRule="exact"/>
        <w:jc w:val="center"/>
        <w:rPr>
          <w:rFonts w:hint="eastAsia" w:ascii="黑体" w:hAnsi="黑体" w:eastAsia="黑体" w:cs="黑体"/>
          <w:color w:val="000000"/>
          <w:sz w:val="32"/>
          <w:szCs w:val="32"/>
          <w:lang w:eastAsia="zh-CN"/>
        </w:rPr>
      </w:pPr>
      <w:r>
        <w:rPr>
          <w:rFonts w:hint="eastAsia" w:ascii="黑体" w:hAnsi="黑体" w:eastAsia="黑体" w:cs="黑体"/>
          <w:color w:val="000000"/>
          <w:sz w:val="32"/>
          <w:szCs w:val="32"/>
          <w:lang w:val="en-US" w:eastAsia="zh-CN"/>
        </w:rPr>
        <w:t>2024年</w:t>
      </w:r>
      <w:r>
        <w:rPr>
          <w:rFonts w:hint="eastAsia" w:ascii="黑体" w:hAnsi="黑体" w:eastAsia="黑体" w:cs="黑体"/>
          <w:color w:val="000000"/>
          <w:sz w:val="32"/>
          <w:szCs w:val="32"/>
          <w:lang w:eastAsia="zh-CN"/>
        </w:rPr>
        <w:t>渭南市首届职业技能大赛</w:t>
      </w:r>
    </w:p>
    <w:p>
      <w:pPr>
        <w:spacing w:line="500" w:lineRule="exact"/>
        <w:jc w:val="center"/>
        <w:rPr>
          <w:rFonts w:hint="eastAsia" w:ascii="黑体" w:hAnsi="黑体" w:eastAsia="黑体" w:cs="黑体"/>
          <w:color w:val="000000"/>
          <w:sz w:val="32"/>
          <w:szCs w:val="32"/>
          <w:lang w:eastAsia="zh-CN"/>
        </w:rPr>
      </w:pPr>
      <w:r>
        <w:rPr>
          <w:rFonts w:hint="eastAsia" w:ascii="黑体" w:hAnsi="黑体" w:eastAsia="黑体" w:cs="黑体"/>
          <w:color w:val="000000"/>
          <w:sz w:val="32"/>
          <w:szCs w:val="32"/>
          <w:lang w:eastAsia="zh-CN"/>
        </w:rPr>
        <w:t>渭南市轨道交通运输高级技工学校赛点工作方案</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各部门：</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highlight w:val="none"/>
        </w:rPr>
        <w:t>根据</w:t>
      </w:r>
      <w:r>
        <w:rPr>
          <w:rFonts w:hint="eastAsia" w:ascii="仿宋" w:hAnsi="仿宋" w:eastAsia="仿宋" w:cs="仿宋"/>
          <w:color w:val="000000"/>
          <w:sz w:val="28"/>
          <w:szCs w:val="28"/>
          <w:highlight w:val="none"/>
          <w:lang w:val="en-US" w:eastAsia="zh-CN"/>
        </w:rPr>
        <w:t>渭教发</w:t>
      </w:r>
      <w:r>
        <w:rPr>
          <w:rFonts w:hint="eastAsia" w:ascii="仿宋" w:hAnsi="仿宋" w:eastAsia="仿宋" w:cs="仿宋"/>
          <w:color w:val="000000"/>
          <w:sz w:val="28"/>
          <w:szCs w:val="28"/>
          <w:highlight w:val="none"/>
        </w:rPr>
        <w:t>〔202</w:t>
      </w:r>
      <w:r>
        <w:rPr>
          <w:rFonts w:hint="eastAsia" w:ascii="仿宋" w:hAnsi="仿宋" w:eastAsia="仿宋" w:cs="仿宋"/>
          <w:color w:val="000000"/>
          <w:sz w:val="28"/>
          <w:szCs w:val="28"/>
          <w:highlight w:val="none"/>
          <w:lang w:val="en-US" w:eastAsia="zh-CN"/>
        </w:rPr>
        <w:t>4</w:t>
      </w:r>
      <w:r>
        <w:rPr>
          <w:rFonts w:hint="eastAsia" w:ascii="仿宋" w:hAnsi="仿宋" w:eastAsia="仿宋" w:cs="仿宋"/>
          <w:color w:val="000000"/>
          <w:sz w:val="28"/>
          <w:szCs w:val="28"/>
          <w:highlight w:val="none"/>
        </w:rPr>
        <w:t>〕《</w:t>
      </w:r>
      <w:r>
        <w:rPr>
          <w:rFonts w:hint="eastAsia" w:ascii="仿宋" w:hAnsi="仿宋" w:eastAsia="仿宋" w:cs="仿宋"/>
          <w:sz w:val="28"/>
          <w:szCs w:val="28"/>
        </w:rPr>
        <w:t>关于做好</w:t>
      </w:r>
      <w:r>
        <w:rPr>
          <w:rFonts w:hint="eastAsia" w:ascii="仿宋" w:hAnsi="仿宋" w:eastAsia="仿宋" w:cs="仿宋"/>
          <w:sz w:val="28"/>
          <w:szCs w:val="28"/>
          <w:lang w:val="en-US" w:eastAsia="zh-CN"/>
        </w:rPr>
        <w:t>渭南</w:t>
      </w:r>
      <w:r>
        <w:rPr>
          <w:rFonts w:hint="eastAsia" w:ascii="仿宋" w:hAnsi="仿宋" w:eastAsia="仿宋" w:cs="仿宋"/>
          <w:sz w:val="28"/>
          <w:szCs w:val="28"/>
        </w:rPr>
        <w:t>市首届职业技能</w:t>
      </w:r>
      <w:r>
        <w:rPr>
          <w:rFonts w:hint="eastAsia" w:ascii="仿宋" w:hAnsi="仿宋" w:eastAsia="仿宋" w:cs="仿宋"/>
          <w:color w:val="000000"/>
          <w:sz w:val="28"/>
          <w:szCs w:val="28"/>
          <w:highlight w:val="none"/>
        </w:rPr>
        <w:t>大赛的通知》文件精神</w:t>
      </w:r>
      <w:r>
        <w:rPr>
          <w:rFonts w:hint="eastAsia" w:ascii="仿宋" w:hAnsi="仿宋" w:eastAsia="仿宋" w:cs="仿宋"/>
          <w:color w:val="000000"/>
          <w:sz w:val="28"/>
          <w:szCs w:val="28"/>
        </w:rPr>
        <w:t>，为了</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高标准，上档次，出成绩</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顺利承办本次大赛工作，成立工作领导小组。进一步细化工作，明确人员及工作职责，特制定本工作方案</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具体内容如下：</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黑体" w:hAnsi="黑体" w:eastAsia="黑体" w:cs="黑体"/>
          <w:b/>
          <w:bCs/>
          <w:color w:val="000000"/>
          <w:sz w:val="28"/>
          <w:szCs w:val="28"/>
          <w:highlight w:val="none"/>
        </w:rPr>
      </w:pPr>
      <w:r>
        <w:rPr>
          <w:rFonts w:hint="eastAsia" w:ascii="黑体" w:hAnsi="黑体" w:eastAsia="黑体" w:cs="黑体"/>
          <w:b/>
          <w:bCs/>
          <w:color w:val="000000"/>
          <w:sz w:val="28"/>
          <w:szCs w:val="28"/>
          <w:highlight w:val="none"/>
        </w:rPr>
        <w:t>一、大赛工作领导小组</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大区领导：张六民</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 xml:space="preserve">组  </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长：</w:t>
      </w:r>
      <w:r>
        <w:rPr>
          <w:rFonts w:hint="eastAsia" w:ascii="仿宋" w:hAnsi="仿宋" w:eastAsia="仿宋" w:cs="仿宋"/>
          <w:color w:val="000000"/>
          <w:sz w:val="28"/>
          <w:szCs w:val="28"/>
          <w:lang w:eastAsia="zh-CN"/>
        </w:rPr>
        <w:t>王波显</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副</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组</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长：朱相心</w:t>
      </w:r>
      <w:r>
        <w:rPr>
          <w:rFonts w:hint="eastAsia" w:ascii="仿宋" w:hAnsi="仿宋" w:eastAsia="仿宋" w:cs="仿宋"/>
          <w:color w:val="000000"/>
          <w:sz w:val="28"/>
          <w:szCs w:val="28"/>
          <w:lang w:val="en-US" w:eastAsia="zh-CN"/>
        </w:rPr>
        <w:t xml:space="preserve">  王江华</w:t>
      </w:r>
    </w:p>
    <w:p>
      <w:pPr>
        <w:keepNext w:val="0"/>
        <w:keepLines w:val="0"/>
        <w:pageBreakBefore w:val="0"/>
        <w:kinsoku/>
        <w:wordWrap/>
        <w:overflowPunct/>
        <w:topLinePunct w:val="0"/>
        <w:autoSpaceDE/>
        <w:autoSpaceDN/>
        <w:bidi w:val="0"/>
        <w:adjustRightInd/>
        <w:snapToGrid/>
        <w:spacing w:line="560" w:lineRule="exact"/>
        <w:ind w:left="3079" w:leftChars="266" w:hanging="2520" w:hangingChars="9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 xml:space="preserve">成  </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员：</w:t>
      </w:r>
      <w:r>
        <w:rPr>
          <w:rFonts w:hint="eastAsia" w:ascii="仿宋" w:hAnsi="仿宋" w:eastAsia="仿宋" w:cs="仿宋"/>
          <w:color w:val="000000"/>
          <w:sz w:val="28"/>
          <w:szCs w:val="28"/>
          <w:lang w:val="en-US" w:eastAsia="zh-CN"/>
        </w:rPr>
        <w:t xml:space="preserve">冯  昕  肖  鹏  郭军红  宁元龙   </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 xml:space="preserve">              刘  琳  马智敏  卫刘敏  张  青</w:t>
      </w:r>
    </w:p>
    <w:p>
      <w:pPr>
        <w:keepNext w:val="0"/>
        <w:keepLines w:val="0"/>
        <w:pageBreakBefore w:val="0"/>
        <w:kinsoku/>
        <w:wordWrap/>
        <w:overflowPunct/>
        <w:topLinePunct w:val="0"/>
        <w:autoSpaceDE/>
        <w:autoSpaceDN/>
        <w:bidi w:val="0"/>
        <w:adjustRightInd/>
        <w:snapToGrid/>
        <w:spacing w:line="560" w:lineRule="exact"/>
        <w:ind w:left="3272" w:leftChars="904" w:hanging="1374" w:hangingChars="491"/>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胡荣辉及</w:t>
      </w:r>
      <w:r>
        <w:rPr>
          <w:rFonts w:hint="eastAsia" w:ascii="仿宋" w:hAnsi="仿宋" w:eastAsia="仿宋" w:cs="仿宋"/>
          <w:color w:val="000000"/>
          <w:sz w:val="28"/>
          <w:szCs w:val="28"/>
        </w:rPr>
        <w:t>各部门负责人</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下设大赛办公室，办公室设在教务处。</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rPr>
        <w:t>大赛办公室</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 xml:space="preserve">主 </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任：朱相心</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 xml:space="preserve"> </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副主任：</w:t>
      </w:r>
      <w:r>
        <w:rPr>
          <w:rFonts w:hint="eastAsia" w:ascii="仿宋" w:hAnsi="仿宋" w:eastAsia="仿宋" w:cs="仿宋"/>
          <w:color w:val="000000"/>
          <w:sz w:val="28"/>
          <w:szCs w:val="28"/>
          <w:lang w:val="en-US" w:eastAsia="zh-CN"/>
        </w:rPr>
        <w:t xml:space="preserve">王江华  </w:t>
      </w:r>
      <w:r>
        <w:rPr>
          <w:rFonts w:hint="eastAsia" w:ascii="仿宋" w:hAnsi="仿宋" w:eastAsia="仿宋" w:cs="仿宋"/>
          <w:color w:val="000000"/>
          <w:sz w:val="28"/>
          <w:szCs w:val="28"/>
        </w:rPr>
        <w:t>卫刘敏</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 xml:space="preserve">成 </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员：</w:t>
      </w:r>
      <w:r>
        <w:rPr>
          <w:rFonts w:hint="eastAsia" w:ascii="仿宋" w:hAnsi="仿宋" w:eastAsia="仿宋" w:cs="仿宋"/>
          <w:color w:val="000000"/>
          <w:sz w:val="28"/>
          <w:szCs w:val="28"/>
          <w:lang w:eastAsia="zh-CN"/>
        </w:rPr>
        <w:t>张</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lang w:eastAsia="zh-CN"/>
        </w:rPr>
        <w:t>青</w:t>
      </w:r>
      <w:r>
        <w:rPr>
          <w:rFonts w:hint="eastAsia" w:ascii="仿宋" w:hAnsi="仿宋" w:eastAsia="仿宋" w:cs="仿宋"/>
          <w:color w:val="000000"/>
          <w:sz w:val="28"/>
          <w:szCs w:val="28"/>
          <w:lang w:val="en-US" w:eastAsia="zh-CN"/>
        </w:rPr>
        <w:t xml:space="preserve">  冯  昕  </w:t>
      </w:r>
      <w:r>
        <w:rPr>
          <w:rFonts w:hint="eastAsia" w:ascii="仿宋" w:hAnsi="仿宋" w:eastAsia="仿宋" w:cs="仿宋"/>
          <w:color w:val="000000"/>
          <w:sz w:val="28"/>
          <w:szCs w:val="28"/>
        </w:rPr>
        <w:t>胡荣辉</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 xml:space="preserve">万晓燕  </w:t>
      </w:r>
      <w:r>
        <w:rPr>
          <w:rFonts w:hint="eastAsia" w:ascii="仿宋" w:hAnsi="仿宋" w:eastAsia="仿宋" w:cs="仿宋"/>
          <w:color w:val="000000"/>
          <w:sz w:val="28"/>
          <w:szCs w:val="28"/>
          <w:lang w:val="en-US" w:eastAsia="zh-CN"/>
        </w:rPr>
        <w:t>杨  欢</w:t>
      </w:r>
    </w:p>
    <w:p>
      <w:pPr>
        <w:keepNext w:val="0"/>
        <w:keepLines w:val="0"/>
        <w:pageBreakBefore w:val="0"/>
        <w:kinsoku/>
        <w:wordWrap/>
        <w:overflowPunct/>
        <w:topLinePunct w:val="0"/>
        <w:autoSpaceDE/>
        <w:autoSpaceDN/>
        <w:bidi w:val="0"/>
        <w:adjustRightInd/>
        <w:snapToGrid/>
        <w:spacing w:line="560" w:lineRule="exact"/>
        <w:ind w:firstLine="1680" w:firstLineChars="6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徐艳侠</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 xml:space="preserve">宋 </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苗</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lang w:eastAsia="zh-CN"/>
        </w:rPr>
        <w:t>李</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lang w:eastAsia="zh-CN"/>
        </w:rPr>
        <w:t>娜</w:t>
      </w:r>
      <w:r>
        <w:rPr>
          <w:rFonts w:hint="eastAsia" w:ascii="仿宋" w:hAnsi="仿宋" w:eastAsia="仿宋" w:cs="仿宋"/>
          <w:color w:val="000000"/>
          <w:sz w:val="28"/>
          <w:szCs w:val="28"/>
          <w:lang w:val="en-US" w:eastAsia="zh-CN"/>
        </w:rPr>
        <w:t xml:space="preserve">  杨鹏飞      </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工作职责：</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1、负责制定大赛工作方案。</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2、做好与学生技能大赛组委会的衔接联络工作，上传下达，协调沟通各职能工作小组，相互配合，科学处置各类突发事件。</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3、落实大赛工作领导小组布置的任务，确保大赛顺利完成。</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黑体" w:hAnsi="黑体" w:eastAsia="黑体" w:cs="黑体"/>
          <w:b/>
          <w:bCs/>
          <w:color w:val="000000"/>
          <w:sz w:val="28"/>
          <w:szCs w:val="28"/>
        </w:rPr>
      </w:pPr>
      <w:r>
        <w:rPr>
          <w:rFonts w:hint="eastAsia" w:ascii="黑体" w:hAnsi="黑体" w:eastAsia="黑体" w:cs="黑体"/>
          <w:b/>
          <w:bCs/>
          <w:color w:val="000000"/>
          <w:sz w:val="28"/>
          <w:szCs w:val="28"/>
        </w:rPr>
        <w:t>二、大赛工作小组及职责</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1.赛务组</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组  长：卫刘敏  </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副组长：万晓燕     </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成  员：</w:t>
      </w:r>
      <w:r>
        <w:rPr>
          <w:rFonts w:hint="eastAsia" w:ascii="仿宋" w:hAnsi="仿宋" w:eastAsia="仿宋" w:cs="仿宋"/>
          <w:color w:val="000000"/>
          <w:sz w:val="28"/>
          <w:szCs w:val="28"/>
          <w:lang w:val="en-US" w:eastAsia="zh-CN"/>
        </w:rPr>
        <w:t xml:space="preserve">冯  昕  张  青  </w:t>
      </w:r>
      <w:r>
        <w:rPr>
          <w:rFonts w:hint="eastAsia" w:ascii="仿宋" w:hAnsi="仿宋" w:eastAsia="仿宋" w:cs="仿宋"/>
          <w:color w:val="000000"/>
          <w:sz w:val="28"/>
          <w:szCs w:val="28"/>
        </w:rPr>
        <w:t xml:space="preserve">宋 </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苗</w:t>
      </w:r>
      <w:r>
        <w:rPr>
          <w:rFonts w:hint="eastAsia" w:ascii="仿宋" w:hAnsi="仿宋" w:eastAsia="仿宋" w:cs="仿宋"/>
          <w:color w:val="000000"/>
          <w:sz w:val="28"/>
          <w:szCs w:val="28"/>
          <w:lang w:val="en-US" w:eastAsia="zh-CN"/>
        </w:rPr>
        <w:t xml:space="preserve">  李  娜  </w:t>
      </w:r>
      <w:r>
        <w:rPr>
          <w:rFonts w:hint="eastAsia" w:ascii="仿宋" w:hAnsi="仿宋" w:eastAsia="仿宋" w:cs="仿宋"/>
          <w:color w:val="000000"/>
          <w:sz w:val="28"/>
          <w:szCs w:val="28"/>
        </w:rPr>
        <w:t xml:space="preserve">徐艳侠  </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工作职责：</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)组织开赛式、赛前说明会及实操场次的抽签工作，会后安排好选手熟悉赛场工作。</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)负责印制大赛</w:t>
      </w:r>
      <w:r>
        <w:rPr>
          <w:rFonts w:hint="eastAsia" w:ascii="仿宋" w:hAnsi="仿宋" w:eastAsia="仿宋" w:cs="仿宋"/>
          <w:color w:val="000000"/>
          <w:sz w:val="28"/>
          <w:szCs w:val="28"/>
          <w:lang w:val="en-US" w:eastAsia="zh-CN"/>
        </w:rPr>
        <w:t>竞赛指南，上报</w:t>
      </w:r>
      <w:r>
        <w:rPr>
          <w:rFonts w:hint="eastAsia" w:ascii="仿宋" w:hAnsi="仿宋" w:eastAsia="仿宋" w:cs="仿宋"/>
          <w:color w:val="000000"/>
          <w:sz w:val="28"/>
          <w:szCs w:val="28"/>
        </w:rPr>
        <w:t>各类人员（选手、裁判长、裁判长、保密员、工作人员等）</w:t>
      </w:r>
      <w:r>
        <w:rPr>
          <w:rFonts w:hint="eastAsia" w:ascii="仿宋" w:hAnsi="仿宋" w:eastAsia="仿宋" w:cs="仿宋"/>
          <w:color w:val="000000"/>
          <w:sz w:val="28"/>
          <w:szCs w:val="28"/>
          <w:lang w:val="en-US" w:eastAsia="zh-CN"/>
        </w:rPr>
        <w:t>信息</w:t>
      </w:r>
      <w:r>
        <w:rPr>
          <w:rFonts w:hint="eastAsia" w:ascii="仿宋" w:hAnsi="仿宋" w:eastAsia="仿宋" w:cs="仿宋"/>
          <w:color w:val="000000"/>
          <w:sz w:val="28"/>
          <w:szCs w:val="28"/>
        </w:rPr>
        <w:t>，明确职责。</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3</w:t>
      </w:r>
      <w:r>
        <w:rPr>
          <w:rFonts w:hint="eastAsia" w:ascii="仿宋" w:hAnsi="仿宋" w:eastAsia="仿宋" w:cs="仿宋"/>
          <w:color w:val="000000"/>
          <w:sz w:val="28"/>
          <w:szCs w:val="28"/>
        </w:rPr>
        <w:t>)负责完成大赛后续工作。</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4</w:t>
      </w:r>
      <w:r>
        <w:rPr>
          <w:rFonts w:hint="eastAsia" w:ascii="仿宋" w:hAnsi="仿宋" w:eastAsia="仿宋" w:cs="仿宋"/>
          <w:color w:val="000000"/>
          <w:sz w:val="28"/>
          <w:szCs w:val="28"/>
        </w:rPr>
        <w:t>)制作大赛参赛人员通讯录。</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5</w:t>
      </w:r>
      <w:r>
        <w:rPr>
          <w:rFonts w:hint="eastAsia" w:ascii="仿宋" w:hAnsi="仿宋" w:eastAsia="仿宋" w:cs="仿宋"/>
          <w:color w:val="000000"/>
          <w:sz w:val="28"/>
          <w:szCs w:val="28"/>
        </w:rPr>
        <w:t>)制定竞赛设备的调配及使用方案。</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6</w:t>
      </w:r>
      <w:r>
        <w:rPr>
          <w:rFonts w:hint="eastAsia" w:ascii="仿宋" w:hAnsi="仿宋" w:eastAsia="仿宋" w:cs="仿宋"/>
          <w:color w:val="000000"/>
          <w:sz w:val="28"/>
          <w:szCs w:val="28"/>
        </w:rPr>
        <w:t>)负责赛事活动材料的采购计划的制定。</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7</w:t>
      </w:r>
      <w:r>
        <w:rPr>
          <w:rFonts w:hint="eastAsia" w:ascii="仿宋" w:hAnsi="仿宋" w:eastAsia="仿宋" w:cs="仿宋"/>
          <w:color w:val="000000"/>
          <w:sz w:val="28"/>
          <w:szCs w:val="28"/>
        </w:rPr>
        <w:t>)指导监督竞赛设备的检修调试。</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8</w:t>
      </w:r>
      <w:r>
        <w:rPr>
          <w:rFonts w:hint="eastAsia" w:ascii="仿宋" w:hAnsi="仿宋" w:eastAsia="仿宋" w:cs="仿宋"/>
          <w:color w:val="000000"/>
          <w:sz w:val="28"/>
          <w:szCs w:val="28"/>
        </w:rPr>
        <w:t>)清点、</w:t>
      </w:r>
      <w:r>
        <w:rPr>
          <w:rFonts w:hint="eastAsia" w:ascii="仿宋" w:hAnsi="仿宋" w:eastAsia="仿宋" w:cs="仿宋"/>
          <w:color w:val="000000"/>
          <w:sz w:val="28"/>
          <w:szCs w:val="28"/>
          <w:lang w:val="en-US" w:eastAsia="zh-CN"/>
        </w:rPr>
        <w:t>保管</w:t>
      </w:r>
      <w:r>
        <w:rPr>
          <w:rFonts w:hint="eastAsia" w:ascii="仿宋" w:hAnsi="仿宋" w:eastAsia="仿宋" w:cs="仿宋"/>
          <w:color w:val="000000"/>
          <w:sz w:val="28"/>
          <w:szCs w:val="28"/>
        </w:rPr>
        <w:t>配置竞赛所需的刀具</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案板、耗材</w:t>
      </w:r>
      <w:r>
        <w:rPr>
          <w:rFonts w:hint="eastAsia" w:ascii="仿宋" w:hAnsi="仿宋" w:eastAsia="仿宋" w:cs="仿宋"/>
          <w:color w:val="000000"/>
          <w:sz w:val="28"/>
          <w:szCs w:val="28"/>
        </w:rPr>
        <w:t>及辅助材料。</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9</w:t>
      </w:r>
      <w:r>
        <w:rPr>
          <w:rFonts w:hint="eastAsia" w:ascii="仿宋" w:hAnsi="仿宋" w:eastAsia="仿宋" w:cs="仿宋"/>
          <w:color w:val="000000"/>
          <w:sz w:val="28"/>
          <w:szCs w:val="28"/>
        </w:rPr>
        <w:t>)负责竞赛现场监考和现场记录工作。</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0</w:t>
      </w:r>
      <w:r>
        <w:rPr>
          <w:rFonts w:hint="eastAsia" w:ascii="仿宋" w:hAnsi="仿宋" w:eastAsia="仿宋" w:cs="仿宋"/>
          <w:color w:val="000000"/>
          <w:sz w:val="28"/>
          <w:szCs w:val="28"/>
        </w:rPr>
        <w:t>)负责竞赛试题</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实作资料的收缴、封存。</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)负责设备及刀具、</w:t>
      </w:r>
      <w:r>
        <w:rPr>
          <w:rFonts w:hint="eastAsia" w:ascii="仿宋" w:hAnsi="仿宋" w:eastAsia="仿宋" w:cs="仿宋"/>
          <w:color w:val="000000"/>
          <w:sz w:val="28"/>
          <w:szCs w:val="28"/>
          <w:lang w:val="en-US" w:eastAsia="zh-CN"/>
        </w:rPr>
        <w:t>案板、</w:t>
      </w:r>
      <w:r>
        <w:rPr>
          <w:rFonts w:hint="eastAsia" w:ascii="仿宋" w:hAnsi="仿宋" w:eastAsia="仿宋" w:cs="仿宋"/>
          <w:color w:val="000000"/>
          <w:sz w:val="28"/>
          <w:szCs w:val="28"/>
        </w:rPr>
        <w:t>材料等应急预案的制定与实施。</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)完成大赛办公室安排的临时工作。</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2.接待组：</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组  长：</w:t>
      </w:r>
      <w:r>
        <w:rPr>
          <w:rFonts w:hint="eastAsia" w:ascii="仿宋" w:hAnsi="仿宋" w:eastAsia="仿宋" w:cs="仿宋"/>
          <w:color w:val="000000"/>
          <w:sz w:val="28"/>
          <w:szCs w:val="28"/>
          <w:lang w:val="en-US" w:eastAsia="zh-CN"/>
        </w:rPr>
        <w:t>雷棹帆</w:t>
      </w:r>
    </w:p>
    <w:p>
      <w:pPr>
        <w:keepNext w:val="0"/>
        <w:keepLines w:val="0"/>
        <w:pageBreakBefore w:val="0"/>
        <w:kinsoku/>
        <w:wordWrap/>
        <w:overflowPunct/>
        <w:topLinePunct w:val="0"/>
        <w:autoSpaceDE/>
        <w:autoSpaceDN/>
        <w:bidi w:val="0"/>
        <w:adjustRightInd/>
        <w:snapToGrid/>
        <w:spacing w:line="560" w:lineRule="exact"/>
        <w:ind w:left="1758" w:leftChars="304" w:hanging="1120" w:hangingChars="4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成  员：胡荣辉</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 xml:space="preserve">雷 </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彦</w:t>
      </w:r>
      <w:r>
        <w:rPr>
          <w:rFonts w:hint="eastAsia" w:ascii="仿宋" w:hAnsi="仿宋" w:eastAsia="仿宋" w:cs="仿宋"/>
          <w:color w:val="000000"/>
          <w:sz w:val="28"/>
          <w:szCs w:val="28"/>
          <w:lang w:val="en-US" w:eastAsia="zh-CN"/>
        </w:rPr>
        <w:t xml:space="preserve">  薛煜华  徐艳侠  杨晓明  </w:t>
      </w:r>
      <w:r>
        <w:rPr>
          <w:rFonts w:hint="eastAsia" w:ascii="仿宋" w:hAnsi="仿宋" w:eastAsia="仿宋" w:cs="仿宋"/>
          <w:color w:val="000000"/>
          <w:sz w:val="28"/>
          <w:szCs w:val="28"/>
        </w:rPr>
        <w:t>礼仪学生</w:t>
      </w:r>
      <w:r>
        <w:rPr>
          <w:rFonts w:hint="eastAsia" w:ascii="仿宋" w:hAnsi="仿宋" w:eastAsia="仿宋" w:cs="仿宋"/>
          <w:color w:val="000000"/>
          <w:sz w:val="28"/>
          <w:szCs w:val="28"/>
          <w:lang w:val="en-US" w:eastAsia="zh-CN"/>
        </w:rPr>
        <w:t>4</w:t>
      </w:r>
      <w:r>
        <w:rPr>
          <w:rFonts w:hint="eastAsia" w:ascii="仿宋" w:hAnsi="仿宋" w:eastAsia="仿宋" w:cs="仿宋"/>
          <w:color w:val="000000"/>
          <w:sz w:val="28"/>
          <w:szCs w:val="28"/>
        </w:rPr>
        <w:t>人</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(1)做好选手的报到工作，收缴选手报名表并做好资格审查工作。</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(2)</w:t>
      </w:r>
      <w:r>
        <w:rPr>
          <w:rFonts w:hint="eastAsia" w:ascii="仿宋" w:hAnsi="仿宋" w:eastAsia="仿宋" w:cs="仿宋"/>
          <w:color w:val="000000"/>
          <w:sz w:val="28"/>
          <w:szCs w:val="28"/>
        </w:rPr>
        <w:t>负责联系宾馆，会同教务处做好大赛专家、裁判、工作人员等相关人员接待、食宿及</w:t>
      </w:r>
      <w:r>
        <w:rPr>
          <w:rFonts w:hint="eastAsia" w:ascii="仿宋" w:hAnsi="仿宋" w:eastAsia="仿宋" w:cs="仿宋"/>
          <w:color w:val="000000"/>
          <w:sz w:val="28"/>
          <w:szCs w:val="28"/>
          <w:lang w:val="en-US" w:eastAsia="zh-CN"/>
        </w:rPr>
        <w:t>公</w:t>
      </w:r>
      <w:r>
        <w:rPr>
          <w:rFonts w:hint="eastAsia" w:ascii="仿宋" w:hAnsi="仿宋" w:eastAsia="仿宋" w:cs="仿宋"/>
          <w:color w:val="000000"/>
          <w:sz w:val="28"/>
          <w:szCs w:val="28"/>
        </w:rPr>
        <w:t>务用车安排工作。</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(3)负责准备领导发言稿。</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(4)提供准备</w:t>
      </w:r>
      <w:r>
        <w:rPr>
          <w:rFonts w:hint="eastAsia" w:ascii="仿宋" w:hAnsi="仿宋" w:eastAsia="仿宋" w:cs="仿宋"/>
          <w:color w:val="000000"/>
          <w:sz w:val="28"/>
          <w:szCs w:val="28"/>
          <w:lang w:val="en-US" w:eastAsia="zh-CN"/>
        </w:rPr>
        <w:t>开赛式</w:t>
      </w:r>
      <w:r>
        <w:rPr>
          <w:rFonts w:hint="eastAsia" w:ascii="仿宋" w:hAnsi="仿宋" w:eastAsia="仿宋" w:cs="仿宋"/>
          <w:color w:val="000000"/>
          <w:sz w:val="28"/>
          <w:szCs w:val="28"/>
        </w:rPr>
        <w:t>会场。</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(5)负责领队休息室并安排人员接待（设在咨询办公室）。</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6</w:t>
      </w:r>
      <w:r>
        <w:rPr>
          <w:rFonts w:hint="eastAsia" w:ascii="仿宋" w:hAnsi="仿宋" w:eastAsia="仿宋" w:cs="仿宋"/>
          <w:color w:val="000000"/>
          <w:sz w:val="28"/>
          <w:szCs w:val="28"/>
        </w:rPr>
        <w:t>)完成大赛办公室临时安排的其它工作。</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000000"/>
          <w:sz w:val="28"/>
          <w:szCs w:val="28"/>
          <w:highlight w:val="none"/>
          <w:lang w:eastAsia="zh-CN"/>
        </w:rPr>
      </w:pPr>
      <w:r>
        <w:rPr>
          <w:rFonts w:hint="eastAsia" w:ascii="仿宋" w:hAnsi="仿宋" w:eastAsia="仿宋" w:cs="仿宋"/>
          <w:b/>
          <w:bCs/>
          <w:color w:val="000000"/>
          <w:sz w:val="28"/>
          <w:szCs w:val="28"/>
          <w:highlight w:val="none"/>
        </w:rPr>
        <w:t>3.技术、裁判、仲裁、评分组</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组  长：</w:t>
      </w:r>
      <w:r>
        <w:rPr>
          <w:rFonts w:hint="eastAsia" w:ascii="仿宋" w:hAnsi="仿宋" w:eastAsia="仿宋" w:cs="仿宋"/>
          <w:color w:val="000000"/>
          <w:sz w:val="28"/>
          <w:szCs w:val="28"/>
          <w:lang w:val="en-US" w:eastAsia="zh-CN"/>
        </w:rPr>
        <w:t>于洪凯（舞蹈表演赛项裁判长）</w:t>
      </w:r>
      <w:r>
        <w:rPr>
          <w:rFonts w:hint="eastAsia" w:ascii="仿宋" w:hAnsi="仿宋" w:eastAsia="仿宋" w:cs="仿宋"/>
          <w:color w:val="000000"/>
          <w:sz w:val="28"/>
          <w:szCs w:val="28"/>
        </w:rPr>
        <w:t xml:space="preserve">   </w:t>
      </w:r>
    </w:p>
    <w:p>
      <w:pPr>
        <w:keepNext w:val="0"/>
        <w:keepLines w:val="0"/>
        <w:pageBreakBefore w:val="0"/>
        <w:kinsoku/>
        <w:wordWrap/>
        <w:overflowPunct/>
        <w:topLinePunct w:val="0"/>
        <w:autoSpaceDE/>
        <w:autoSpaceDN/>
        <w:bidi w:val="0"/>
        <w:adjustRightInd/>
        <w:snapToGrid/>
        <w:spacing w:line="560" w:lineRule="exact"/>
        <w:ind w:firstLine="1680" w:firstLineChars="6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李世厚（烹饪（中餐）赛项裁判长）</w:t>
      </w:r>
    </w:p>
    <w:p>
      <w:pPr>
        <w:keepNext w:val="0"/>
        <w:keepLines w:val="0"/>
        <w:pageBreakBefore w:val="0"/>
        <w:kinsoku/>
        <w:wordWrap/>
        <w:overflowPunct/>
        <w:topLinePunct w:val="0"/>
        <w:autoSpaceDE/>
        <w:autoSpaceDN/>
        <w:bidi w:val="0"/>
        <w:adjustRightInd/>
        <w:snapToGrid/>
        <w:spacing w:line="560" w:lineRule="exact"/>
        <w:ind w:left="1758" w:leftChars="304" w:hanging="1120" w:hangingChars="4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 xml:space="preserve">成 </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员</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 xml:space="preserve">张  青  黄  雯  马佳唯  王朝阳    </w:t>
      </w:r>
    </w:p>
    <w:p>
      <w:pPr>
        <w:keepNext w:val="0"/>
        <w:keepLines w:val="0"/>
        <w:pageBreakBefore w:val="0"/>
        <w:kinsoku/>
        <w:wordWrap/>
        <w:overflowPunct/>
        <w:topLinePunct w:val="0"/>
        <w:autoSpaceDE/>
        <w:autoSpaceDN/>
        <w:bidi w:val="0"/>
        <w:adjustRightInd/>
        <w:snapToGrid/>
        <w:spacing w:line="560" w:lineRule="exact"/>
        <w:ind w:firstLine="1400" w:firstLineChars="5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 xml:space="preserve">  冯  昕  李创伦  李少锋  张佐国 </w:t>
      </w:r>
    </w:p>
    <w:p>
      <w:pPr>
        <w:keepNext w:val="0"/>
        <w:keepLines w:val="0"/>
        <w:pageBreakBefore w:val="0"/>
        <w:kinsoku/>
        <w:wordWrap/>
        <w:overflowPunct/>
        <w:topLinePunct w:val="0"/>
        <w:autoSpaceDE/>
        <w:autoSpaceDN/>
        <w:bidi w:val="0"/>
        <w:adjustRightInd/>
        <w:snapToGrid/>
        <w:spacing w:line="560" w:lineRule="exact"/>
        <w:ind w:left="1679" w:leftChars="266" w:hanging="1120" w:hangingChars="4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工作职责：</w:t>
      </w:r>
    </w:p>
    <w:p>
      <w:pPr>
        <w:keepNext w:val="0"/>
        <w:keepLines w:val="0"/>
        <w:pageBreakBefore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(1)负责整个赛事过程中技术、裁判、评分及争议解决工作。</w:t>
      </w:r>
    </w:p>
    <w:p>
      <w:pPr>
        <w:keepNext w:val="0"/>
        <w:keepLines w:val="0"/>
        <w:pageBreakBefore w:val="0"/>
        <w:kinsoku/>
        <w:wordWrap/>
        <w:overflowPunct/>
        <w:topLinePunct w:val="0"/>
        <w:autoSpaceDE/>
        <w:autoSpaceDN/>
        <w:bidi w:val="0"/>
        <w:adjustRightInd/>
        <w:snapToGrid/>
        <w:spacing w:line="560" w:lineRule="exact"/>
        <w:ind w:left="56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(2)负责裁判员的培训及执裁日程的安排。</w:t>
      </w:r>
    </w:p>
    <w:p>
      <w:pPr>
        <w:keepNext w:val="0"/>
        <w:keepLines w:val="0"/>
        <w:pageBreakBefore w:val="0"/>
        <w:kinsoku/>
        <w:wordWrap/>
        <w:overflowPunct/>
        <w:topLinePunct w:val="0"/>
        <w:autoSpaceDE/>
        <w:autoSpaceDN/>
        <w:bidi w:val="0"/>
        <w:adjustRightInd/>
        <w:snapToGrid/>
        <w:spacing w:line="560" w:lineRule="exact"/>
        <w:ind w:left="56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(3)负责竞赛现场监考和现场记录工作。</w:t>
      </w:r>
    </w:p>
    <w:p>
      <w:pPr>
        <w:keepNext w:val="0"/>
        <w:keepLines w:val="0"/>
        <w:pageBreakBefore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(4)负责制订现场执裁评分细则。</w:t>
      </w:r>
    </w:p>
    <w:p>
      <w:pPr>
        <w:keepNext w:val="0"/>
        <w:keepLines w:val="0"/>
        <w:pageBreakBefore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(5)负责实操试题开封、发放及回收。</w:t>
      </w:r>
    </w:p>
    <w:p>
      <w:pPr>
        <w:keepNext w:val="0"/>
        <w:keepLines w:val="0"/>
        <w:pageBreakBefore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(6)负责现场执裁。</w:t>
      </w:r>
    </w:p>
    <w:p>
      <w:pPr>
        <w:keepNext w:val="0"/>
        <w:keepLines w:val="0"/>
        <w:pageBreakBefore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(7)深入竞赛现场，检查和监督竞赛机构及其竞赛人员履行职责和执行竞赛规程情况。</w:t>
      </w:r>
    </w:p>
    <w:p>
      <w:pPr>
        <w:keepNext w:val="0"/>
        <w:keepLines w:val="0"/>
        <w:pageBreakBefore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(8)监督技能竞赛按规则进行。</w:t>
      </w:r>
    </w:p>
    <w:p>
      <w:pPr>
        <w:keepNext w:val="0"/>
        <w:keepLines w:val="0"/>
        <w:pageBreakBefore w:val="0"/>
        <w:kinsoku/>
        <w:wordWrap/>
        <w:overflowPunct/>
        <w:topLinePunct w:val="0"/>
        <w:autoSpaceDE/>
        <w:autoSpaceDN/>
        <w:bidi w:val="0"/>
        <w:adjustRightInd/>
        <w:snapToGrid/>
        <w:spacing w:line="560" w:lineRule="exact"/>
        <w:ind w:left="8119" w:leftChars="266" w:hanging="7560" w:hangingChars="27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(9)监督试卷</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试题</w:t>
      </w:r>
      <w:r>
        <w:rPr>
          <w:rFonts w:hint="eastAsia" w:ascii="仿宋" w:hAnsi="仿宋" w:eastAsia="仿宋" w:cs="仿宋"/>
          <w:color w:val="000000"/>
          <w:sz w:val="28"/>
          <w:szCs w:val="28"/>
        </w:rPr>
        <w:t>的检测和评分结果，并进行抽查。</w:t>
      </w:r>
    </w:p>
    <w:p>
      <w:pPr>
        <w:keepNext w:val="0"/>
        <w:keepLines w:val="0"/>
        <w:pageBreakBefore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(10)协调竞赛中的争议。</w:t>
      </w:r>
    </w:p>
    <w:p>
      <w:pPr>
        <w:keepNext w:val="0"/>
        <w:keepLines w:val="0"/>
        <w:pageBreakBefore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(11)做出最终裁决和处分决定。</w:t>
      </w:r>
    </w:p>
    <w:p>
      <w:pPr>
        <w:keepNext w:val="0"/>
        <w:keepLines w:val="0"/>
        <w:pageBreakBefore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(12)完成大赛办公室安排的其他临时工作。</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4.宣传组</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组  长：</w:t>
      </w:r>
      <w:r>
        <w:rPr>
          <w:rFonts w:hint="eastAsia" w:ascii="仿宋" w:hAnsi="仿宋" w:eastAsia="仿宋" w:cs="仿宋"/>
          <w:color w:val="000000"/>
          <w:sz w:val="28"/>
          <w:szCs w:val="28"/>
          <w:lang w:val="en-US" w:eastAsia="zh-CN"/>
        </w:rPr>
        <w:t>刘  琳</w:t>
      </w:r>
      <w:r>
        <w:rPr>
          <w:rFonts w:hint="eastAsia" w:ascii="仿宋" w:hAnsi="仿宋" w:eastAsia="仿宋" w:cs="仿宋"/>
          <w:color w:val="000000"/>
          <w:sz w:val="28"/>
          <w:szCs w:val="28"/>
        </w:rPr>
        <w:t xml:space="preserve">     </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成  员：</w:t>
      </w:r>
      <w:r>
        <w:rPr>
          <w:rFonts w:hint="eastAsia" w:ascii="仿宋" w:hAnsi="仿宋" w:eastAsia="仿宋" w:cs="仿宋"/>
          <w:color w:val="000000"/>
          <w:sz w:val="28"/>
          <w:szCs w:val="28"/>
          <w:lang w:eastAsia="zh-CN"/>
        </w:rPr>
        <w:t>吕</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lang w:eastAsia="zh-CN"/>
        </w:rPr>
        <w:t>珊</w:t>
      </w:r>
      <w:r>
        <w:rPr>
          <w:rFonts w:hint="eastAsia" w:ascii="仿宋" w:hAnsi="仿宋" w:eastAsia="仿宋" w:cs="仿宋"/>
          <w:color w:val="000000"/>
          <w:sz w:val="28"/>
          <w:szCs w:val="28"/>
          <w:lang w:val="en-US" w:eastAsia="zh-CN"/>
        </w:rPr>
        <w:t xml:space="preserve">  龙彩虹  </w:t>
      </w:r>
      <w:r>
        <w:rPr>
          <w:rFonts w:hint="eastAsia" w:ascii="仿宋" w:hAnsi="仿宋" w:eastAsia="仿宋" w:cs="仿宋"/>
          <w:color w:val="000000"/>
          <w:sz w:val="28"/>
          <w:szCs w:val="28"/>
          <w:lang w:eastAsia="zh-CN"/>
        </w:rPr>
        <w:t>刘</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lang w:eastAsia="zh-CN"/>
        </w:rPr>
        <w:t>伟</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罗瑞祥</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工作职责：</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(1)负责赛</w:t>
      </w:r>
      <w:r>
        <w:rPr>
          <w:rFonts w:hint="eastAsia" w:ascii="仿宋" w:hAnsi="仿宋" w:eastAsia="仿宋" w:cs="仿宋"/>
          <w:color w:val="000000"/>
          <w:sz w:val="28"/>
          <w:szCs w:val="28"/>
          <w:lang w:val="en-US" w:eastAsia="zh-CN"/>
        </w:rPr>
        <w:t>点大赛氛围营造</w:t>
      </w:r>
      <w:r>
        <w:rPr>
          <w:rFonts w:hint="eastAsia" w:ascii="仿宋" w:hAnsi="仿宋" w:eastAsia="仿宋" w:cs="仿宋"/>
          <w:color w:val="000000"/>
          <w:sz w:val="28"/>
          <w:szCs w:val="28"/>
        </w:rPr>
        <w:t>工作。</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(2)完成大赛办公室安排的临时工作。</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(3)负责比赛期间的</w:t>
      </w:r>
      <w:r>
        <w:rPr>
          <w:rFonts w:hint="eastAsia" w:ascii="仿宋" w:hAnsi="仿宋" w:eastAsia="仿宋" w:cs="仿宋"/>
          <w:color w:val="000000"/>
          <w:sz w:val="28"/>
          <w:szCs w:val="28"/>
          <w:lang w:val="en-US" w:eastAsia="zh-CN"/>
        </w:rPr>
        <w:t>照相</w:t>
      </w: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全程录像</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直播</w:t>
      </w:r>
      <w:r>
        <w:rPr>
          <w:rFonts w:hint="eastAsia" w:ascii="仿宋" w:hAnsi="仿宋" w:eastAsia="仿宋" w:cs="仿宋"/>
          <w:color w:val="000000"/>
          <w:sz w:val="28"/>
          <w:szCs w:val="28"/>
        </w:rPr>
        <w:t>。</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(4)负责对比赛期间进行实时宣传报道。</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5.综合</w:t>
      </w:r>
      <w:r>
        <w:rPr>
          <w:rFonts w:hint="eastAsia" w:ascii="仿宋" w:hAnsi="仿宋" w:eastAsia="仿宋" w:cs="仿宋"/>
          <w:b/>
          <w:bCs/>
          <w:color w:val="000000"/>
          <w:sz w:val="28"/>
          <w:szCs w:val="28"/>
          <w:lang w:val="en-US" w:eastAsia="zh-CN"/>
        </w:rPr>
        <w:t>服务</w:t>
      </w:r>
      <w:r>
        <w:rPr>
          <w:rFonts w:hint="eastAsia" w:ascii="仿宋" w:hAnsi="仿宋" w:eastAsia="仿宋" w:cs="仿宋"/>
          <w:b/>
          <w:bCs/>
          <w:color w:val="000000"/>
          <w:sz w:val="28"/>
          <w:szCs w:val="28"/>
        </w:rPr>
        <w:t>组</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组  长：宁元龙</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副组长：</w:t>
      </w:r>
      <w:r>
        <w:rPr>
          <w:rFonts w:hint="eastAsia" w:ascii="仿宋" w:hAnsi="仿宋" w:eastAsia="仿宋" w:cs="仿宋"/>
          <w:color w:val="000000"/>
          <w:sz w:val="28"/>
          <w:szCs w:val="28"/>
        </w:rPr>
        <w:t xml:space="preserve">张 </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 xml:space="preserve">彪  </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成  员：韩</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聪</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杜静</w:t>
      </w:r>
      <w:r>
        <w:rPr>
          <w:rFonts w:hint="eastAsia" w:ascii="仿宋" w:hAnsi="仿宋" w:eastAsia="仿宋" w:cs="仿宋"/>
          <w:color w:val="000000"/>
          <w:sz w:val="28"/>
          <w:szCs w:val="28"/>
          <w:lang w:val="en-US" w:eastAsia="zh-CN"/>
        </w:rPr>
        <w:t xml:space="preserve">  许</w:t>
      </w:r>
      <w:r>
        <w:rPr>
          <w:rFonts w:hint="eastAsia" w:ascii="仿宋" w:hAnsi="仿宋" w:eastAsia="仿宋" w:cs="仿宋"/>
          <w:color w:val="000000"/>
          <w:sz w:val="28"/>
          <w:szCs w:val="28"/>
          <w:lang w:eastAsia="zh-CN"/>
        </w:rPr>
        <w:t>建平</w:t>
      </w:r>
      <w:r>
        <w:rPr>
          <w:rFonts w:hint="eastAsia" w:ascii="仿宋" w:hAnsi="仿宋" w:eastAsia="仿宋" w:cs="仿宋"/>
          <w:color w:val="000000"/>
          <w:sz w:val="28"/>
          <w:szCs w:val="28"/>
          <w:lang w:val="en-US" w:eastAsia="zh-CN"/>
        </w:rPr>
        <w:t xml:space="preserve">  李文龙  </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工作职责：</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(1)负责竞赛期间全院学生的安全及管理工作。</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(2)组织部分学生参加开赛式及大赛期间学生志愿者的调配工作（大赛前期</w:t>
      </w:r>
      <w:r>
        <w:rPr>
          <w:rFonts w:hint="eastAsia" w:ascii="仿宋" w:hAnsi="仿宋" w:eastAsia="仿宋" w:cs="仿宋"/>
          <w:color w:val="000000"/>
          <w:sz w:val="28"/>
          <w:szCs w:val="28"/>
          <w:lang w:val="en-US" w:eastAsia="zh-CN"/>
        </w:rPr>
        <w:t>培训</w:t>
      </w:r>
      <w:r>
        <w:rPr>
          <w:rFonts w:hint="eastAsia" w:ascii="仿宋" w:hAnsi="仿宋" w:eastAsia="仿宋" w:cs="仿宋"/>
          <w:color w:val="000000"/>
          <w:sz w:val="28"/>
          <w:szCs w:val="28"/>
        </w:rPr>
        <w:t>学生）。</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(3)负责赛事期间的医务保障。</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(4)加强门卫管理，负责校园安全，车辆引导及停放工作。</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5</w:t>
      </w:r>
      <w:r>
        <w:rPr>
          <w:rFonts w:hint="eastAsia" w:ascii="仿宋" w:hAnsi="仿宋" w:eastAsia="仿宋" w:cs="仿宋"/>
          <w:color w:val="000000"/>
          <w:sz w:val="28"/>
          <w:szCs w:val="28"/>
        </w:rPr>
        <w:t>)负责赛场秩序安全，制定偶发紧急事态工作预案。</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6</w:t>
      </w:r>
      <w:r>
        <w:rPr>
          <w:rFonts w:hint="eastAsia" w:ascii="仿宋" w:hAnsi="仿宋" w:eastAsia="仿宋" w:cs="仿宋"/>
          <w:color w:val="000000"/>
          <w:sz w:val="28"/>
          <w:szCs w:val="28"/>
        </w:rPr>
        <w:t>)完成大赛办公室安排的临时工作。</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6.后勤服务组</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组  长：</w:t>
      </w:r>
      <w:r>
        <w:rPr>
          <w:rFonts w:hint="eastAsia" w:ascii="仿宋" w:hAnsi="仿宋" w:eastAsia="仿宋" w:cs="仿宋"/>
          <w:color w:val="000000"/>
          <w:sz w:val="28"/>
          <w:szCs w:val="28"/>
          <w:lang w:eastAsia="zh-CN"/>
        </w:rPr>
        <w:t>马智敏</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成  员：</w:t>
      </w:r>
      <w:r>
        <w:rPr>
          <w:rFonts w:hint="eastAsia" w:ascii="仿宋" w:hAnsi="仿宋" w:eastAsia="仿宋" w:cs="仿宋"/>
          <w:color w:val="000000"/>
          <w:sz w:val="28"/>
          <w:szCs w:val="28"/>
          <w:lang w:eastAsia="zh-CN"/>
        </w:rPr>
        <w:t>罗宏伟</w:t>
      </w:r>
      <w:r>
        <w:rPr>
          <w:rFonts w:hint="eastAsia" w:ascii="仿宋" w:hAnsi="仿宋" w:eastAsia="仿宋" w:cs="仿宋"/>
          <w:color w:val="000000"/>
          <w:sz w:val="28"/>
          <w:szCs w:val="28"/>
          <w:lang w:val="en-US" w:eastAsia="zh-CN"/>
        </w:rPr>
        <w:t xml:space="preserve">  李  欣  姜  龙  张建宏  曹树生</w:t>
      </w:r>
    </w:p>
    <w:p>
      <w:pPr>
        <w:keepNext w:val="0"/>
        <w:keepLines w:val="0"/>
        <w:pageBreakBefore w:val="0"/>
        <w:kinsoku/>
        <w:wordWrap/>
        <w:overflowPunct/>
        <w:topLinePunct w:val="0"/>
        <w:autoSpaceDE/>
        <w:autoSpaceDN/>
        <w:bidi w:val="0"/>
        <w:adjustRightInd/>
        <w:snapToGrid/>
        <w:spacing w:line="560" w:lineRule="exact"/>
        <w:ind w:firstLine="1680" w:firstLineChars="6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采购组  后勤处其它成员</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工作职责：</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(1)负责全院卫生、清扫和保洁工作。</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(2)负责食堂饮食安全及工作人员的就餐工作。</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(3)负责赛事活动水、电、油、气的供应和</w:t>
      </w:r>
      <w:r>
        <w:rPr>
          <w:rFonts w:hint="eastAsia" w:ascii="仿宋" w:hAnsi="仿宋" w:eastAsia="仿宋" w:cs="仿宋"/>
          <w:color w:val="000000"/>
          <w:sz w:val="28"/>
          <w:szCs w:val="28"/>
          <w:lang w:val="en-US" w:eastAsia="zh-CN"/>
        </w:rPr>
        <w:t>比赛耗材的</w:t>
      </w:r>
      <w:r>
        <w:rPr>
          <w:rFonts w:hint="eastAsia" w:ascii="仿宋" w:hAnsi="仿宋" w:eastAsia="仿宋" w:cs="仿宋"/>
          <w:color w:val="000000"/>
          <w:sz w:val="28"/>
          <w:szCs w:val="28"/>
        </w:rPr>
        <w:t>采购供应。</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(4)负责</w:t>
      </w:r>
      <w:r>
        <w:rPr>
          <w:rFonts w:hint="eastAsia" w:ascii="仿宋" w:hAnsi="仿宋" w:eastAsia="仿宋" w:cs="仿宋"/>
          <w:color w:val="000000"/>
          <w:sz w:val="28"/>
          <w:szCs w:val="28"/>
          <w:lang w:val="en-US" w:eastAsia="zh-CN"/>
        </w:rPr>
        <w:t>联系后勤部，协调参赛相关人员就餐票事宜。</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5</w:t>
      </w:r>
      <w:r>
        <w:rPr>
          <w:rFonts w:hint="eastAsia" w:ascii="仿宋" w:hAnsi="仿宋" w:eastAsia="仿宋" w:cs="仿宋"/>
          <w:color w:val="000000"/>
          <w:sz w:val="28"/>
          <w:szCs w:val="28"/>
        </w:rPr>
        <w:t>)</w:t>
      </w:r>
      <w:r>
        <w:rPr>
          <w:rFonts w:hint="eastAsia" w:ascii="仿宋" w:hAnsi="仿宋" w:eastAsia="仿宋" w:cs="仿宋"/>
          <w:color w:val="000000"/>
          <w:sz w:val="28"/>
          <w:szCs w:val="28"/>
          <w:lang w:eastAsia="zh-CN"/>
        </w:rPr>
        <w:t>负责车辆的调配和保障工作。</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6</w:t>
      </w:r>
      <w:r>
        <w:rPr>
          <w:rFonts w:hint="eastAsia" w:ascii="仿宋" w:hAnsi="仿宋" w:eastAsia="仿宋" w:cs="仿宋"/>
          <w:color w:val="000000"/>
          <w:sz w:val="28"/>
          <w:szCs w:val="28"/>
        </w:rPr>
        <w:t>)完成大赛办公室安排的临时工作。</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黑体" w:hAnsi="黑体" w:eastAsia="黑体" w:cs="黑体"/>
          <w:b/>
          <w:bCs/>
          <w:color w:val="000000"/>
          <w:sz w:val="28"/>
          <w:szCs w:val="28"/>
        </w:rPr>
      </w:pPr>
      <w:r>
        <w:rPr>
          <w:rFonts w:hint="eastAsia" w:ascii="黑体" w:hAnsi="黑体" w:eastAsia="黑体" w:cs="黑体"/>
          <w:b/>
          <w:bCs/>
          <w:color w:val="000000"/>
          <w:sz w:val="28"/>
          <w:szCs w:val="28"/>
          <w:lang w:val="en-US" w:eastAsia="zh-CN"/>
        </w:rPr>
        <w:t>三</w:t>
      </w:r>
      <w:r>
        <w:rPr>
          <w:rFonts w:hint="eastAsia" w:ascii="黑体" w:hAnsi="黑体" w:eastAsia="黑体" w:cs="黑体"/>
          <w:b/>
          <w:bCs/>
          <w:color w:val="000000"/>
          <w:sz w:val="28"/>
          <w:szCs w:val="28"/>
        </w:rPr>
        <w:t>、相关要求</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各组之间要及时沟通，通力协作，积极准备，以高度的责任感投入到大赛筹备工作之中，以保证大赛各项筹备工作的圆满完成，最终确保大赛圆满成功举行。</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p>
    <w:p>
      <w:pPr>
        <w:keepNext w:val="0"/>
        <w:keepLines w:val="0"/>
        <w:pageBreakBefore w:val="0"/>
        <w:kinsoku/>
        <w:wordWrap/>
        <w:overflowPunct/>
        <w:topLinePunct w:val="0"/>
        <w:autoSpaceDE/>
        <w:autoSpaceDN/>
        <w:bidi w:val="0"/>
        <w:adjustRightInd/>
        <w:snapToGrid/>
        <w:spacing w:line="560" w:lineRule="exact"/>
        <w:ind w:firstLine="2240" w:firstLineChars="800"/>
        <w:jc w:val="center"/>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渭南市首届</w:t>
      </w:r>
      <w:r>
        <w:rPr>
          <w:rFonts w:hint="eastAsia" w:ascii="仿宋" w:hAnsi="仿宋" w:eastAsia="仿宋" w:cs="仿宋"/>
          <w:sz w:val="28"/>
          <w:szCs w:val="28"/>
        </w:rPr>
        <w:t>职业技能大赛</w:t>
      </w:r>
    </w:p>
    <w:p>
      <w:pPr>
        <w:keepNext w:val="0"/>
        <w:keepLines w:val="0"/>
        <w:pageBreakBefore w:val="0"/>
        <w:kinsoku/>
        <w:wordWrap/>
        <w:overflowPunct/>
        <w:topLinePunct w:val="0"/>
        <w:autoSpaceDE/>
        <w:autoSpaceDN/>
        <w:bidi w:val="0"/>
        <w:adjustRightInd/>
        <w:snapToGrid/>
        <w:spacing w:line="560" w:lineRule="exact"/>
        <w:ind w:firstLine="1400" w:firstLineChars="500"/>
        <w:jc w:val="right"/>
        <w:textAlignment w:val="auto"/>
        <w:rPr>
          <w:rFonts w:hint="eastAsia" w:ascii="仿宋" w:hAnsi="仿宋" w:eastAsia="仿宋" w:cs="仿宋"/>
          <w:sz w:val="28"/>
          <w:szCs w:val="28"/>
        </w:rPr>
      </w:pPr>
      <w:r>
        <w:rPr>
          <w:rFonts w:hint="eastAsia" w:ascii="仿宋" w:hAnsi="仿宋" w:eastAsia="仿宋" w:cs="仿宋"/>
          <w:sz w:val="28"/>
          <w:szCs w:val="28"/>
          <w:lang w:eastAsia="zh-CN"/>
        </w:rPr>
        <w:t>渭南市轨道交通运输高级技工学校</w:t>
      </w:r>
      <w:r>
        <w:rPr>
          <w:rFonts w:hint="eastAsia" w:ascii="仿宋" w:hAnsi="仿宋" w:eastAsia="仿宋" w:cs="仿宋"/>
          <w:sz w:val="28"/>
          <w:szCs w:val="28"/>
        </w:rPr>
        <w:t>赛点办公室</w:t>
      </w:r>
    </w:p>
    <w:p>
      <w:pPr>
        <w:keepNext w:val="0"/>
        <w:keepLines w:val="0"/>
        <w:pageBreakBefore w:val="0"/>
        <w:kinsoku/>
        <w:wordWrap/>
        <w:overflowPunct/>
        <w:topLinePunct w:val="0"/>
        <w:autoSpaceDE/>
        <w:autoSpaceDN/>
        <w:bidi w:val="0"/>
        <w:adjustRightInd/>
        <w:snapToGrid/>
        <w:spacing w:line="560" w:lineRule="exact"/>
        <w:ind w:firstLine="2520" w:firstLineChars="900"/>
        <w:jc w:val="left"/>
        <w:textAlignment w:val="auto"/>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202</w:t>
      </w:r>
      <w:r>
        <w:rPr>
          <w:rFonts w:hint="eastAsia" w:ascii="仿宋" w:hAnsi="仿宋" w:eastAsia="仿宋" w:cs="仿宋"/>
          <w:sz w:val="28"/>
          <w:szCs w:val="28"/>
          <w:lang w:val="en-US" w:eastAsia="zh-CN"/>
        </w:rPr>
        <w:t>4</w:t>
      </w:r>
      <w:r>
        <w:rPr>
          <w:rFonts w:hint="eastAsia" w:ascii="仿宋" w:hAnsi="仿宋" w:eastAsia="仿宋" w:cs="仿宋"/>
          <w:sz w:val="28"/>
          <w:szCs w:val="28"/>
        </w:rPr>
        <w:t>年</w:t>
      </w:r>
      <w:r>
        <w:rPr>
          <w:rFonts w:hint="eastAsia" w:ascii="仿宋" w:hAnsi="仿宋" w:eastAsia="仿宋" w:cs="仿宋"/>
          <w:sz w:val="28"/>
          <w:szCs w:val="28"/>
          <w:lang w:val="en-US" w:eastAsia="zh-CN"/>
        </w:rPr>
        <w:t>5</w:t>
      </w:r>
      <w:r>
        <w:rPr>
          <w:rFonts w:hint="eastAsia" w:ascii="仿宋" w:hAnsi="仿宋" w:eastAsia="仿宋" w:cs="仿宋"/>
          <w:sz w:val="28"/>
          <w:szCs w:val="28"/>
        </w:rPr>
        <w:t>月</w:t>
      </w:r>
      <w:r>
        <w:rPr>
          <w:rFonts w:hint="eastAsia" w:ascii="仿宋" w:hAnsi="仿宋" w:eastAsia="仿宋" w:cs="仿宋"/>
          <w:sz w:val="28"/>
          <w:szCs w:val="28"/>
          <w:lang w:val="en-US" w:eastAsia="zh-CN"/>
        </w:rPr>
        <w:t>15</w:t>
      </w:r>
      <w:r>
        <w:rPr>
          <w:rFonts w:hint="eastAsia" w:ascii="仿宋" w:hAnsi="仿宋" w:eastAsia="仿宋" w:cs="仿宋"/>
          <w:sz w:val="28"/>
          <w:szCs w:val="28"/>
        </w:rPr>
        <w:t>日</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28"/>
          <w:szCs w:val="28"/>
        </w:rPr>
      </w:pPr>
    </w:p>
    <w:p>
      <w:pPr>
        <w:keepNext w:val="0"/>
        <w:keepLines w:val="0"/>
        <w:pageBreakBefore w:val="0"/>
        <w:numPr>
          <w:ilvl w:val="0"/>
          <w:numId w:val="0"/>
        </w:numPr>
        <w:kinsoku/>
        <w:wordWrap/>
        <w:overflowPunct/>
        <w:topLinePunct w:val="0"/>
        <w:autoSpaceDE/>
        <w:autoSpaceDN/>
        <w:bidi w:val="0"/>
        <w:spacing w:line="560" w:lineRule="exact"/>
        <w:ind w:firstLine="700" w:firstLineChars="200"/>
        <w:jc w:val="both"/>
        <w:textAlignment w:val="auto"/>
        <w:rPr>
          <w:rFonts w:hint="eastAsia" w:ascii="黑体" w:hAnsi="黑体" w:eastAsia="黑体"/>
          <w:spacing w:val="-5"/>
          <w:sz w:val="36"/>
          <w:szCs w:val="36"/>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0"/>
        <w:rPr>
          <w:rFonts w:hint="eastAsia" w:asciiTheme="minorEastAsia" w:hAnsiTheme="minorEastAsia" w:eastAsiaTheme="minorEastAsia" w:cstheme="minorEastAsia"/>
          <w:b/>
          <w:bCs/>
          <w:sz w:val="28"/>
          <w:szCs w:val="28"/>
          <w:lang w:eastAsia="zh-CN"/>
        </w:rPr>
      </w:pPr>
      <w:bookmarkStart w:id="17" w:name="_Toc3216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0"/>
        <w:rPr>
          <w:rFonts w:hint="eastAsia" w:asciiTheme="minorEastAsia" w:hAnsiTheme="minorEastAsia" w:eastAsiaTheme="minorEastAsia" w:cstheme="minorEastAsia"/>
          <w:b/>
          <w:bCs/>
          <w:sz w:val="28"/>
          <w:szCs w:val="28"/>
          <w:lang w:eastAsia="zh-CN"/>
        </w:rPr>
      </w:pPr>
      <w:r>
        <w:rPr>
          <w:rFonts w:hint="eastAsia" w:asciiTheme="minorEastAsia" w:hAnsiTheme="minorEastAsia" w:eastAsiaTheme="minorEastAsia" w:cstheme="minorEastAsia"/>
          <w:b/>
          <w:bCs/>
          <w:sz w:val="28"/>
          <w:szCs w:val="28"/>
          <w:lang w:eastAsia="zh-CN"/>
        </w:rPr>
        <w:t>二、报到须知</w:t>
      </w:r>
      <w:bookmarkEnd w:id="17"/>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1"/>
        <w:rPr>
          <w:rFonts w:hint="eastAsia" w:ascii="仿宋" w:hAnsi="仿宋" w:eastAsia="仿宋" w:cs="仿宋"/>
          <w:b/>
          <w:bCs/>
          <w:sz w:val="28"/>
          <w:szCs w:val="28"/>
        </w:rPr>
      </w:pPr>
      <w:bookmarkStart w:id="18" w:name="_Toc257"/>
      <w:r>
        <w:rPr>
          <w:rFonts w:hint="eastAsia" w:ascii="仿宋" w:hAnsi="仿宋" w:eastAsia="仿宋" w:cs="仿宋"/>
          <w:b/>
          <w:bCs/>
          <w:sz w:val="28"/>
          <w:szCs w:val="28"/>
        </w:rPr>
        <w:t>1、报到时间</w:t>
      </w:r>
      <w:bookmarkEnd w:id="18"/>
    </w:p>
    <w:p>
      <w:pPr>
        <w:pageBreakBefore w:val="0"/>
        <w:widowControl w:val="0"/>
        <w:kinsoku/>
        <w:wordWrap/>
        <w:overflowPunct/>
        <w:topLinePunct w:val="0"/>
        <w:autoSpaceDE/>
        <w:autoSpaceDN/>
        <w:bidi w:val="0"/>
        <w:spacing w:line="56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6月19日上午07:30-08:00报到，地点：学校会议中心。如特殊情况提前或推后的来报到的在学校报到处（赛点报到处）咨询办报到。</w:t>
      </w:r>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1"/>
        <w:rPr>
          <w:rFonts w:hint="eastAsia" w:ascii="仿宋" w:hAnsi="仿宋" w:eastAsia="仿宋" w:cs="仿宋"/>
          <w:b/>
          <w:bCs/>
          <w:sz w:val="28"/>
          <w:szCs w:val="28"/>
        </w:rPr>
      </w:pPr>
      <w:bookmarkStart w:id="19" w:name="_Toc18853"/>
      <w:r>
        <w:rPr>
          <w:rFonts w:hint="eastAsia" w:ascii="仿宋" w:hAnsi="仿宋" w:eastAsia="仿宋" w:cs="仿宋"/>
          <w:b/>
          <w:bCs/>
          <w:sz w:val="28"/>
          <w:szCs w:val="28"/>
        </w:rPr>
        <w:t>2、报到地点</w:t>
      </w:r>
      <w:bookmarkEnd w:id="19"/>
    </w:p>
    <w:p>
      <w:pPr>
        <w:keepNext w:val="0"/>
        <w:keepLines w:val="0"/>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b/>
          <w:bCs/>
          <w:sz w:val="28"/>
          <w:szCs w:val="28"/>
        </w:rPr>
      </w:pPr>
      <w:r>
        <w:rPr>
          <w:rFonts w:hint="eastAsia" w:ascii="仿宋" w:hAnsi="仿宋" w:eastAsia="仿宋" w:cs="仿宋"/>
          <w:sz w:val="28"/>
          <w:szCs w:val="28"/>
        </w:rPr>
        <w:t>渭南市高新区</w:t>
      </w:r>
      <w:r>
        <w:rPr>
          <w:rFonts w:hint="eastAsia" w:ascii="仿宋" w:hAnsi="仿宋" w:eastAsia="仿宋" w:cs="仿宋"/>
          <w:sz w:val="28"/>
          <w:szCs w:val="28"/>
          <w:lang w:val="en-US" w:eastAsia="zh-CN"/>
        </w:rPr>
        <w:t>西兴街</w:t>
      </w:r>
      <w:r>
        <w:rPr>
          <w:rFonts w:hint="eastAsia" w:ascii="仿宋" w:hAnsi="仿宋" w:eastAsia="仿宋" w:cs="仿宋"/>
          <w:sz w:val="28"/>
          <w:szCs w:val="28"/>
        </w:rPr>
        <w:t>13号</w:t>
      </w:r>
      <w:r>
        <w:rPr>
          <w:rFonts w:hint="eastAsia" w:ascii="仿宋" w:hAnsi="仿宋" w:eastAsia="仿宋" w:cs="仿宋"/>
          <w:b/>
          <w:bCs/>
          <w:sz w:val="28"/>
          <w:szCs w:val="28"/>
        </w:rPr>
        <w:t>（1路公交车西终点站）</w:t>
      </w:r>
    </w:p>
    <w:p>
      <w:pPr>
        <w:keepNext w:val="0"/>
        <w:keepLines w:val="0"/>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b/>
          <w:bCs/>
          <w:sz w:val="28"/>
          <w:szCs w:val="28"/>
          <w:lang w:eastAsia="zh-CN"/>
        </w:rPr>
      </w:pPr>
      <w:r>
        <w:rPr>
          <w:rFonts w:hint="eastAsia" w:ascii="仿宋" w:hAnsi="仿宋" w:eastAsia="仿宋" w:cs="仿宋"/>
          <w:sz w:val="28"/>
          <w:szCs w:val="28"/>
        </w:rPr>
        <w:t>渭南市轨道交通运输高级技工学校</w:t>
      </w:r>
      <w:r>
        <w:rPr>
          <w:rFonts w:hint="eastAsia" w:ascii="仿宋" w:hAnsi="仿宋" w:eastAsia="仿宋" w:cs="仿宋"/>
          <w:sz w:val="28"/>
          <w:szCs w:val="28"/>
          <w:lang w:eastAsia="zh-CN"/>
        </w:rPr>
        <w:t>（</w:t>
      </w:r>
      <w:r>
        <w:rPr>
          <w:rFonts w:hint="eastAsia" w:ascii="仿宋" w:hAnsi="仿宋" w:eastAsia="仿宋" w:cs="仿宋"/>
          <w:b/>
          <w:bCs/>
          <w:sz w:val="28"/>
          <w:szCs w:val="28"/>
          <w:lang w:eastAsia="zh-CN"/>
        </w:rPr>
        <w:t>会议中心）</w:t>
      </w:r>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1"/>
        <w:rPr>
          <w:rFonts w:hint="eastAsia" w:ascii="仿宋" w:hAnsi="仿宋" w:eastAsia="仿宋" w:cs="仿宋"/>
          <w:b/>
          <w:bCs/>
          <w:sz w:val="28"/>
          <w:szCs w:val="28"/>
          <w:lang w:eastAsia="zh-CN"/>
        </w:rPr>
      </w:pPr>
      <w:bookmarkStart w:id="20" w:name="_Toc29651"/>
      <w:r>
        <w:rPr>
          <w:rFonts w:hint="eastAsia" w:ascii="仿宋" w:hAnsi="仿宋" w:eastAsia="仿宋" w:cs="仿宋"/>
          <w:b/>
          <w:bCs/>
          <w:sz w:val="28"/>
          <w:szCs w:val="28"/>
          <w:lang w:val="en-US" w:eastAsia="zh-CN"/>
        </w:rPr>
        <w:t>3、</w:t>
      </w:r>
      <w:r>
        <w:rPr>
          <w:rFonts w:hint="eastAsia" w:ascii="仿宋" w:hAnsi="仿宋" w:eastAsia="仿宋" w:cs="仿宋"/>
          <w:b/>
          <w:bCs/>
          <w:sz w:val="28"/>
          <w:szCs w:val="28"/>
        </w:rPr>
        <w:t>报到</w:t>
      </w:r>
      <w:r>
        <w:rPr>
          <w:rFonts w:hint="eastAsia" w:ascii="仿宋" w:hAnsi="仿宋" w:eastAsia="仿宋" w:cs="仿宋"/>
          <w:b/>
          <w:bCs/>
          <w:sz w:val="28"/>
          <w:szCs w:val="28"/>
          <w:lang w:eastAsia="zh-CN"/>
        </w:rPr>
        <w:t>事项</w:t>
      </w:r>
      <w:bookmarkEnd w:id="20"/>
    </w:p>
    <w:p>
      <w:pPr>
        <w:keepNext w:val="0"/>
        <w:keepLines w:val="0"/>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highlight w:val="none"/>
          <w:lang w:eastAsia="zh-CN"/>
        </w:rPr>
        <w:t>2024</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6</w:t>
      </w:r>
      <w:r>
        <w:rPr>
          <w:rFonts w:hint="eastAsia" w:ascii="仿宋" w:hAnsi="仿宋" w:eastAsia="仿宋" w:cs="仿宋"/>
          <w:sz w:val="28"/>
          <w:szCs w:val="28"/>
          <w:highlight w:val="none"/>
        </w:rPr>
        <w:t>月</w:t>
      </w:r>
      <w:r>
        <w:rPr>
          <w:rFonts w:hint="eastAsia" w:ascii="仿宋" w:hAnsi="仿宋" w:eastAsia="仿宋" w:cs="仿宋"/>
          <w:sz w:val="28"/>
          <w:szCs w:val="28"/>
          <w:highlight w:val="none"/>
          <w:lang w:val="en-US" w:eastAsia="zh-CN"/>
        </w:rPr>
        <w:t>19</w:t>
      </w:r>
      <w:r>
        <w:rPr>
          <w:rFonts w:hint="eastAsia" w:ascii="仿宋" w:hAnsi="仿宋" w:eastAsia="仿宋" w:cs="仿宋"/>
          <w:sz w:val="28"/>
          <w:szCs w:val="28"/>
          <w:highlight w:val="none"/>
        </w:rPr>
        <w:t>日</w:t>
      </w:r>
      <w:r>
        <w:rPr>
          <w:rFonts w:hint="eastAsia" w:ascii="仿宋" w:hAnsi="仿宋" w:eastAsia="仿宋" w:cs="仿宋"/>
          <w:sz w:val="28"/>
          <w:szCs w:val="28"/>
          <w:highlight w:val="none"/>
          <w:lang w:val="en-US" w:eastAsia="zh-CN"/>
        </w:rPr>
        <w:t>上午07：30</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08</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0</w:t>
      </w:r>
      <w:r>
        <w:rPr>
          <w:rFonts w:hint="eastAsia" w:ascii="仿宋" w:hAnsi="仿宋" w:eastAsia="仿宋" w:cs="仿宋"/>
          <w:sz w:val="28"/>
          <w:szCs w:val="28"/>
          <w:highlight w:val="none"/>
        </w:rPr>
        <w:t>0</w:t>
      </w:r>
      <w:r>
        <w:rPr>
          <w:rFonts w:hint="eastAsia" w:ascii="仿宋" w:hAnsi="仿宋" w:eastAsia="仿宋" w:cs="仿宋"/>
          <w:sz w:val="28"/>
          <w:szCs w:val="28"/>
          <w:highlight w:val="none"/>
          <w:lang w:eastAsia="zh-CN"/>
        </w:rPr>
        <w:t>在会议中心</w:t>
      </w:r>
      <w:r>
        <w:rPr>
          <w:rFonts w:hint="eastAsia" w:ascii="仿宋" w:hAnsi="仿宋" w:eastAsia="仿宋" w:cs="仿宋"/>
          <w:sz w:val="28"/>
          <w:szCs w:val="28"/>
          <w:highlight w:val="none"/>
        </w:rPr>
        <w:t>报到</w:t>
      </w:r>
      <w:r>
        <w:rPr>
          <w:rFonts w:hint="eastAsia" w:ascii="仿宋" w:hAnsi="仿宋" w:eastAsia="仿宋" w:cs="仿宋"/>
          <w:sz w:val="28"/>
          <w:szCs w:val="28"/>
          <w:highlight w:val="none"/>
          <w:lang w:eastAsia="zh-CN"/>
        </w:rPr>
        <w:t>，发放衣服，</w:t>
      </w:r>
      <w:r>
        <w:rPr>
          <w:rFonts w:hint="eastAsia" w:ascii="仿宋" w:hAnsi="仿宋" w:eastAsia="仿宋" w:cs="仿宋"/>
          <w:sz w:val="28"/>
          <w:szCs w:val="28"/>
          <w:highlight w:val="none"/>
        </w:rPr>
        <w:t>提交查验有关资料，进行资格审查，</w:t>
      </w:r>
      <w:r>
        <w:rPr>
          <w:rFonts w:hint="eastAsia" w:ascii="仿宋" w:hAnsi="仿宋" w:eastAsia="仿宋" w:cs="仿宋"/>
          <w:sz w:val="28"/>
          <w:szCs w:val="28"/>
          <w:highlight w:val="none"/>
          <w:lang w:eastAsia="zh-CN"/>
        </w:rPr>
        <w:t>领取</w:t>
      </w:r>
      <w:r>
        <w:rPr>
          <w:rFonts w:hint="eastAsia" w:ascii="仿宋" w:hAnsi="仿宋" w:eastAsia="仿宋" w:cs="仿宋"/>
          <w:sz w:val="28"/>
          <w:szCs w:val="28"/>
          <w:highlight w:val="none"/>
        </w:rPr>
        <w:t>参赛证</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08:10统一乘车参加开幕式</w:t>
      </w:r>
      <w:r>
        <w:rPr>
          <w:rFonts w:hint="eastAsia" w:ascii="仿宋" w:hAnsi="仿宋" w:eastAsia="仿宋" w:cs="仿宋"/>
          <w:sz w:val="28"/>
          <w:szCs w:val="28"/>
          <w:highlight w:val="none"/>
        </w:rPr>
        <w:t>；</w:t>
      </w:r>
      <w:r>
        <w:rPr>
          <w:rFonts w:hint="eastAsia" w:ascii="仿宋" w:hAnsi="仿宋" w:eastAsia="仿宋" w:cs="仿宋"/>
          <w:sz w:val="28"/>
          <w:szCs w:val="28"/>
          <w:highlight w:val="none"/>
          <w:lang w:eastAsia="zh-CN"/>
        </w:rPr>
        <w:t>开幕式结束后，统一乘车返回学校会议中心，上</w:t>
      </w:r>
      <w:r>
        <w:rPr>
          <w:rFonts w:hint="eastAsia" w:ascii="仿宋" w:hAnsi="仿宋" w:eastAsia="仿宋" w:cs="仿宋"/>
          <w:sz w:val="28"/>
          <w:szCs w:val="28"/>
          <w:highlight w:val="none"/>
        </w:rPr>
        <w:t>午</w:t>
      </w:r>
      <w:r>
        <w:rPr>
          <w:rFonts w:hint="eastAsia" w:ascii="仿宋" w:hAnsi="仿宋" w:eastAsia="仿宋" w:cs="仿宋"/>
          <w:sz w:val="28"/>
          <w:szCs w:val="28"/>
          <w:highlight w:val="none"/>
          <w:lang w:val="en-US" w:eastAsia="zh-CN"/>
        </w:rPr>
        <w:t>11：00-12：00</w:t>
      </w:r>
      <w:r>
        <w:rPr>
          <w:rFonts w:hint="eastAsia" w:ascii="仿宋" w:hAnsi="仿宋" w:eastAsia="仿宋" w:cs="仿宋"/>
          <w:sz w:val="28"/>
          <w:szCs w:val="28"/>
          <w:highlight w:val="none"/>
        </w:rPr>
        <w:t>在学校会议中心召开渭南市轨道交通运输高级技工学校赛点</w:t>
      </w:r>
      <w:r>
        <w:rPr>
          <w:rFonts w:hint="eastAsia" w:ascii="仿宋" w:hAnsi="仿宋" w:eastAsia="仿宋" w:cs="仿宋"/>
          <w:sz w:val="28"/>
          <w:szCs w:val="28"/>
          <w:highlight w:val="none"/>
          <w:lang w:val="en-US" w:eastAsia="zh-CN"/>
        </w:rPr>
        <w:t>说明会，抽签登记，未到者按照弃赛处理</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12:00--12:30</w:t>
      </w:r>
      <w:r>
        <w:rPr>
          <w:rFonts w:hint="eastAsia" w:ascii="仿宋" w:hAnsi="仿宋" w:eastAsia="仿宋" w:cs="仿宋"/>
          <w:sz w:val="28"/>
          <w:szCs w:val="28"/>
        </w:rPr>
        <w:t>观摩赛场及设备。</w:t>
      </w:r>
      <w:r>
        <w:rPr>
          <w:rFonts w:hint="eastAsia" w:ascii="仿宋" w:hAnsi="仿宋" w:eastAsia="仿宋" w:cs="仿宋"/>
          <w:sz w:val="28"/>
          <w:szCs w:val="28"/>
          <w:lang w:eastAsia="zh-CN"/>
        </w:rPr>
        <w:t>下午准备</w:t>
      </w:r>
      <w:r>
        <w:rPr>
          <w:rFonts w:hint="eastAsia" w:ascii="仿宋" w:hAnsi="仿宋" w:eastAsia="仿宋" w:cs="仿宋"/>
          <w:sz w:val="28"/>
          <w:szCs w:val="28"/>
          <w:lang w:val="en-US" w:eastAsia="zh-CN"/>
        </w:rPr>
        <w:t>20日参赛材料等。</w:t>
      </w:r>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1"/>
        <w:rPr>
          <w:rFonts w:hint="eastAsia" w:ascii="仿宋" w:hAnsi="仿宋" w:eastAsia="仿宋" w:cs="仿宋"/>
          <w:b/>
          <w:bCs/>
          <w:sz w:val="28"/>
          <w:szCs w:val="28"/>
        </w:rPr>
      </w:pPr>
      <w:bookmarkStart w:id="21" w:name="_Toc13413"/>
      <w:r>
        <w:rPr>
          <w:rFonts w:hint="eastAsia" w:ascii="仿宋" w:hAnsi="仿宋" w:eastAsia="仿宋" w:cs="仿宋"/>
          <w:b/>
          <w:bCs/>
          <w:sz w:val="28"/>
          <w:szCs w:val="28"/>
          <w:lang w:val="en-US" w:eastAsia="zh-CN"/>
        </w:rPr>
        <w:t>4、赛点</w:t>
      </w:r>
      <w:r>
        <w:rPr>
          <w:rFonts w:hint="eastAsia" w:ascii="仿宋" w:hAnsi="仿宋" w:eastAsia="仿宋" w:cs="仿宋"/>
          <w:b/>
          <w:bCs/>
          <w:sz w:val="28"/>
          <w:szCs w:val="28"/>
        </w:rPr>
        <w:t>联系人</w:t>
      </w:r>
      <w:bookmarkEnd w:id="21"/>
    </w:p>
    <w:p>
      <w:pPr>
        <w:keepNext w:val="0"/>
        <w:keepLines w:val="0"/>
        <w:pageBreakBefore w:val="0"/>
        <w:numPr>
          <w:ilvl w:val="0"/>
          <w:numId w:val="0"/>
        </w:numPr>
        <w:kinsoku/>
        <w:wordWrap/>
        <w:overflowPunct/>
        <w:topLinePunct w:val="0"/>
        <w:autoSpaceDE/>
        <w:autoSpaceDN/>
        <w:bidi w:val="0"/>
        <w:spacing w:line="560" w:lineRule="exact"/>
        <w:ind w:firstLine="560" w:firstLineChars="200"/>
        <w:textAlignment w:val="auto"/>
        <w:outlineLvl w:val="2"/>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赛点负责人：</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王波显</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13992379053</w:t>
      </w:r>
      <w:r>
        <w:rPr>
          <w:rFonts w:hint="eastAsia" w:ascii="仿宋" w:hAnsi="仿宋" w:eastAsia="仿宋" w:cs="仿宋"/>
          <w:sz w:val="28"/>
          <w:szCs w:val="28"/>
        </w:rPr>
        <w:t>）</w:t>
      </w:r>
    </w:p>
    <w:p>
      <w:pPr>
        <w:keepNext w:val="0"/>
        <w:keepLines w:val="0"/>
        <w:pageBreakBefore w:val="0"/>
        <w:kinsoku/>
        <w:wordWrap/>
        <w:overflowPunct/>
        <w:topLinePunct w:val="0"/>
        <w:autoSpaceDE/>
        <w:autoSpaceDN/>
        <w:bidi w:val="0"/>
        <w:spacing w:line="560" w:lineRule="exact"/>
        <w:ind w:firstLine="3080" w:firstLineChars="1100"/>
        <w:textAlignment w:val="auto"/>
        <w:rPr>
          <w:rFonts w:hint="eastAsia" w:ascii="仿宋" w:hAnsi="仿宋" w:eastAsia="仿宋" w:cs="仿宋"/>
          <w:sz w:val="28"/>
          <w:szCs w:val="28"/>
        </w:rPr>
      </w:pPr>
      <w:r>
        <w:rPr>
          <w:rFonts w:hint="eastAsia" w:ascii="仿宋" w:hAnsi="仿宋" w:eastAsia="仿宋" w:cs="仿宋"/>
          <w:sz w:val="28"/>
          <w:szCs w:val="28"/>
          <w:lang w:eastAsia="zh-CN"/>
        </w:rPr>
        <w:t>朱相心</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w:t>
      </w:r>
      <w:r>
        <w:rPr>
          <w:rFonts w:hint="eastAsia" w:ascii="仿宋" w:hAnsi="仿宋" w:eastAsia="仿宋" w:cs="仿宋"/>
          <w:sz w:val="28"/>
          <w:szCs w:val="28"/>
          <w:lang w:val="en-US" w:eastAsia="zh-CN"/>
        </w:rPr>
        <w:t>13629108773</w:t>
      </w:r>
      <w:r>
        <w:rPr>
          <w:rFonts w:hint="eastAsia" w:ascii="仿宋" w:hAnsi="仿宋" w:eastAsia="仿宋" w:cs="仿宋"/>
          <w:sz w:val="28"/>
          <w:szCs w:val="28"/>
        </w:rPr>
        <w:t>）</w:t>
      </w:r>
    </w:p>
    <w:p>
      <w:pPr>
        <w:keepNext w:val="0"/>
        <w:keepLines w:val="0"/>
        <w:pageBreakBefore w:val="0"/>
        <w:kinsoku/>
        <w:wordWrap/>
        <w:overflowPunct/>
        <w:topLinePunct w:val="0"/>
        <w:autoSpaceDE/>
        <w:autoSpaceDN/>
        <w:bidi w:val="0"/>
        <w:spacing w:line="560" w:lineRule="exact"/>
        <w:ind w:firstLine="280" w:firstLineChars="100"/>
        <w:textAlignment w:val="auto"/>
        <w:outlineLvl w:val="2"/>
        <w:rPr>
          <w:rFonts w:hint="eastAsia" w:ascii="仿宋" w:hAnsi="仿宋" w:eastAsia="仿宋" w:cs="仿宋"/>
          <w:sz w:val="28"/>
          <w:szCs w:val="28"/>
        </w:rPr>
      </w:pPr>
      <w:r>
        <w:rPr>
          <w:rFonts w:hint="eastAsia" w:ascii="仿宋" w:hAnsi="仿宋" w:eastAsia="仿宋" w:cs="仿宋"/>
          <w:sz w:val="28"/>
          <w:szCs w:val="28"/>
          <w:lang w:val="en-US" w:eastAsia="zh-CN"/>
        </w:rPr>
        <w:t xml:space="preserve">  (2)</w:t>
      </w:r>
      <w:r>
        <w:rPr>
          <w:rFonts w:hint="eastAsia" w:ascii="仿宋" w:hAnsi="仿宋" w:eastAsia="仿宋" w:cs="仿宋"/>
          <w:sz w:val="28"/>
          <w:szCs w:val="28"/>
        </w:rPr>
        <w:t>赛点联系人：</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卫刘敏</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13468992618</w:t>
      </w:r>
      <w:r>
        <w:rPr>
          <w:rFonts w:hint="eastAsia" w:ascii="仿宋" w:hAnsi="仿宋" w:eastAsia="仿宋" w:cs="仿宋"/>
          <w:sz w:val="28"/>
          <w:szCs w:val="28"/>
        </w:rPr>
        <w:t>）</w:t>
      </w:r>
    </w:p>
    <w:p>
      <w:pPr>
        <w:keepNext w:val="0"/>
        <w:keepLines w:val="0"/>
        <w:pageBreakBefore w:val="0"/>
        <w:kinsoku/>
        <w:wordWrap/>
        <w:overflowPunct/>
        <w:topLinePunct w:val="0"/>
        <w:autoSpaceDE/>
        <w:autoSpaceDN/>
        <w:bidi w:val="0"/>
        <w:spacing w:line="560" w:lineRule="exact"/>
        <w:ind w:left="0" w:leftChars="0" w:firstLine="420" w:firstLineChars="15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(3)</w:t>
      </w:r>
      <w:r>
        <w:rPr>
          <w:rFonts w:hint="eastAsia" w:ascii="仿宋" w:hAnsi="仿宋" w:eastAsia="仿宋" w:cs="仿宋"/>
          <w:sz w:val="28"/>
          <w:szCs w:val="28"/>
        </w:rPr>
        <w:t>舞蹈表演（学生组）联系人：</w:t>
      </w:r>
      <w:r>
        <w:rPr>
          <w:rFonts w:hint="eastAsia" w:ascii="仿宋" w:hAnsi="仿宋" w:eastAsia="仿宋" w:cs="仿宋"/>
          <w:sz w:val="28"/>
          <w:szCs w:val="28"/>
          <w:lang w:val="en-US" w:eastAsia="zh-CN"/>
        </w:rPr>
        <w:t>张青</w:t>
      </w:r>
      <w:r>
        <w:rPr>
          <w:rFonts w:hint="eastAsia" w:ascii="仿宋" w:hAnsi="仿宋" w:eastAsia="仿宋" w:cs="仿宋"/>
          <w:sz w:val="28"/>
          <w:szCs w:val="28"/>
        </w:rPr>
        <w:t>（</w:t>
      </w:r>
      <w:r>
        <w:rPr>
          <w:rFonts w:hint="eastAsia" w:ascii="仿宋" w:hAnsi="仿宋" w:eastAsia="仿宋" w:cs="仿宋"/>
          <w:sz w:val="28"/>
          <w:szCs w:val="28"/>
          <w:lang w:val="en-US" w:eastAsia="zh-CN"/>
        </w:rPr>
        <w:t>18710731574</w:t>
      </w:r>
      <w:r>
        <w:rPr>
          <w:rFonts w:hint="eastAsia" w:ascii="仿宋" w:hAnsi="仿宋" w:eastAsia="仿宋" w:cs="仿宋"/>
          <w:sz w:val="28"/>
          <w:szCs w:val="28"/>
        </w:rPr>
        <w:t>）</w:t>
      </w:r>
    </w:p>
    <w:p>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highlight w:val="none"/>
          <w:lang w:val="en-US" w:eastAsia="zh-CN"/>
        </w:rPr>
        <w:t>烹饪（中餐）职工组联系人：</w:t>
      </w:r>
      <w:r>
        <w:rPr>
          <w:rFonts w:hint="eastAsia" w:ascii="仿宋" w:hAnsi="仿宋" w:eastAsia="仿宋" w:cs="仿宋"/>
          <w:sz w:val="28"/>
          <w:szCs w:val="28"/>
          <w:highlight w:val="none"/>
          <w:lang w:eastAsia="zh-CN"/>
        </w:rPr>
        <w:t>冯昕（13892331434）</w:t>
      </w:r>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1"/>
        <w:rPr>
          <w:rFonts w:hint="eastAsia" w:ascii="仿宋" w:hAnsi="仿宋" w:eastAsia="仿宋" w:cs="仿宋"/>
          <w:b/>
          <w:bCs/>
          <w:sz w:val="28"/>
          <w:szCs w:val="28"/>
          <w:lang w:val="en-US" w:eastAsia="zh-CN"/>
        </w:rPr>
      </w:pPr>
      <w:bookmarkStart w:id="22" w:name="_Toc4876"/>
      <w:r>
        <w:rPr>
          <w:rFonts w:hint="eastAsia" w:ascii="仿宋" w:hAnsi="仿宋" w:eastAsia="仿宋" w:cs="仿宋"/>
          <w:b/>
          <w:bCs/>
          <w:sz w:val="28"/>
          <w:szCs w:val="28"/>
          <w:lang w:val="en-US" w:eastAsia="zh-CN"/>
        </w:rPr>
        <w:t>5、烹饪（中餐）食材准备情况</w:t>
      </w:r>
      <w:bookmarkEnd w:id="22"/>
    </w:p>
    <w:p>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1、赛场提供物品</w:t>
      </w:r>
    </w:p>
    <w:p>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厨房用具：炒勺、炸锅、手勺、油桶、墩子、调料盒、一般</w:t>
      </w:r>
    </w:p>
    <w:p>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餐盘、饭碗、汤碗。</w:t>
      </w:r>
    </w:p>
    <w:p>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调配料：酱油、醋、料酒、精盐、味精、淀粉、葱、姜、蒜、</w:t>
      </w:r>
    </w:p>
    <w:p>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胡椒粉、食用油、白糖、面粉。</w:t>
      </w:r>
    </w:p>
    <w:p>
      <w:pPr>
        <w:keepNext w:val="0"/>
        <w:keepLines w:val="0"/>
        <w:pageBreakBefore w:val="0"/>
        <w:numPr>
          <w:ilvl w:val="0"/>
          <w:numId w:val="0"/>
        </w:numPr>
        <w:kinsoku/>
        <w:wordWrap/>
        <w:overflowPunct/>
        <w:topLinePunct w:val="0"/>
        <w:autoSpaceDE/>
        <w:autoSpaceDN/>
        <w:bidi w:val="0"/>
        <w:spacing w:line="560" w:lineRule="exact"/>
        <w:textAlignment w:val="auto"/>
        <w:outlineLvl w:val="1"/>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bookmarkStart w:id="23" w:name="_Toc15601"/>
      <w:r>
        <w:rPr>
          <w:rFonts w:hint="eastAsia" w:ascii="仿宋" w:hAnsi="仿宋" w:eastAsia="仿宋" w:cs="仿宋"/>
          <w:sz w:val="28"/>
          <w:szCs w:val="28"/>
          <w:lang w:val="en-US" w:eastAsia="zh-CN"/>
        </w:rPr>
        <w:t>2、选手个人自备物品</w:t>
      </w:r>
      <w:bookmarkEnd w:id="23"/>
    </w:p>
    <w:p>
      <w:pPr>
        <w:keepNext w:val="0"/>
        <w:keepLines w:val="0"/>
        <w:pageBreakBefore w:val="0"/>
        <w:numPr>
          <w:ilvl w:val="0"/>
          <w:numId w:val="0"/>
        </w:numPr>
        <w:kinsoku/>
        <w:wordWrap/>
        <w:overflowPunct/>
        <w:topLinePunct w:val="0"/>
        <w:autoSpaceDE/>
        <w:autoSpaceDN/>
        <w:bidi w:val="0"/>
        <w:spacing w:line="560" w:lineRule="exact"/>
        <w:textAlignment w:val="auto"/>
        <w:rPr>
          <w:rFonts w:hint="eastAsia" w:ascii="仿宋" w:hAnsi="仿宋" w:eastAsia="仿宋" w:cs="仿宋"/>
          <w:b/>
          <w:bCs/>
          <w:sz w:val="28"/>
          <w:szCs w:val="28"/>
          <w:lang w:val="en-US" w:eastAsia="zh-CN"/>
        </w:rPr>
      </w:pPr>
      <w:r>
        <w:rPr>
          <w:rFonts w:hint="eastAsia" w:ascii="仿宋" w:hAnsi="仿宋" w:eastAsia="仿宋" w:cs="仿宋"/>
          <w:sz w:val="28"/>
          <w:szCs w:val="28"/>
          <w:lang w:val="en-US" w:eastAsia="zh-CN"/>
        </w:rPr>
        <w:t xml:space="preserve">       菜刀、自选菜所有原材料和器皿以及特殊材料。</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both"/>
        <w:textAlignment w:val="auto"/>
        <w:rPr>
          <w:rFonts w:hint="eastAsia" w:asciiTheme="minorEastAsia" w:hAnsiTheme="minorEastAsia" w:eastAsiaTheme="minorEastAsia" w:cstheme="minorEastAsia"/>
          <w:b/>
          <w:bCs/>
          <w:color w:val="000000"/>
          <w:sz w:val="28"/>
          <w:szCs w:val="28"/>
        </w:rPr>
      </w:pPr>
      <w:r>
        <w:rPr>
          <w:rFonts w:hint="eastAsia" w:asciiTheme="minorEastAsia" w:hAnsiTheme="minorEastAsia" w:eastAsiaTheme="minorEastAsia" w:cstheme="minorEastAsia"/>
          <w:b/>
          <w:bCs/>
          <w:color w:val="000000"/>
          <w:sz w:val="28"/>
          <w:szCs w:val="28"/>
          <w:lang w:eastAsia="zh-CN"/>
        </w:rPr>
        <w:t>三、</w:t>
      </w:r>
      <w:r>
        <w:rPr>
          <w:rFonts w:hint="eastAsia" w:asciiTheme="minorEastAsia" w:hAnsiTheme="minorEastAsia" w:eastAsiaTheme="minorEastAsia" w:cstheme="minorEastAsia"/>
          <w:b/>
          <w:bCs/>
          <w:color w:val="000000"/>
          <w:sz w:val="28"/>
          <w:szCs w:val="28"/>
        </w:rPr>
        <w:t>赛项竞赛日程安排</w:t>
      </w:r>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0"/>
        <w:rPr>
          <w:rFonts w:hint="eastAsia" w:ascii="仿宋" w:hAnsi="仿宋" w:eastAsia="仿宋" w:cs="仿宋"/>
          <w:b/>
          <w:bCs/>
          <w:sz w:val="28"/>
          <w:szCs w:val="28"/>
        </w:rPr>
      </w:pPr>
      <w:bookmarkStart w:id="24" w:name="_Toc14567"/>
      <w:r>
        <w:rPr>
          <w:rFonts w:hint="eastAsia" w:ascii="仿宋" w:hAnsi="仿宋" w:eastAsia="仿宋" w:cs="仿宋"/>
          <w:b/>
          <w:bCs/>
          <w:sz w:val="28"/>
          <w:szCs w:val="28"/>
          <w:lang w:eastAsia="zh-CN"/>
        </w:rPr>
        <w:t>（</w:t>
      </w:r>
      <w:r>
        <w:rPr>
          <w:rFonts w:hint="eastAsia" w:ascii="仿宋" w:hAnsi="仿宋" w:eastAsia="仿宋" w:cs="仿宋"/>
          <w:b/>
          <w:bCs/>
          <w:sz w:val="28"/>
          <w:szCs w:val="28"/>
        </w:rPr>
        <w:t>一</w:t>
      </w:r>
      <w:r>
        <w:rPr>
          <w:rFonts w:hint="eastAsia" w:ascii="仿宋" w:hAnsi="仿宋" w:eastAsia="仿宋" w:cs="仿宋"/>
          <w:b/>
          <w:bCs/>
          <w:sz w:val="28"/>
          <w:szCs w:val="28"/>
          <w:lang w:eastAsia="zh-CN"/>
        </w:rPr>
        <w:t>）</w:t>
      </w:r>
      <w:r>
        <w:rPr>
          <w:rFonts w:hint="eastAsia" w:ascii="仿宋" w:hAnsi="仿宋" w:eastAsia="仿宋" w:cs="仿宋"/>
          <w:b/>
          <w:bCs/>
          <w:sz w:val="28"/>
          <w:szCs w:val="28"/>
        </w:rPr>
        <w:t>报到</w:t>
      </w:r>
      <w:r>
        <w:rPr>
          <w:rFonts w:hint="eastAsia" w:ascii="仿宋" w:hAnsi="仿宋" w:eastAsia="仿宋" w:cs="仿宋"/>
          <w:b/>
          <w:bCs/>
          <w:sz w:val="28"/>
          <w:szCs w:val="28"/>
          <w:lang w:val="en-US" w:eastAsia="zh-CN"/>
        </w:rPr>
        <w:t>手续办理</w:t>
      </w:r>
      <w:bookmarkEnd w:id="24"/>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、学生组（舞蹈表演）：</w:t>
      </w:r>
      <w:r>
        <w:rPr>
          <w:rFonts w:hint="eastAsia" w:ascii="仿宋" w:hAnsi="仿宋" w:eastAsia="仿宋" w:cs="仿宋"/>
          <w:sz w:val="28"/>
          <w:szCs w:val="28"/>
        </w:rPr>
        <w:t>选手身份证</w:t>
      </w:r>
      <w:r>
        <w:rPr>
          <w:rFonts w:hint="eastAsia" w:ascii="仿宋" w:hAnsi="仿宋" w:eastAsia="仿宋" w:cs="仿宋"/>
          <w:sz w:val="28"/>
          <w:szCs w:val="28"/>
          <w:lang w:eastAsia="zh-CN"/>
        </w:rPr>
        <w:t>、学生证、参赛证原件审核，上交</w:t>
      </w:r>
      <w:r>
        <w:rPr>
          <w:rFonts w:hint="eastAsia" w:ascii="仿宋" w:hAnsi="仿宋" w:eastAsia="仿宋" w:cs="仿宋"/>
          <w:sz w:val="28"/>
          <w:szCs w:val="28"/>
        </w:rPr>
        <w:t>复印件</w:t>
      </w:r>
      <w:r>
        <w:rPr>
          <w:rFonts w:hint="eastAsia" w:ascii="仿宋" w:hAnsi="仿宋" w:eastAsia="仿宋" w:cs="仿宋"/>
          <w:sz w:val="28"/>
          <w:szCs w:val="28"/>
          <w:lang w:eastAsia="zh-CN"/>
        </w:rPr>
        <w:t>各</w:t>
      </w:r>
      <w:r>
        <w:rPr>
          <w:rFonts w:hint="eastAsia" w:ascii="仿宋" w:hAnsi="仿宋" w:eastAsia="仿宋" w:cs="仿宋"/>
          <w:sz w:val="28"/>
          <w:szCs w:val="28"/>
        </w:rPr>
        <w:t>一份；</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、职工组（烹饪（中餐））</w:t>
      </w:r>
      <w:r>
        <w:rPr>
          <w:rFonts w:hint="eastAsia" w:ascii="仿宋" w:hAnsi="仿宋" w:eastAsia="仿宋" w:cs="仿宋"/>
          <w:color w:val="auto"/>
          <w:sz w:val="28"/>
          <w:szCs w:val="28"/>
        </w:rPr>
        <w:t>选手</w:t>
      </w:r>
      <w:r>
        <w:rPr>
          <w:rFonts w:hint="eastAsia" w:ascii="仿宋" w:hAnsi="仿宋" w:eastAsia="仿宋" w:cs="仿宋"/>
          <w:color w:val="auto"/>
          <w:sz w:val="28"/>
          <w:szCs w:val="28"/>
          <w:lang w:eastAsia="zh-CN"/>
        </w:rPr>
        <w:t>身份证、参赛证</w:t>
      </w:r>
      <w:r>
        <w:rPr>
          <w:rFonts w:hint="eastAsia" w:ascii="仿宋" w:hAnsi="仿宋" w:eastAsia="仿宋" w:cs="仿宋"/>
          <w:sz w:val="28"/>
          <w:szCs w:val="28"/>
          <w:lang w:eastAsia="zh-CN"/>
        </w:rPr>
        <w:t>原件审核，上交</w:t>
      </w:r>
      <w:r>
        <w:rPr>
          <w:rFonts w:hint="eastAsia" w:ascii="仿宋" w:hAnsi="仿宋" w:eastAsia="仿宋" w:cs="仿宋"/>
          <w:sz w:val="28"/>
          <w:szCs w:val="28"/>
        </w:rPr>
        <w:t>复印件</w:t>
      </w:r>
      <w:r>
        <w:rPr>
          <w:rFonts w:hint="eastAsia" w:ascii="仿宋" w:hAnsi="仿宋" w:eastAsia="仿宋" w:cs="仿宋"/>
          <w:sz w:val="28"/>
          <w:szCs w:val="28"/>
          <w:lang w:eastAsia="zh-CN"/>
        </w:rPr>
        <w:t>各</w:t>
      </w:r>
      <w:r>
        <w:rPr>
          <w:rFonts w:hint="eastAsia" w:ascii="仿宋" w:hAnsi="仿宋" w:eastAsia="仿宋" w:cs="仿宋"/>
          <w:sz w:val="28"/>
          <w:szCs w:val="28"/>
        </w:rPr>
        <w:t>一份</w:t>
      </w:r>
      <w:r>
        <w:rPr>
          <w:rFonts w:hint="eastAsia" w:ascii="仿宋" w:hAnsi="仿宋" w:eastAsia="仿宋" w:cs="仿宋"/>
          <w:sz w:val="28"/>
          <w:szCs w:val="28"/>
          <w:lang w:eastAsia="zh-CN"/>
        </w:rPr>
        <w:t>，</w:t>
      </w:r>
      <w:r>
        <w:rPr>
          <w:rFonts w:hint="eastAsia" w:ascii="仿宋" w:hAnsi="仿宋" w:eastAsia="仿宋" w:cs="仿宋"/>
          <w:sz w:val="28"/>
          <w:szCs w:val="28"/>
        </w:rPr>
        <w:t>烹饪组参赛选手必须购买意外险（支付宝－搜索个人意外险—购买10元以内的均可）</w:t>
      </w:r>
      <w:r>
        <w:rPr>
          <w:rFonts w:hint="eastAsia" w:ascii="仿宋" w:hAnsi="仿宋" w:eastAsia="仿宋" w:cs="仿宋"/>
          <w:sz w:val="28"/>
          <w:szCs w:val="28"/>
          <w:lang w:eastAsia="zh-CN"/>
        </w:rPr>
        <w:t>。</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备注：资格审查后（身份证</w:t>
      </w:r>
      <w:r>
        <w:rPr>
          <w:rFonts w:hint="eastAsia" w:ascii="仿宋" w:hAnsi="仿宋" w:eastAsia="仿宋" w:cs="仿宋"/>
          <w:sz w:val="28"/>
          <w:szCs w:val="28"/>
          <w:lang w:eastAsia="zh-CN"/>
        </w:rPr>
        <w:t>、学生证</w:t>
      </w:r>
      <w:r>
        <w:rPr>
          <w:rFonts w:hint="eastAsia" w:ascii="仿宋" w:hAnsi="仿宋" w:eastAsia="仿宋" w:cs="仿宋"/>
          <w:sz w:val="28"/>
          <w:szCs w:val="28"/>
        </w:rPr>
        <w:t>）收交复印件，原件退还选手。请提前准备</w:t>
      </w:r>
      <w:r>
        <w:rPr>
          <w:rFonts w:hint="eastAsia" w:ascii="仿宋" w:hAnsi="仿宋" w:eastAsia="仿宋" w:cs="仿宋"/>
          <w:sz w:val="28"/>
          <w:szCs w:val="28"/>
          <w:lang w:eastAsia="zh-CN"/>
        </w:rPr>
        <w:t>好</w:t>
      </w:r>
      <w:r>
        <w:rPr>
          <w:rFonts w:hint="eastAsia" w:ascii="仿宋" w:hAnsi="仿宋" w:eastAsia="仿宋" w:cs="仿宋"/>
          <w:sz w:val="28"/>
          <w:szCs w:val="28"/>
        </w:rPr>
        <w:t>复印件。</w:t>
      </w:r>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0"/>
        <w:rPr>
          <w:rFonts w:hint="eastAsia" w:ascii="仿宋" w:hAnsi="仿宋" w:eastAsia="仿宋" w:cs="仿宋"/>
          <w:b/>
          <w:bCs/>
          <w:sz w:val="28"/>
          <w:szCs w:val="28"/>
        </w:rPr>
      </w:pPr>
      <w:bookmarkStart w:id="25" w:name="_Toc13959"/>
      <w:r>
        <w:rPr>
          <w:rFonts w:hint="eastAsia" w:ascii="仿宋" w:hAnsi="仿宋" w:eastAsia="仿宋" w:cs="仿宋"/>
          <w:b/>
          <w:bCs/>
          <w:sz w:val="28"/>
          <w:szCs w:val="28"/>
          <w:lang w:val="en-US" w:eastAsia="zh-CN"/>
        </w:rPr>
        <w:t>（二）</w:t>
      </w:r>
      <w:r>
        <w:rPr>
          <w:rFonts w:hint="eastAsia" w:ascii="仿宋" w:hAnsi="仿宋" w:eastAsia="仿宋" w:cs="仿宋"/>
          <w:b/>
          <w:bCs/>
          <w:sz w:val="28"/>
          <w:szCs w:val="28"/>
        </w:rPr>
        <w:t>赛前说明会具体安排</w:t>
      </w:r>
      <w:bookmarkEnd w:id="25"/>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1"/>
        <w:rPr>
          <w:rFonts w:hint="eastAsia" w:ascii="仿宋" w:hAnsi="仿宋" w:eastAsia="仿宋" w:cs="仿宋"/>
          <w:sz w:val="28"/>
          <w:szCs w:val="28"/>
        </w:rPr>
      </w:pPr>
      <w:bookmarkStart w:id="26" w:name="_Toc3538"/>
      <w:r>
        <w:rPr>
          <w:rFonts w:hint="eastAsia" w:ascii="仿宋" w:hAnsi="仿宋" w:eastAsia="仿宋" w:cs="仿宋"/>
          <w:sz w:val="28"/>
          <w:szCs w:val="28"/>
          <w:lang w:val="en-US" w:eastAsia="zh-CN"/>
        </w:rPr>
        <w:t>1、</w:t>
      </w:r>
      <w:r>
        <w:rPr>
          <w:rFonts w:hint="eastAsia" w:ascii="仿宋" w:hAnsi="仿宋" w:eastAsia="仿宋" w:cs="仿宋"/>
          <w:sz w:val="28"/>
          <w:szCs w:val="28"/>
        </w:rPr>
        <w:t>人员安排</w:t>
      </w:r>
      <w:bookmarkEnd w:id="26"/>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赛务组负责人电话：</w:t>
      </w:r>
      <w:r>
        <w:rPr>
          <w:rFonts w:hint="eastAsia" w:ascii="仿宋" w:hAnsi="仿宋" w:eastAsia="仿宋" w:cs="仿宋"/>
          <w:sz w:val="28"/>
          <w:szCs w:val="28"/>
          <w:lang w:val="en-US" w:eastAsia="zh-CN"/>
        </w:rPr>
        <w:t xml:space="preserve">卫刘敏13468992618 </w:t>
      </w:r>
    </w:p>
    <w:p>
      <w:pPr>
        <w:keepNext w:val="0"/>
        <w:keepLines w:val="0"/>
        <w:pageBreakBefore w:val="0"/>
        <w:widowControl w:val="0"/>
        <w:kinsoku/>
        <w:wordWrap/>
        <w:overflowPunct/>
        <w:topLinePunct w:val="0"/>
        <w:autoSpaceDE/>
        <w:autoSpaceDN/>
        <w:bidi w:val="0"/>
        <w:adjustRightInd/>
        <w:snapToGrid w:val="0"/>
        <w:spacing w:line="560" w:lineRule="exact"/>
        <w:ind w:firstLine="1960" w:firstLineChars="700"/>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成  员：</w:t>
      </w:r>
      <w:r>
        <w:rPr>
          <w:rFonts w:hint="eastAsia" w:ascii="仿宋" w:hAnsi="仿宋" w:eastAsia="仿宋" w:cs="仿宋"/>
          <w:sz w:val="28"/>
          <w:szCs w:val="28"/>
          <w:lang w:val="en-US" w:eastAsia="zh-CN"/>
        </w:rPr>
        <w:t>宋苗  李娜   万晓艳  徐艳侠</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left"/>
        <w:textAlignment w:val="auto"/>
        <w:outlineLvl w:val="1"/>
        <w:rPr>
          <w:rFonts w:hint="eastAsia" w:ascii="仿宋" w:hAnsi="仿宋" w:eastAsia="仿宋" w:cs="仿宋"/>
          <w:sz w:val="28"/>
          <w:szCs w:val="28"/>
        </w:rPr>
      </w:pPr>
      <w:bookmarkStart w:id="27" w:name="_Toc26974"/>
      <w:r>
        <w:rPr>
          <w:rFonts w:hint="eastAsia" w:ascii="仿宋" w:hAnsi="仿宋" w:eastAsia="仿宋" w:cs="仿宋"/>
          <w:sz w:val="28"/>
          <w:szCs w:val="28"/>
          <w:lang w:val="en-US" w:eastAsia="zh-CN"/>
        </w:rPr>
        <w:t>2、</w:t>
      </w:r>
      <w:r>
        <w:rPr>
          <w:rFonts w:hint="eastAsia" w:ascii="仿宋" w:hAnsi="仿宋" w:eastAsia="仿宋" w:cs="仿宋"/>
          <w:sz w:val="28"/>
          <w:szCs w:val="28"/>
        </w:rPr>
        <w:t>内  容：学习赛项规程，抽签确定场次、工位，技术解读。</w:t>
      </w:r>
      <w:bookmarkEnd w:id="27"/>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请所有参赛选手严格按照时间参加各项活动，因迟到、违反竞赛现场有关规定等情形造成的后果，由参赛选手自行承担。</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b/>
          <w:sz w:val="28"/>
          <w:szCs w:val="28"/>
        </w:rPr>
      </w:pPr>
      <w:r>
        <w:rPr>
          <w:rFonts w:hint="eastAsia" w:ascii="仿宋" w:hAnsi="仿宋" w:eastAsia="仿宋" w:cs="仿宋"/>
          <w:sz w:val="28"/>
          <w:szCs w:val="28"/>
        </w:rPr>
        <w:t>备注：赛程如有变化，另行通知。</w:t>
      </w:r>
    </w:p>
    <w:p>
      <w:pPr>
        <w:keepNext w:val="0"/>
        <w:keepLines w:val="0"/>
        <w:pageBreakBefore w:val="0"/>
        <w:kinsoku/>
        <w:wordWrap/>
        <w:overflowPunct/>
        <w:topLinePunct w:val="0"/>
        <w:autoSpaceDE/>
        <w:autoSpaceDN/>
        <w:bidi w:val="0"/>
        <w:spacing w:line="560" w:lineRule="exact"/>
        <w:ind w:firstLine="562" w:firstLineChars="200"/>
        <w:textAlignment w:val="auto"/>
        <w:outlineLvl w:val="0"/>
        <w:rPr>
          <w:rFonts w:hint="eastAsia" w:ascii="仿宋" w:hAnsi="仿宋" w:eastAsia="仿宋" w:cs="仿宋"/>
          <w:b/>
          <w:sz w:val="28"/>
          <w:szCs w:val="28"/>
        </w:rPr>
      </w:pPr>
      <w:bookmarkStart w:id="28" w:name="_Toc31908"/>
      <w:r>
        <w:rPr>
          <w:rFonts w:hint="eastAsia" w:ascii="仿宋" w:hAnsi="仿宋" w:eastAsia="仿宋" w:cs="仿宋"/>
          <w:b/>
          <w:sz w:val="28"/>
          <w:szCs w:val="28"/>
          <w:lang w:val="en-US" w:eastAsia="zh-CN"/>
        </w:rPr>
        <w:t>（三）</w:t>
      </w:r>
      <w:r>
        <w:rPr>
          <w:rFonts w:hint="eastAsia" w:ascii="仿宋" w:hAnsi="仿宋" w:eastAsia="仿宋" w:cs="仿宋"/>
          <w:b/>
          <w:sz w:val="28"/>
          <w:szCs w:val="28"/>
        </w:rPr>
        <w:t>赛程安排</w:t>
      </w:r>
      <w:bookmarkEnd w:id="28"/>
    </w:p>
    <w:p>
      <w:pPr>
        <w:keepNext w:val="0"/>
        <w:keepLines w:val="0"/>
        <w:pageBreakBefore w:val="0"/>
        <w:kinsoku/>
        <w:wordWrap/>
        <w:overflowPunct/>
        <w:topLinePunct w:val="0"/>
        <w:autoSpaceDE/>
        <w:autoSpaceDN/>
        <w:bidi w:val="0"/>
        <w:spacing w:line="560" w:lineRule="exact"/>
        <w:ind w:firstLine="540"/>
        <w:textAlignment w:val="auto"/>
        <w:outlineLvl w:val="1"/>
        <w:rPr>
          <w:rFonts w:hint="eastAsia" w:ascii="仿宋" w:hAnsi="仿宋" w:eastAsia="仿宋" w:cs="仿宋"/>
          <w:sz w:val="28"/>
          <w:szCs w:val="28"/>
        </w:rPr>
      </w:pPr>
      <w:bookmarkStart w:id="29" w:name="_Toc12933"/>
      <w:r>
        <w:rPr>
          <w:rFonts w:hint="eastAsia" w:ascii="仿宋" w:hAnsi="仿宋" w:eastAsia="仿宋" w:cs="仿宋"/>
          <w:sz w:val="28"/>
          <w:szCs w:val="28"/>
        </w:rPr>
        <w:t>1、日程场次安排</w:t>
      </w:r>
      <w:bookmarkEnd w:id="29"/>
    </w:p>
    <w:p>
      <w:pPr>
        <w:keepNext w:val="0"/>
        <w:keepLines w:val="0"/>
        <w:pageBreakBefore w:val="0"/>
        <w:kinsoku/>
        <w:wordWrap/>
        <w:overflowPunct/>
        <w:topLinePunct w:val="0"/>
        <w:autoSpaceDE/>
        <w:autoSpaceDN/>
        <w:bidi w:val="0"/>
        <w:spacing w:line="560" w:lineRule="exact"/>
        <w:ind w:left="0" w:leftChars="0" w:firstLine="0" w:firstLineChars="0"/>
        <w:jc w:val="center"/>
        <w:textAlignment w:val="auto"/>
        <w:outlineLvl w:val="2"/>
        <w:rPr>
          <w:rFonts w:hint="eastAsia" w:ascii="黑体" w:hAnsi="黑体" w:eastAsia="黑体" w:cs="黑体"/>
          <w:b/>
          <w:bCs/>
          <w:sz w:val="32"/>
          <w:szCs w:val="32"/>
        </w:rPr>
      </w:pPr>
    </w:p>
    <w:p>
      <w:pPr>
        <w:keepNext w:val="0"/>
        <w:keepLines w:val="0"/>
        <w:pageBreakBefore w:val="0"/>
        <w:kinsoku/>
        <w:wordWrap/>
        <w:overflowPunct/>
        <w:topLinePunct w:val="0"/>
        <w:autoSpaceDE/>
        <w:autoSpaceDN/>
        <w:bidi w:val="0"/>
        <w:spacing w:line="560" w:lineRule="exact"/>
        <w:ind w:left="0" w:leftChars="0" w:firstLine="0" w:firstLineChars="0"/>
        <w:jc w:val="center"/>
        <w:textAlignment w:val="auto"/>
        <w:outlineLvl w:val="2"/>
        <w:rPr>
          <w:rFonts w:hint="eastAsia" w:ascii="黑体" w:hAnsi="黑体" w:eastAsia="黑体" w:cs="黑体"/>
          <w:b/>
          <w:bCs/>
          <w:sz w:val="32"/>
          <w:szCs w:val="32"/>
          <w:lang w:eastAsia="zh-CN"/>
        </w:rPr>
      </w:pPr>
      <w:r>
        <w:rPr>
          <w:rFonts w:hint="eastAsia" w:ascii="黑体" w:hAnsi="黑体" w:eastAsia="黑体" w:cs="黑体"/>
          <w:b/>
          <w:bCs/>
          <w:sz w:val="32"/>
          <w:szCs w:val="32"/>
        </w:rPr>
        <w:t>日程场次安排</w:t>
      </w:r>
      <w:r>
        <w:rPr>
          <w:rFonts w:hint="eastAsia" w:ascii="黑体" w:hAnsi="黑体" w:eastAsia="黑体" w:cs="黑体"/>
          <w:b/>
          <w:bCs/>
          <w:sz w:val="32"/>
          <w:szCs w:val="32"/>
          <w:lang w:eastAsia="zh-CN"/>
        </w:rPr>
        <w:t>（烹饪（中餐））</w:t>
      </w:r>
    </w:p>
    <w:tbl>
      <w:tblPr>
        <w:tblStyle w:val="8"/>
        <w:tblpPr w:leftFromText="180" w:rightFromText="180" w:vertAnchor="text" w:horzAnchor="page" w:tblpX="1685" w:tblpY="206"/>
        <w:tblOverlap w:val="never"/>
        <w:tblW w:w="9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3"/>
        <w:gridCol w:w="4346"/>
        <w:gridCol w:w="2076"/>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222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6</w:t>
            </w:r>
            <w:r>
              <w:rPr>
                <w:rFonts w:hint="eastAsia" w:ascii="仿宋" w:hAnsi="仿宋" w:eastAsia="仿宋" w:cs="仿宋"/>
                <w:sz w:val="28"/>
                <w:szCs w:val="28"/>
              </w:rPr>
              <w:t>月</w:t>
            </w:r>
            <w:r>
              <w:rPr>
                <w:rFonts w:hint="eastAsia" w:ascii="仿宋" w:hAnsi="仿宋" w:eastAsia="仿宋" w:cs="仿宋"/>
                <w:sz w:val="28"/>
                <w:szCs w:val="28"/>
                <w:lang w:val="en-US" w:eastAsia="zh-CN"/>
              </w:rPr>
              <w:t>19</w:t>
            </w:r>
            <w:r>
              <w:rPr>
                <w:rFonts w:hint="eastAsia" w:ascii="仿宋" w:hAnsi="仿宋" w:eastAsia="仿宋" w:cs="仿宋"/>
                <w:sz w:val="28"/>
                <w:szCs w:val="28"/>
              </w:rPr>
              <w:t xml:space="preserve"> 日</w:t>
            </w:r>
          </w:p>
        </w:tc>
        <w:tc>
          <w:tcPr>
            <w:tcW w:w="434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6</w:t>
            </w:r>
            <w:r>
              <w:rPr>
                <w:rFonts w:hint="eastAsia" w:ascii="仿宋" w:hAnsi="仿宋" w:eastAsia="仿宋" w:cs="仿宋"/>
                <w:sz w:val="28"/>
                <w:szCs w:val="28"/>
              </w:rPr>
              <w:t xml:space="preserve">月 </w:t>
            </w:r>
            <w:r>
              <w:rPr>
                <w:rFonts w:hint="eastAsia" w:ascii="仿宋" w:hAnsi="仿宋" w:eastAsia="仿宋" w:cs="仿宋"/>
                <w:sz w:val="28"/>
                <w:szCs w:val="28"/>
                <w:lang w:val="en-US" w:eastAsia="zh-CN"/>
              </w:rPr>
              <w:t>20</w:t>
            </w:r>
            <w:r>
              <w:rPr>
                <w:rFonts w:hint="eastAsia" w:ascii="仿宋" w:hAnsi="仿宋" w:eastAsia="仿宋" w:cs="仿宋"/>
                <w:sz w:val="28"/>
                <w:szCs w:val="28"/>
              </w:rPr>
              <w:t xml:space="preserve"> 日</w:t>
            </w:r>
          </w:p>
        </w:tc>
        <w:tc>
          <w:tcPr>
            <w:tcW w:w="20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6</w:t>
            </w:r>
            <w:r>
              <w:rPr>
                <w:rFonts w:hint="eastAsia" w:ascii="仿宋" w:hAnsi="仿宋" w:eastAsia="仿宋" w:cs="仿宋"/>
                <w:sz w:val="28"/>
                <w:szCs w:val="28"/>
              </w:rPr>
              <w:t>月</w:t>
            </w:r>
            <w:r>
              <w:rPr>
                <w:rFonts w:hint="eastAsia" w:ascii="仿宋" w:hAnsi="仿宋" w:eastAsia="仿宋" w:cs="仿宋"/>
                <w:sz w:val="28"/>
                <w:szCs w:val="28"/>
                <w:lang w:val="en-US" w:eastAsia="zh-CN"/>
              </w:rPr>
              <w:t>21</w:t>
            </w:r>
            <w:r>
              <w:rPr>
                <w:rFonts w:hint="eastAsia" w:ascii="仿宋" w:hAnsi="仿宋" w:eastAsia="仿宋" w:cs="仿宋"/>
                <w:sz w:val="28"/>
                <w:szCs w:val="28"/>
              </w:rPr>
              <w:t xml:space="preserve"> 日</w:t>
            </w:r>
          </w:p>
        </w:tc>
        <w:tc>
          <w:tcPr>
            <w:tcW w:w="91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2" w:hRule="atLeast"/>
        </w:trPr>
        <w:tc>
          <w:tcPr>
            <w:tcW w:w="222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07:30</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08</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0</w:t>
            </w:r>
            <w:r>
              <w:rPr>
                <w:rFonts w:hint="eastAsia" w:ascii="仿宋" w:hAnsi="仿宋" w:eastAsia="仿宋" w:cs="仿宋"/>
                <w:sz w:val="28"/>
                <w:szCs w:val="28"/>
                <w:highlight w:val="none"/>
              </w:rPr>
              <w:t>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报到（</w:t>
            </w:r>
            <w:r>
              <w:rPr>
                <w:rFonts w:hint="eastAsia" w:ascii="仿宋" w:hAnsi="仿宋" w:eastAsia="仿宋" w:cs="仿宋"/>
                <w:sz w:val="28"/>
                <w:szCs w:val="28"/>
                <w:highlight w:val="none"/>
                <w:lang w:val="en-US" w:eastAsia="zh-CN"/>
              </w:rPr>
              <w:t>会议中心</w:t>
            </w:r>
            <w:r>
              <w:rPr>
                <w:rFonts w:hint="eastAsia" w:ascii="仿宋" w:hAnsi="仿宋" w:eastAsia="仿宋" w:cs="仿宋"/>
                <w:sz w:val="28"/>
                <w:szCs w:val="28"/>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highlight w:val="none"/>
                <w:lang w:val="en-US" w:eastAsia="zh-CN"/>
              </w:rPr>
              <w:t>烹饪（中餐）赛项（31）</w:t>
            </w:r>
          </w:p>
        </w:tc>
        <w:tc>
          <w:tcPr>
            <w:tcW w:w="434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 xml:space="preserve">第一场：08:00-12:00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lang w:val="en-US" w:eastAsia="zh-CN"/>
              </w:rPr>
              <w:t>7:30</w:t>
            </w:r>
            <w:r>
              <w:rPr>
                <w:rFonts w:hint="eastAsia" w:ascii="仿宋" w:hAnsi="仿宋" w:eastAsia="仿宋" w:cs="仿宋"/>
                <w:sz w:val="28"/>
                <w:szCs w:val="28"/>
                <w:highlight w:val="none"/>
              </w:rPr>
              <w:t>检录，</w:t>
            </w:r>
            <w:r>
              <w:rPr>
                <w:rFonts w:hint="eastAsia" w:ascii="仿宋" w:hAnsi="仿宋" w:eastAsia="仿宋" w:cs="仿宋"/>
                <w:sz w:val="28"/>
                <w:szCs w:val="28"/>
                <w:highlight w:val="none"/>
                <w:lang w:val="en-US" w:eastAsia="zh-CN"/>
              </w:rPr>
              <w:t>7:45</w:t>
            </w:r>
            <w:r>
              <w:rPr>
                <w:rFonts w:hint="eastAsia" w:ascii="仿宋" w:hAnsi="仿宋" w:eastAsia="仿宋" w:cs="仿宋"/>
                <w:sz w:val="28"/>
                <w:szCs w:val="28"/>
                <w:highlight w:val="none"/>
              </w:rPr>
              <w:t>进场</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8</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00</w:t>
            </w:r>
            <w:r>
              <w:rPr>
                <w:rFonts w:hint="eastAsia" w:ascii="仿宋" w:hAnsi="仿宋" w:eastAsia="仿宋" w:cs="仿宋"/>
                <w:sz w:val="28"/>
                <w:szCs w:val="28"/>
                <w:highlight w:val="none"/>
              </w:rPr>
              <w:t>开始竞赛，在</w:t>
            </w:r>
            <w:r>
              <w:rPr>
                <w:rFonts w:hint="eastAsia" w:ascii="仿宋" w:hAnsi="仿宋" w:eastAsia="仿宋" w:cs="仿宋"/>
                <w:color w:val="auto"/>
                <w:sz w:val="28"/>
                <w:szCs w:val="28"/>
                <w:highlight w:val="none"/>
                <w:lang w:val="en-US" w:eastAsia="zh-CN"/>
              </w:rPr>
              <w:t>烹饪实习室</w:t>
            </w:r>
            <w:r>
              <w:rPr>
                <w:rFonts w:hint="eastAsia" w:ascii="仿宋" w:hAnsi="仿宋" w:eastAsia="仿宋" w:cs="仿宋"/>
                <w:sz w:val="28"/>
                <w:szCs w:val="28"/>
                <w:highlight w:val="none"/>
                <w:lang w:val="en-US" w:eastAsia="zh-CN"/>
              </w:rPr>
              <w:t>门口</w:t>
            </w:r>
            <w:r>
              <w:rPr>
                <w:rFonts w:hint="eastAsia" w:ascii="仿宋" w:hAnsi="仿宋" w:eastAsia="仿宋" w:cs="仿宋"/>
                <w:sz w:val="28"/>
                <w:szCs w:val="28"/>
                <w:highlight w:val="none"/>
              </w:rPr>
              <w:t>检录（检录时务必带参赛证、身份证及抽签顺序号）。</w:t>
            </w:r>
            <w:r>
              <w:rPr>
                <w:rFonts w:hint="eastAsia" w:ascii="仿宋" w:hAnsi="仿宋" w:eastAsia="仿宋" w:cs="仿宋"/>
                <w:sz w:val="28"/>
                <w:szCs w:val="28"/>
                <w:highlight w:val="none"/>
                <w:lang w:val="en-US" w:eastAsia="zh-CN"/>
              </w:rPr>
              <w:t xml:space="preserve">  1号-18号</w:t>
            </w:r>
          </w:p>
        </w:tc>
        <w:tc>
          <w:tcPr>
            <w:tcW w:w="2076"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阅卷评分、汇总成绩、资料整理汇总；</w:t>
            </w:r>
          </w:p>
        </w:tc>
        <w:tc>
          <w:tcPr>
            <w:tcW w:w="91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eastAsia" w:ascii="仿宋" w:hAnsi="仿宋" w:eastAsia="仿宋" w:cs="仿宋"/>
                <w:sz w:val="28"/>
                <w:szCs w:val="28"/>
                <w:vertAlign w:val="baseline"/>
                <w:lang w:val="en-US"/>
              </w:rPr>
            </w:pPr>
            <w:r>
              <w:rPr>
                <w:rFonts w:hint="eastAsia" w:ascii="仿宋" w:hAnsi="仿宋" w:eastAsia="仿宋" w:cs="仿宋"/>
                <w:sz w:val="28"/>
                <w:szCs w:val="28"/>
                <w:lang w:eastAsia="zh-CN"/>
              </w:rPr>
              <w:t>如因比赛时间调整，以临时通知为准。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2" w:hRule="atLeast"/>
        </w:trPr>
        <w:tc>
          <w:tcPr>
            <w:tcW w:w="222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kern w:val="2"/>
                <w:sz w:val="28"/>
                <w:szCs w:val="28"/>
                <w:highlight w:val="yellow"/>
                <w:lang w:val="en-US" w:eastAsia="zh-CN" w:bidi="ar-SA"/>
              </w:rPr>
            </w:pPr>
            <w:r>
              <w:rPr>
                <w:rFonts w:hint="eastAsia" w:ascii="仿宋" w:hAnsi="仿宋" w:eastAsia="仿宋" w:cs="仿宋"/>
                <w:color w:val="auto"/>
                <w:sz w:val="28"/>
                <w:szCs w:val="28"/>
                <w:highlight w:val="none"/>
                <w:lang w:val="en-US" w:eastAsia="zh-CN"/>
              </w:rPr>
              <w:t>11</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0</w:t>
            </w:r>
            <w:r>
              <w:rPr>
                <w:rFonts w:hint="eastAsia" w:ascii="仿宋" w:hAnsi="仿宋" w:eastAsia="仿宋" w:cs="仿宋"/>
                <w:color w:val="auto"/>
                <w:sz w:val="28"/>
                <w:szCs w:val="28"/>
                <w:highlight w:val="none"/>
              </w:rPr>
              <w:t>0～</w:t>
            </w: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0</w:t>
            </w:r>
            <w:r>
              <w:rPr>
                <w:rFonts w:hint="eastAsia" w:ascii="仿宋" w:hAnsi="仿宋" w:eastAsia="仿宋" w:cs="仿宋"/>
                <w:color w:val="auto"/>
                <w:sz w:val="28"/>
                <w:szCs w:val="28"/>
                <w:highlight w:val="none"/>
              </w:rPr>
              <w:t>0 赛前说明会、抽签。（</w:t>
            </w:r>
            <w:r>
              <w:rPr>
                <w:rFonts w:hint="eastAsia" w:ascii="仿宋" w:hAnsi="仿宋" w:eastAsia="仿宋" w:cs="仿宋"/>
                <w:color w:val="auto"/>
                <w:sz w:val="28"/>
                <w:szCs w:val="28"/>
                <w:highlight w:val="none"/>
                <w:lang w:val="en-US" w:eastAsia="zh-CN"/>
              </w:rPr>
              <w:t>会议中心</w:t>
            </w:r>
            <w:r>
              <w:rPr>
                <w:rFonts w:hint="eastAsia" w:ascii="仿宋" w:hAnsi="仿宋" w:eastAsia="仿宋" w:cs="仿宋"/>
                <w:color w:val="auto"/>
                <w:sz w:val="28"/>
                <w:szCs w:val="28"/>
                <w:highlight w:val="none"/>
              </w:rPr>
              <w:t>）</w:t>
            </w:r>
          </w:p>
        </w:tc>
        <w:tc>
          <w:tcPr>
            <w:tcW w:w="434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第</w:t>
            </w:r>
            <w:r>
              <w:rPr>
                <w:rFonts w:hint="eastAsia" w:ascii="仿宋" w:hAnsi="仿宋" w:eastAsia="仿宋" w:cs="仿宋"/>
                <w:color w:val="auto"/>
                <w:sz w:val="28"/>
                <w:szCs w:val="28"/>
                <w:highlight w:val="none"/>
                <w:lang w:val="en-US" w:eastAsia="zh-CN"/>
              </w:rPr>
              <w:t>二</w:t>
            </w:r>
            <w:r>
              <w:rPr>
                <w:rFonts w:hint="eastAsia" w:ascii="仿宋" w:hAnsi="仿宋" w:eastAsia="仿宋" w:cs="仿宋"/>
                <w:color w:val="auto"/>
                <w:sz w:val="28"/>
                <w:szCs w:val="28"/>
                <w:highlight w:val="none"/>
              </w:rPr>
              <w:t>场</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14:00-17:00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仿宋" w:hAnsi="仿宋" w:eastAsia="仿宋" w:cs="仿宋"/>
                <w:color w:val="0000FF"/>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13:30检录，13:45进场，14:00开始竞赛</w:t>
            </w:r>
            <w:r>
              <w:rPr>
                <w:rFonts w:hint="eastAsia" w:ascii="仿宋" w:hAnsi="仿宋" w:eastAsia="仿宋" w:cs="仿宋"/>
                <w:color w:val="auto"/>
                <w:sz w:val="28"/>
                <w:szCs w:val="28"/>
                <w:highlight w:val="none"/>
              </w:rPr>
              <w:t>，在</w:t>
            </w:r>
            <w:r>
              <w:rPr>
                <w:rFonts w:hint="eastAsia" w:ascii="仿宋" w:hAnsi="仿宋" w:eastAsia="仿宋" w:cs="仿宋"/>
                <w:color w:val="auto"/>
                <w:sz w:val="28"/>
                <w:szCs w:val="28"/>
                <w:highlight w:val="none"/>
                <w:lang w:val="en-US" w:eastAsia="zh-CN"/>
              </w:rPr>
              <w:t>烹饪实习室门口</w:t>
            </w:r>
            <w:r>
              <w:rPr>
                <w:rFonts w:hint="eastAsia" w:ascii="仿宋" w:hAnsi="仿宋" w:eastAsia="仿宋" w:cs="仿宋"/>
                <w:color w:val="auto"/>
                <w:sz w:val="28"/>
                <w:szCs w:val="28"/>
                <w:highlight w:val="none"/>
              </w:rPr>
              <w:t>检录（检录时务必带参赛证、身份证及抽签顺序号）。</w:t>
            </w:r>
            <w:r>
              <w:rPr>
                <w:rFonts w:hint="eastAsia" w:ascii="仿宋" w:hAnsi="仿宋" w:eastAsia="仿宋" w:cs="仿宋"/>
                <w:color w:val="auto"/>
                <w:sz w:val="28"/>
                <w:szCs w:val="28"/>
                <w:highlight w:val="none"/>
                <w:lang w:val="en-US" w:eastAsia="zh-CN"/>
              </w:rPr>
              <w:t xml:space="preserve">  19号-31号</w:t>
            </w:r>
          </w:p>
        </w:tc>
        <w:tc>
          <w:tcPr>
            <w:tcW w:w="207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仿宋" w:hAnsi="仿宋" w:eastAsia="仿宋" w:cs="仿宋"/>
                <w:color w:val="0000FF"/>
                <w:kern w:val="2"/>
                <w:sz w:val="28"/>
                <w:szCs w:val="28"/>
                <w:highlight w:val="yellow"/>
                <w:lang w:val="en-US" w:eastAsia="zh-CN" w:bidi="ar-SA"/>
              </w:rPr>
            </w:pPr>
          </w:p>
        </w:tc>
        <w:tc>
          <w:tcPr>
            <w:tcW w:w="914" w:type="dxa"/>
            <w:vMerge w:val="continue"/>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仿宋" w:hAnsi="仿宋" w:eastAsia="仿宋" w:cs="仿宋"/>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3" w:hRule="atLeast"/>
        </w:trPr>
        <w:tc>
          <w:tcPr>
            <w:tcW w:w="222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sz w:val="28"/>
                <w:szCs w:val="28"/>
                <w:lang w:val="en-US" w:eastAsia="zh-CN"/>
              </w:rPr>
              <w:t>12</w:t>
            </w:r>
            <w:r>
              <w:rPr>
                <w:rFonts w:hint="eastAsia" w:ascii="仿宋" w:hAnsi="仿宋" w:eastAsia="仿宋" w:cs="仿宋"/>
                <w:sz w:val="28"/>
                <w:szCs w:val="28"/>
              </w:rPr>
              <w:t>:</w:t>
            </w:r>
            <w:r>
              <w:rPr>
                <w:rFonts w:hint="eastAsia" w:ascii="仿宋" w:hAnsi="仿宋" w:eastAsia="仿宋" w:cs="仿宋"/>
                <w:sz w:val="28"/>
                <w:szCs w:val="28"/>
                <w:lang w:val="en-US" w:eastAsia="zh-CN"/>
              </w:rPr>
              <w:t>00</w:t>
            </w:r>
            <w:r>
              <w:rPr>
                <w:rFonts w:hint="eastAsia" w:ascii="仿宋" w:hAnsi="仿宋" w:eastAsia="仿宋" w:cs="仿宋"/>
                <w:sz w:val="28"/>
                <w:szCs w:val="28"/>
              </w:rPr>
              <w:t>～</w:t>
            </w:r>
            <w:r>
              <w:rPr>
                <w:rFonts w:hint="eastAsia" w:ascii="仿宋" w:hAnsi="仿宋" w:eastAsia="仿宋" w:cs="仿宋"/>
                <w:sz w:val="28"/>
                <w:szCs w:val="28"/>
                <w:lang w:val="en-US" w:eastAsia="zh-CN"/>
              </w:rPr>
              <w:t>12</w:t>
            </w:r>
            <w:r>
              <w:rPr>
                <w:rFonts w:hint="eastAsia" w:ascii="仿宋" w:hAnsi="仿宋" w:eastAsia="仿宋" w:cs="仿宋"/>
                <w:sz w:val="28"/>
                <w:szCs w:val="28"/>
              </w:rPr>
              <w:t>:</w:t>
            </w:r>
            <w:r>
              <w:rPr>
                <w:rFonts w:hint="eastAsia" w:ascii="仿宋" w:hAnsi="仿宋" w:eastAsia="仿宋" w:cs="仿宋"/>
                <w:sz w:val="28"/>
                <w:szCs w:val="28"/>
                <w:lang w:val="en-US" w:eastAsia="zh-CN"/>
              </w:rPr>
              <w:t>30</w:t>
            </w:r>
            <w:r>
              <w:rPr>
                <w:rFonts w:hint="eastAsia" w:ascii="仿宋" w:hAnsi="仿宋" w:eastAsia="仿宋" w:cs="仿宋"/>
                <w:sz w:val="28"/>
                <w:szCs w:val="28"/>
              </w:rPr>
              <w:t>观摩赛场、熟悉场地</w:t>
            </w:r>
          </w:p>
        </w:tc>
        <w:tc>
          <w:tcPr>
            <w:tcW w:w="434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17：00-18：00闭赛式（暂定）</w:t>
            </w:r>
          </w:p>
        </w:tc>
        <w:tc>
          <w:tcPr>
            <w:tcW w:w="207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8"/>
                <w:szCs w:val="28"/>
                <w:highlight w:val="none"/>
                <w:lang w:val="en-US" w:eastAsia="zh-CN"/>
              </w:rPr>
            </w:pPr>
          </w:p>
        </w:tc>
        <w:tc>
          <w:tcPr>
            <w:tcW w:w="914"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8"/>
                <w:szCs w:val="28"/>
                <w:highlight w:val="none"/>
                <w:lang w:val="en-US" w:eastAsia="zh-CN"/>
              </w:rPr>
            </w:pPr>
          </w:p>
        </w:tc>
      </w:tr>
    </w:tbl>
    <w:p>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b/>
          <w:sz w:val="28"/>
          <w:szCs w:val="28"/>
        </w:rPr>
        <w:sectPr>
          <w:footerReference r:id="rId5" w:type="default"/>
          <w:pgSz w:w="11906" w:h="16838"/>
          <w:pgMar w:top="1417" w:right="1417" w:bottom="1417" w:left="1417" w:header="851" w:footer="992" w:gutter="0"/>
          <w:pgNumType w:fmt="decimal"/>
          <w:cols w:space="720" w:num="1"/>
          <w:docGrid w:type="lines" w:linePitch="312" w:charSpace="0"/>
        </w:sectPr>
      </w:pPr>
    </w:p>
    <w:p>
      <w:pPr>
        <w:keepNext w:val="0"/>
        <w:keepLines w:val="0"/>
        <w:pageBreakBefore w:val="0"/>
        <w:kinsoku/>
        <w:wordWrap/>
        <w:overflowPunct/>
        <w:topLinePunct w:val="0"/>
        <w:autoSpaceDE/>
        <w:autoSpaceDN/>
        <w:bidi w:val="0"/>
        <w:spacing w:line="560" w:lineRule="exact"/>
        <w:jc w:val="center"/>
        <w:textAlignment w:val="auto"/>
        <w:outlineLvl w:val="2"/>
        <w:rPr>
          <w:rFonts w:hint="eastAsia" w:ascii="黑体" w:hAnsi="黑体" w:eastAsia="黑体" w:cs="黑体"/>
          <w:b/>
          <w:bCs/>
          <w:sz w:val="32"/>
          <w:szCs w:val="32"/>
          <w:lang w:eastAsia="zh-CN"/>
        </w:rPr>
      </w:pPr>
      <w:r>
        <w:rPr>
          <w:rFonts w:hint="eastAsia" w:ascii="黑体" w:hAnsi="黑体" w:eastAsia="黑体" w:cs="黑体"/>
          <w:b/>
          <w:bCs/>
          <w:sz w:val="32"/>
          <w:szCs w:val="32"/>
        </w:rPr>
        <w:t>日程场次安排</w:t>
      </w:r>
      <w:r>
        <w:rPr>
          <w:rFonts w:hint="eastAsia" w:ascii="黑体" w:hAnsi="黑体" w:eastAsia="黑体" w:cs="黑体"/>
          <w:b/>
          <w:bCs/>
          <w:sz w:val="32"/>
          <w:szCs w:val="32"/>
          <w:lang w:eastAsia="zh-CN"/>
        </w:rPr>
        <w:t>（舞蹈表演）</w:t>
      </w:r>
    </w:p>
    <w:tbl>
      <w:tblPr>
        <w:tblStyle w:val="8"/>
        <w:tblpPr w:leftFromText="180" w:rightFromText="180" w:vertAnchor="text" w:horzAnchor="page" w:tblpX="1734" w:tblpY="206"/>
        <w:tblOverlap w:val="never"/>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5"/>
        <w:gridCol w:w="4155"/>
        <w:gridCol w:w="1610"/>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2305"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6</w:t>
            </w:r>
            <w:r>
              <w:rPr>
                <w:rFonts w:hint="eastAsia" w:ascii="仿宋" w:hAnsi="仿宋" w:eastAsia="仿宋" w:cs="仿宋"/>
                <w:sz w:val="28"/>
                <w:szCs w:val="28"/>
              </w:rPr>
              <w:t>月</w:t>
            </w:r>
            <w:r>
              <w:rPr>
                <w:rFonts w:hint="eastAsia" w:ascii="仿宋" w:hAnsi="仿宋" w:eastAsia="仿宋" w:cs="仿宋"/>
                <w:sz w:val="28"/>
                <w:szCs w:val="28"/>
                <w:lang w:val="en-US" w:eastAsia="zh-CN"/>
              </w:rPr>
              <w:t>19</w:t>
            </w:r>
            <w:r>
              <w:rPr>
                <w:rFonts w:hint="eastAsia" w:ascii="仿宋" w:hAnsi="仿宋" w:eastAsia="仿宋" w:cs="仿宋"/>
                <w:sz w:val="28"/>
                <w:szCs w:val="28"/>
              </w:rPr>
              <w:t xml:space="preserve"> 日</w:t>
            </w:r>
          </w:p>
        </w:tc>
        <w:tc>
          <w:tcPr>
            <w:tcW w:w="4155"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6</w:t>
            </w:r>
            <w:r>
              <w:rPr>
                <w:rFonts w:hint="eastAsia" w:ascii="仿宋" w:hAnsi="仿宋" w:eastAsia="仿宋" w:cs="仿宋"/>
                <w:sz w:val="28"/>
                <w:szCs w:val="28"/>
              </w:rPr>
              <w:t xml:space="preserve">月 </w:t>
            </w:r>
            <w:r>
              <w:rPr>
                <w:rFonts w:hint="eastAsia" w:ascii="仿宋" w:hAnsi="仿宋" w:eastAsia="仿宋" w:cs="仿宋"/>
                <w:sz w:val="28"/>
                <w:szCs w:val="28"/>
                <w:lang w:val="en-US" w:eastAsia="zh-CN"/>
              </w:rPr>
              <w:t>20</w:t>
            </w:r>
            <w:r>
              <w:rPr>
                <w:rFonts w:hint="eastAsia" w:ascii="仿宋" w:hAnsi="仿宋" w:eastAsia="仿宋" w:cs="仿宋"/>
                <w:sz w:val="28"/>
                <w:szCs w:val="28"/>
              </w:rPr>
              <w:t xml:space="preserve"> 日</w:t>
            </w:r>
          </w:p>
        </w:tc>
        <w:tc>
          <w:tcPr>
            <w:tcW w:w="1610"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6</w:t>
            </w:r>
            <w:r>
              <w:rPr>
                <w:rFonts w:hint="eastAsia" w:ascii="仿宋" w:hAnsi="仿宋" w:eastAsia="仿宋" w:cs="仿宋"/>
                <w:sz w:val="28"/>
                <w:szCs w:val="28"/>
              </w:rPr>
              <w:t>月</w:t>
            </w:r>
            <w:r>
              <w:rPr>
                <w:rFonts w:hint="eastAsia" w:ascii="仿宋" w:hAnsi="仿宋" w:eastAsia="仿宋" w:cs="仿宋"/>
                <w:sz w:val="28"/>
                <w:szCs w:val="28"/>
                <w:lang w:val="en-US" w:eastAsia="zh-CN"/>
              </w:rPr>
              <w:t>21</w:t>
            </w:r>
            <w:r>
              <w:rPr>
                <w:rFonts w:hint="eastAsia" w:ascii="仿宋" w:hAnsi="仿宋" w:eastAsia="仿宋" w:cs="仿宋"/>
                <w:sz w:val="28"/>
                <w:szCs w:val="28"/>
              </w:rPr>
              <w:t xml:space="preserve"> 日</w:t>
            </w:r>
          </w:p>
        </w:tc>
        <w:tc>
          <w:tcPr>
            <w:tcW w:w="948"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4" w:hRule="atLeast"/>
        </w:trPr>
        <w:tc>
          <w:tcPr>
            <w:tcW w:w="23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07:30</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08</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0</w:t>
            </w:r>
            <w:r>
              <w:rPr>
                <w:rFonts w:hint="eastAsia" w:ascii="仿宋" w:hAnsi="仿宋" w:eastAsia="仿宋" w:cs="仿宋"/>
                <w:sz w:val="28"/>
                <w:szCs w:val="28"/>
                <w:highlight w:val="none"/>
              </w:rPr>
              <w:t>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报到（</w:t>
            </w:r>
            <w:r>
              <w:rPr>
                <w:rFonts w:hint="eastAsia" w:ascii="仿宋" w:hAnsi="仿宋" w:eastAsia="仿宋" w:cs="仿宋"/>
                <w:sz w:val="28"/>
                <w:szCs w:val="28"/>
                <w:highlight w:val="none"/>
                <w:lang w:val="en-US" w:eastAsia="zh-CN"/>
              </w:rPr>
              <w:t>会议中心</w:t>
            </w:r>
            <w:r>
              <w:rPr>
                <w:rFonts w:hint="eastAsia" w:ascii="仿宋" w:hAnsi="仿宋" w:eastAsia="仿宋" w:cs="仿宋"/>
                <w:sz w:val="28"/>
                <w:szCs w:val="28"/>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舞蹈表演（21人）</w:t>
            </w:r>
          </w:p>
        </w:tc>
        <w:tc>
          <w:tcPr>
            <w:tcW w:w="41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 xml:space="preserve">第一场：08:00-12:00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left"/>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lang w:val="en-US" w:eastAsia="zh-CN"/>
              </w:rPr>
              <w:t>7:30</w:t>
            </w:r>
            <w:r>
              <w:rPr>
                <w:rFonts w:hint="eastAsia" w:ascii="仿宋" w:hAnsi="仿宋" w:eastAsia="仿宋" w:cs="仿宋"/>
                <w:sz w:val="28"/>
                <w:szCs w:val="28"/>
                <w:highlight w:val="none"/>
              </w:rPr>
              <w:t>检录，</w:t>
            </w:r>
            <w:r>
              <w:rPr>
                <w:rFonts w:hint="eastAsia" w:ascii="仿宋" w:hAnsi="仿宋" w:eastAsia="仿宋" w:cs="仿宋"/>
                <w:sz w:val="28"/>
                <w:szCs w:val="28"/>
                <w:highlight w:val="none"/>
                <w:lang w:val="en-US" w:eastAsia="zh-CN"/>
              </w:rPr>
              <w:t>7:45</w:t>
            </w:r>
            <w:r>
              <w:rPr>
                <w:rFonts w:hint="eastAsia" w:ascii="仿宋" w:hAnsi="仿宋" w:eastAsia="仿宋" w:cs="仿宋"/>
                <w:sz w:val="28"/>
                <w:szCs w:val="28"/>
                <w:highlight w:val="none"/>
              </w:rPr>
              <w:t>进场</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8</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00</w:t>
            </w:r>
            <w:r>
              <w:rPr>
                <w:rFonts w:hint="eastAsia" w:ascii="仿宋" w:hAnsi="仿宋" w:eastAsia="仿宋" w:cs="仿宋"/>
                <w:sz w:val="28"/>
                <w:szCs w:val="28"/>
                <w:highlight w:val="none"/>
              </w:rPr>
              <w:t>开始竞赛，在</w:t>
            </w:r>
            <w:r>
              <w:rPr>
                <w:rFonts w:hint="eastAsia" w:ascii="仿宋" w:hAnsi="仿宋" w:eastAsia="仿宋" w:cs="仿宋"/>
                <w:color w:val="auto"/>
                <w:sz w:val="28"/>
                <w:szCs w:val="28"/>
                <w:highlight w:val="none"/>
                <w:lang w:val="en-US" w:eastAsia="zh-CN"/>
              </w:rPr>
              <w:t>形体房</w:t>
            </w:r>
            <w:r>
              <w:rPr>
                <w:rFonts w:hint="eastAsia" w:ascii="仿宋" w:hAnsi="仿宋" w:eastAsia="仿宋" w:cs="仿宋"/>
                <w:sz w:val="28"/>
                <w:szCs w:val="28"/>
                <w:highlight w:val="none"/>
                <w:lang w:val="en-US" w:eastAsia="zh-CN"/>
              </w:rPr>
              <w:t>门口</w:t>
            </w:r>
            <w:r>
              <w:rPr>
                <w:rFonts w:hint="eastAsia" w:ascii="仿宋" w:hAnsi="仿宋" w:eastAsia="仿宋" w:cs="仿宋"/>
                <w:sz w:val="28"/>
                <w:szCs w:val="28"/>
                <w:highlight w:val="none"/>
              </w:rPr>
              <w:t>检录（检录时务必带学生参赛证、身份证及抽签顺序号）。</w:t>
            </w:r>
            <w:r>
              <w:rPr>
                <w:rFonts w:hint="eastAsia" w:ascii="仿宋" w:hAnsi="仿宋" w:eastAsia="仿宋" w:cs="仿宋"/>
                <w:sz w:val="28"/>
                <w:szCs w:val="28"/>
                <w:highlight w:val="none"/>
                <w:lang w:val="en-US" w:eastAsia="zh-CN"/>
              </w:rPr>
              <w:t xml:space="preserve">  1号-14号</w:t>
            </w:r>
          </w:p>
        </w:tc>
        <w:tc>
          <w:tcPr>
            <w:tcW w:w="161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阅卷评分、汇总成绩、资料整理汇总</w:t>
            </w:r>
          </w:p>
        </w:tc>
        <w:tc>
          <w:tcPr>
            <w:tcW w:w="94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仿宋" w:hAnsi="仿宋" w:eastAsia="仿宋" w:cs="仿宋"/>
                <w:sz w:val="28"/>
                <w:szCs w:val="28"/>
                <w:vertAlign w:val="baseline"/>
                <w:lang w:val="en-US"/>
              </w:rPr>
            </w:pPr>
            <w:r>
              <w:rPr>
                <w:rFonts w:hint="eastAsia" w:ascii="仿宋" w:hAnsi="仿宋" w:eastAsia="仿宋" w:cs="仿宋"/>
                <w:sz w:val="28"/>
                <w:szCs w:val="28"/>
                <w:lang w:eastAsia="zh-CN"/>
              </w:rPr>
              <w:t>如因比赛时间调整，以临时通知为准。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3" w:hRule="atLeast"/>
        </w:trPr>
        <w:tc>
          <w:tcPr>
            <w:tcW w:w="23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left"/>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11</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0</w:t>
            </w:r>
            <w:r>
              <w:rPr>
                <w:rFonts w:hint="eastAsia" w:ascii="仿宋" w:hAnsi="仿宋" w:eastAsia="仿宋" w:cs="仿宋"/>
                <w:color w:val="auto"/>
                <w:sz w:val="28"/>
                <w:szCs w:val="28"/>
                <w:highlight w:val="none"/>
              </w:rPr>
              <w:t>0～</w:t>
            </w: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0</w:t>
            </w:r>
            <w:r>
              <w:rPr>
                <w:rFonts w:hint="eastAsia" w:ascii="仿宋" w:hAnsi="仿宋" w:eastAsia="仿宋" w:cs="仿宋"/>
                <w:color w:val="auto"/>
                <w:sz w:val="28"/>
                <w:szCs w:val="28"/>
                <w:highlight w:val="none"/>
              </w:rPr>
              <w:t>0 赛前说明会、抽签。（</w:t>
            </w:r>
            <w:r>
              <w:rPr>
                <w:rFonts w:hint="eastAsia" w:ascii="仿宋" w:hAnsi="仿宋" w:eastAsia="仿宋" w:cs="仿宋"/>
                <w:color w:val="auto"/>
                <w:sz w:val="28"/>
                <w:szCs w:val="28"/>
                <w:highlight w:val="none"/>
                <w:lang w:val="en-US" w:eastAsia="zh-CN"/>
              </w:rPr>
              <w:t>会议中心</w:t>
            </w:r>
            <w:r>
              <w:rPr>
                <w:rFonts w:hint="eastAsia" w:ascii="仿宋" w:hAnsi="仿宋" w:eastAsia="仿宋" w:cs="仿宋"/>
                <w:color w:val="auto"/>
                <w:sz w:val="28"/>
                <w:szCs w:val="28"/>
                <w:highlight w:val="none"/>
              </w:rPr>
              <w:t>）</w:t>
            </w:r>
          </w:p>
        </w:tc>
        <w:tc>
          <w:tcPr>
            <w:tcW w:w="41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第</w:t>
            </w:r>
            <w:r>
              <w:rPr>
                <w:rFonts w:hint="eastAsia" w:ascii="仿宋" w:hAnsi="仿宋" w:eastAsia="仿宋" w:cs="仿宋"/>
                <w:color w:val="auto"/>
                <w:sz w:val="28"/>
                <w:szCs w:val="28"/>
                <w:highlight w:val="none"/>
                <w:lang w:val="en-US" w:eastAsia="zh-CN"/>
              </w:rPr>
              <w:t>二</w:t>
            </w:r>
            <w:r>
              <w:rPr>
                <w:rFonts w:hint="eastAsia" w:ascii="仿宋" w:hAnsi="仿宋" w:eastAsia="仿宋" w:cs="仿宋"/>
                <w:color w:val="auto"/>
                <w:sz w:val="28"/>
                <w:szCs w:val="28"/>
                <w:highlight w:val="none"/>
              </w:rPr>
              <w:t>场</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14:00-17:00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0000FF"/>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13:30检录，13:45进场，14:00开始竞赛</w:t>
            </w:r>
            <w:r>
              <w:rPr>
                <w:rFonts w:hint="eastAsia" w:ascii="仿宋" w:hAnsi="仿宋" w:eastAsia="仿宋" w:cs="仿宋"/>
                <w:color w:val="auto"/>
                <w:sz w:val="28"/>
                <w:szCs w:val="28"/>
                <w:highlight w:val="none"/>
              </w:rPr>
              <w:t>，在</w:t>
            </w:r>
            <w:r>
              <w:rPr>
                <w:rFonts w:hint="eastAsia" w:ascii="仿宋" w:hAnsi="仿宋" w:eastAsia="仿宋" w:cs="仿宋"/>
                <w:color w:val="auto"/>
                <w:sz w:val="28"/>
                <w:szCs w:val="28"/>
                <w:highlight w:val="none"/>
                <w:lang w:val="en-US" w:eastAsia="zh-CN"/>
              </w:rPr>
              <w:t>形体房门口</w:t>
            </w:r>
            <w:r>
              <w:rPr>
                <w:rFonts w:hint="eastAsia" w:ascii="仿宋" w:hAnsi="仿宋" w:eastAsia="仿宋" w:cs="仿宋"/>
                <w:color w:val="auto"/>
                <w:sz w:val="28"/>
                <w:szCs w:val="28"/>
                <w:highlight w:val="none"/>
              </w:rPr>
              <w:t>检录（检录时务必带学生参赛证、身份证及抽签顺序号）。</w:t>
            </w:r>
            <w:r>
              <w:rPr>
                <w:rFonts w:hint="eastAsia" w:ascii="仿宋" w:hAnsi="仿宋" w:eastAsia="仿宋" w:cs="仿宋"/>
                <w:color w:val="auto"/>
                <w:sz w:val="28"/>
                <w:szCs w:val="28"/>
                <w:highlight w:val="none"/>
                <w:lang w:val="en-US" w:eastAsia="zh-CN"/>
              </w:rPr>
              <w:t xml:space="preserve">  15号-21号</w:t>
            </w:r>
          </w:p>
        </w:tc>
        <w:tc>
          <w:tcPr>
            <w:tcW w:w="161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color w:val="0000FF"/>
                <w:kern w:val="2"/>
                <w:sz w:val="28"/>
                <w:szCs w:val="28"/>
                <w:highlight w:val="yellow"/>
                <w:lang w:val="en-US" w:eastAsia="zh-CN" w:bidi="ar-SA"/>
              </w:rPr>
            </w:pPr>
          </w:p>
        </w:tc>
        <w:tc>
          <w:tcPr>
            <w:tcW w:w="948" w:type="dxa"/>
            <w:vMerge w:val="continue"/>
            <w:noWrap w:val="0"/>
            <w:vAlign w:val="top"/>
          </w:tcPr>
          <w:p>
            <w:pPr>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textAlignment w:val="auto"/>
              <w:rPr>
                <w:rFonts w:hint="eastAsia" w:ascii="仿宋" w:hAnsi="仿宋" w:eastAsia="仿宋" w:cs="仿宋"/>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9" w:hRule="atLeast"/>
        </w:trPr>
        <w:tc>
          <w:tcPr>
            <w:tcW w:w="23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12</w:t>
            </w:r>
            <w:r>
              <w:rPr>
                <w:rFonts w:hint="eastAsia" w:ascii="仿宋" w:hAnsi="仿宋" w:eastAsia="仿宋" w:cs="仿宋"/>
                <w:sz w:val="28"/>
                <w:szCs w:val="28"/>
              </w:rPr>
              <w:t>:</w:t>
            </w:r>
            <w:r>
              <w:rPr>
                <w:rFonts w:hint="eastAsia" w:ascii="仿宋" w:hAnsi="仿宋" w:eastAsia="仿宋" w:cs="仿宋"/>
                <w:sz w:val="28"/>
                <w:szCs w:val="28"/>
                <w:lang w:val="en-US" w:eastAsia="zh-CN"/>
              </w:rPr>
              <w:t>00</w:t>
            </w:r>
            <w:r>
              <w:rPr>
                <w:rFonts w:hint="eastAsia" w:ascii="仿宋" w:hAnsi="仿宋" w:eastAsia="仿宋" w:cs="仿宋"/>
                <w:sz w:val="28"/>
                <w:szCs w:val="28"/>
              </w:rPr>
              <w:t>～</w:t>
            </w:r>
            <w:r>
              <w:rPr>
                <w:rFonts w:hint="eastAsia" w:ascii="仿宋" w:hAnsi="仿宋" w:eastAsia="仿宋" w:cs="仿宋"/>
                <w:sz w:val="28"/>
                <w:szCs w:val="28"/>
                <w:lang w:val="en-US" w:eastAsia="zh-CN"/>
              </w:rPr>
              <w:t>12</w:t>
            </w:r>
            <w:r>
              <w:rPr>
                <w:rFonts w:hint="eastAsia" w:ascii="仿宋" w:hAnsi="仿宋" w:eastAsia="仿宋" w:cs="仿宋"/>
                <w:sz w:val="28"/>
                <w:szCs w:val="28"/>
              </w:rPr>
              <w:t>:</w:t>
            </w:r>
            <w:r>
              <w:rPr>
                <w:rFonts w:hint="eastAsia" w:ascii="仿宋" w:hAnsi="仿宋" w:eastAsia="仿宋" w:cs="仿宋"/>
                <w:sz w:val="28"/>
                <w:szCs w:val="28"/>
                <w:lang w:val="en-US" w:eastAsia="zh-CN"/>
              </w:rPr>
              <w:t>30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left"/>
              <w:textAlignment w:val="auto"/>
              <w:rPr>
                <w:rFonts w:hint="eastAsia" w:ascii="仿宋" w:hAnsi="仿宋" w:eastAsia="仿宋" w:cs="仿宋"/>
                <w:sz w:val="28"/>
                <w:szCs w:val="28"/>
                <w:vertAlign w:val="baseline"/>
              </w:rPr>
            </w:pPr>
            <w:r>
              <w:rPr>
                <w:rFonts w:hint="eastAsia" w:ascii="仿宋" w:hAnsi="仿宋" w:eastAsia="仿宋" w:cs="仿宋"/>
                <w:sz w:val="28"/>
                <w:szCs w:val="28"/>
              </w:rPr>
              <w:t>观摩赛场、熟悉场地。</w:t>
            </w:r>
          </w:p>
        </w:tc>
        <w:tc>
          <w:tcPr>
            <w:tcW w:w="4155"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jc w:val="center"/>
              <w:textAlignment w:val="auto"/>
              <w:rPr>
                <w:rFonts w:hint="eastAsia" w:ascii="仿宋" w:hAnsi="仿宋" w:eastAsia="仿宋" w:cs="仿宋"/>
                <w:sz w:val="28"/>
                <w:szCs w:val="28"/>
                <w:vertAlign w:val="baseline"/>
              </w:rPr>
            </w:pPr>
            <w:r>
              <w:rPr>
                <w:rFonts w:hint="eastAsia" w:ascii="仿宋" w:hAnsi="仿宋" w:eastAsia="仿宋" w:cs="仿宋"/>
                <w:color w:val="auto"/>
                <w:sz w:val="28"/>
                <w:szCs w:val="28"/>
                <w:highlight w:val="none"/>
                <w:lang w:val="en-US" w:eastAsia="zh-CN"/>
              </w:rPr>
              <w:t>17：00-18：00闭赛式（暂定）</w:t>
            </w:r>
          </w:p>
        </w:tc>
        <w:tc>
          <w:tcPr>
            <w:tcW w:w="1610" w:type="dxa"/>
            <w:vMerge w:val="continue"/>
            <w:noWrap w:val="0"/>
            <w:vAlign w:val="top"/>
          </w:tcPr>
          <w:p>
            <w:pPr>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textAlignment w:val="auto"/>
              <w:rPr>
                <w:rFonts w:hint="eastAsia" w:ascii="仿宋" w:hAnsi="仿宋" w:eastAsia="仿宋" w:cs="仿宋"/>
                <w:sz w:val="28"/>
                <w:szCs w:val="28"/>
                <w:vertAlign w:val="baseline"/>
              </w:rPr>
            </w:pPr>
          </w:p>
        </w:tc>
        <w:tc>
          <w:tcPr>
            <w:tcW w:w="948" w:type="dxa"/>
            <w:vMerge w:val="continue"/>
            <w:noWrap w:val="0"/>
            <w:vAlign w:val="top"/>
          </w:tcPr>
          <w:p>
            <w:pPr>
              <w:keepNext w:val="0"/>
              <w:keepLines w:val="0"/>
              <w:pageBreakBefore w:val="0"/>
              <w:widowControl/>
              <w:suppressLineNumbers w:val="0"/>
              <w:kinsoku/>
              <w:wordWrap/>
              <w:overflowPunct/>
              <w:topLinePunct w:val="0"/>
              <w:autoSpaceDE/>
              <w:autoSpaceDN/>
              <w:bidi w:val="0"/>
              <w:spacing w:before="0" w:beforeAutospacing="0" w:after="0" w:afterAutospacing="0" w:line="560" w:lineRule="exact"/>
              <w:ind w:left="0" w:right="0"/>
              <w:textAlignment w:val="auto"/>
              <w:rPr>
                <w:rFonts w:hint="eastAsia" w:ascii="仿宋" w:hAnsi="仿宋" w:eastAsia="仿宋" w:cs="仿宋"/>
                <w:sz w:val="28"/>
                <w:szCs w:val="28"/>
                <w:vertAlign w:val="baseline"/>
              </w:rPr>
            </w:pPr>
          </w:p>
        </w:tc>
      </w:tr>
    </w:tbl>
    <w:p>
      <w:pPr>
        <w:keepNext w:val="0"/>
        <w:keepLines w:val="0"/>
        <w:pageBreakBefore w:val="0"/>
        <w:widowControl/>
        <w:kinsoku/>
        <w:wordWrap/>
        <w:overflowPunct/>
        <w:topLinePunct w:val="0"/>
        <w:autoSpaceDE/>
        <w:autoSpaceDN/>
        <w:bidi w:val="0"/>
        <w:adjustRightInd w:val="0"/>
        <w:snapToGrid w:val="0"/>
        <w:spacing w:line="560" w:lineRule="exact"/>
        <w:ind w:firstLine="560" w:firstLineChars="200"/>
        <w:textAlignment w:val="auto"/>
        <w:outlineLvl w:val="1"/>
        <w:rPr>
          <w:rFonts w:hint="eastAsia" w:ascii="仿宋" w:hAnsi="仿宋" w:eastAsia="仿宋" w:cs="仿宋"/>
          <w:sz w:val="28"/>
          <w:szCs w:val="28"/>
        </w:rPr>
      </w:pPr>
      <w:bookmarkStart w:id="30" w:name="_Toc23929"/>
      <w:r>
        <w:rPr>
          <w:rFonts w:hint="eastAsia" w:ascii="仿宋" w:hAnsi="仿宋" w:eastAsia="仿宋" w:cs="仿宋"/>
          <w:sz w:val="28"/>
          <w:szCs w:val="28"/>
        </w:rPr>
        <w:t>2</w:t>
      </w:r>
      <w:r>
        <w:rPr>
          <w:rFonts w:hint="eastAsia" w:ascii="仿宋" w:hAnsi="仿宋" w:eastAsia="仿宋" w:cs="仿宋"/>
          <w:sz w:val="28"/>
          <w:szCs w:val="28"/>
          <w:lang w:eastAsia="zh-CN"/>
        </w:rPr>
        <w:t>、</w:t>
      </w:r>
      <w:r>
        <w:rPr>
          <w:rFonts w:hint="eastAsia" w:ascii="仿宋" w:hAnsi="仿宋" w:eastAsia="仿宋" w:cs="仿宋"/>
          <w:sz w:val="28"/>
          <w:szCs w:val="28"/>
        </w:rPr>
        <w:t>抽签情况及特殊赛项技术说明</w:t>
      </w:r>
      <w:bookmarkEnd w:id="30"/>
    </w:p>
    <w:p>
      <w:pPr>
        <w:keepNext w:val="0"/>
        <w:keepLines w:val="0"/>
        <w:pageBreakBefore w:val="0"/>
        <w:widowControl/>
        <w:kinsoku/>
        <w:wordWrap/>
        <w:overflowPunct/>
        <w:topLinePunct w:val="0"/>
        <w:autoSpaceDE/>
        <w:autoSpaceDN/>
        <w:bidi w:val="0"/>
        <w:adjustRightInd w:val="0"/>
        <w:snapToGrid w:val="0"/>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 xml:space="preserve">     本次大赛抽签顺序号为参赛选手的比赛场次顺序，具体竞赛时间根据选手使用设备人数和工位情况确定，抽签由各单位领队或教练进行；各赛项先抽竞赛顺序号，然后根据工位数和选手数，确定出每个选手的竞赛场次，再抽每个场次选手的工位签（工位号检录进场后抽取）。</w:t>
      </w:r>
      <w:r>
        <w:rPr>
          <w:rFonts w:hint="eastAsia" w:ascii="仿宋" w:hAnsi="仿宋" w:eastAsia="仿宋" w:cs="仿宋"/>
          <w:sz w:val="28"/>
          <w:szCs w:val="28"/>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line="560" w:lineRule="exact"/>
        <w:ind w:firstLine="560" w:firstLineChars="200"/>
        <w:textAlignment w:val="auto"/>
        <w:outlineLvl w:val="1"/>
        <w:rPr>
          <w:rFonts w:hint="eastAsia" w:ascii="仿宋" w:hAnsi="仿宋" w:eastAsia="仿宋" w:cs="仿宋"/>
          <w:sz w:val="28"/>
          <w:szCs w:val="28"/>
        </w:rPr>
      </w:pPr>
      <w:bookmarkStart w:id="31" w:name="_Toc25545"/>
      <w:r>
        <w:rPr>
          <w:rFonts w:hint="eastAsia" w:ascii="仿宋" w:hAnsi="仿宋" w:eastAsia="仿宋" w:cs="仿宋"/>
          <w:sz w:val="28"/>
          <w:szCs w:val="28"/>
        </w:rPr>
        <w:t>3</w:t>
      </w:r>
      <w:r>
        <w:rPr>
          <w:rFonts w:hint="eastAsia" w:ascii="仿宋" w:hAnsi="仿宋" w:eastAsia="仿宋" w:cs="仿宋"/>
          <w:sz w:val="28"/>
          <w:szCs w:val="28"/>
          <w:lang w:eastAsia="zh-CN"/>
        </w:rPr>
        <w:t>、</w:t>
      </w:r>
      <w:r>
        <w:rPr>
          <w:rFonts w:hint="eastAsia" w:ascii="仿宋" w:hAnsi="仿宋" w:eastAsia="仿宋" w:cs="仿宋"/>
          <w:sz w:val="28"/>
          <w:szCs w:val="28"/>
        </w:rPr>
        <w:t>场次安排</w:t>
      </w:r>
      <w:bookmarkEnd w:id="31"/>
      <w:r>
        <w:rPr>
          <w:rFonts w:hint="eastAsia" w:ascii="仿宋" w:hAnsi="仿宋" w:eastAsia="仿宋" w:cs="仿宋"/>
          <w:sz w:val="28"/>
          <w:szCs w:val="28"/>
        </w:rPr>
        <w:t xml:space="preserve"> </w:t>
      </w:r>
    </w:p>
    <w:p>
      <w:pPr>
        <w:keepNext w:val="0"/>
        <w:keepLines w:val="0"/>
        <w:pageBreakBefore w:val="0"/>
        <w:widowControl/>
        <w:kinsoku/>
        <w:wordWrap/>
        <w:overflowPunct/>
        <w:topLinePunct w:val="0"/>
        <w:autoSpaceDE/>
        <w:autoSpaceDN/>
        <w:bidi w:val="0"/>
        <w:adjustRightInd w:val="0"/>
        <w:snapToGrid w:val="0"/>
        <w:spacing w:line="560" w:lineRule="exact"/>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各赛项比赛时间统一开始，结束时间根据各赛项规程确定。具体如下：</w:t>
      </w:r>
    </w:p>
    <w:p>
      <w:pPr>
        <w:keepNext w:val="0"/>
        <w:keepLines w:val="0"/>
        <w:pageBreakBefore w:val="0"/>
        <w:widowControl/>
        <w:kinsoku/>
        <w:wordWrap/>
        <w:overflowPunct/>
        <w:topLinePunct w:val="0"/>
        <w:autoSpaceDE/>
        <w:autoSpaceDN/>
        <w:bidi w:val="0"/>
        <w:adjustRightInd w:val="0"/>
        <w:snapToGrid w:val="0"/>
        <w:spacing w:line="560" w:lineRule="exact"/>
        <w:ind w:firstLine="281" w:firstLineChars="100"/>
        <w:jc w:val="center"/>
        <w:textAlignment w:val="auto"/>
        <w:outlineLvl w:val="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烹饪（中餐）</w:t>
      </w:r>
      <w:r>
        <w:rPr>
          <w:rFonts w:hint="eastAsia" w:ascii="仿宋" w:hAnsi="仿宋" w:eastAsia="仿宋" w:cs="仿宋"/>
          <w:b/>
          <w:bCs/>
          <w:color w:val="auto"/>
          <w:sz w:val="28"/>
          <w:szCs w:val="28"/>
          <w:highlight w:val="none"/>
        </w:rPr>
        <w:t>赛项（</w:t>
      </w:r>
      <w:r>
        <w:rPr>
          <w:rFonts w:hint="eastAsia" w:ascii="仿宋" w:hAnsi="仿宋" w:eastAsia="仿宋" w:cs="仿宋"/>
          <w:b/>
          <w:bCs/>
          <w:color w:val="auto"/>
          <w:sz w:val="28"/>
          <w:szCs w:val="28"/>
          <w:highlight w:val="none"/>
          <w:lang w:val="en-US" w:eastAsia="zh-CN"/>
        </w:rPr>
        <w:t>31人</w:t>
      </w:r>
      <w:r>
        <w:rPr>
          <w:rFonts w:hint="eastAsia" w:ascii="仿宋" w:hAnsi="仿宋" w:eastAsia="仿宋" w:cs="仿宋"/>
          <w:b/>
          <w:bCs/>
          <w:color w:val="auto"/>
          <w:sz w:val="28"/>
          <w:szCs w:val="28"/>
          <w:highlight w:val="none"/>
        </w:rPr>
        <w:t>）</w:t>
      </w:r>
    </w:p>
    <w:p>
      <w:pPr>
        <w:keepNext w:val="0"/>
        <w:keepLines w:val="0"/>
        <w:pageBreakBefore w:val="0"/>
        <w:widowControl/>
        <w:kinsoku/>
        <w:wordWrap/>
        <w:overflowPunct/>
        <w:topLinePunct w:val="0"/>
        <w:autoSpaceDE/>
        <w:autoSpaceDN/>
        <w:bidi w:val="0"/>
        <w:adjustRightInd w:val="0"/>
        <w:snapToGrid w:val="0"/>
        <w:spacing w:line="560" w:lineRule="exact"/>
        <w:ind w:firstLine="280" w:firstLineChars="1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实操竞赛</w:t>
      </w:r>
      <w:r>
        <w:rPr>
          <w:rFonts w:hint="eastAsia" w:ascii="仿宋" w:hAnsi="仿宋" w:eastAsia="仿宋" w:cs="仿宋"/>
          <w:color w:val="auto"/>
          <w:sz w:val="28"/>
          <w:szCs w:val="28"/>
          <w:highlight w:val="none"/>
        </w:rPr>
        <w:t xml:space="preserve">（所有选手） </w:t>
      </w:r>
    </w:p>
    <w:p>
      <w:pPr>
        <w:keepNext w:val="0"/>
        <w:keepLines w:val="0"/>
        <w:pageBreakBefore w:val="0"/>
        <w:widowControl/>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第1场（</w:t>
      </w:r>
      <w:r>
        <w:rPr>
          <w:rFonts w:hint="eastAsia" w:ascii="仿宋" w:hAnsi="仿宋" w:eastAsia="仿宋" w:cs="仿宋"/>
          <w:color w:val="auto"/>
          <w:sz w:val="28"/>
          <w:szCs w:val="28"/>
          <w:highlight w:val="none"/>
          <w:lang w:val="en-US" w:eastAsia="zh-CN"/>
        </w:rPr>
        <w:t>18人</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20</w:t>
      </w:r>
      <w:r>
        <w:rPr>
          <w:rFonts w:hint="eastAsia" w:ascii="仿宋" w:hAnsi="仿宋" w:eastAsia="仿宋" w:cs="仿宋"/>
          <w:color w:val="auto"/>
          <w:sz w:val="28"/>
          <w:szCs w:val="28"/>
          <w:highlight w:val="none"/>
        </w:rPr>
        <w:t xml:space="preserve"> 日  </w:t>
      </w:r>
      <w:r>
        <w:rPr>
          <w:rFonts w:hint="eastAsia" w:ascii="仿宋" w:hAnsi="仿宋" w:eastAsia="仿宋" w:cs="仿宋"/>
          <w:color w:val="auto"/>
          <w:sz w:val="28"/>
          <w:szCs w:val="28"/>
          <w:highlight w:val="none"/>
          <w:lang w:val="en-US" w:eastAsia="zh-CN"/>
        </w:rPr>
        <w:t xml:space="preserve">    8</w:t>
      </w:r>
      <w:r>
        <w:rPr>
          <w:rFonts w:hint="eastAsia" w:ascii="仿宋" w:hAnsi="仿宋" w:eastAsia="仿宋" w:cs="仿宋"/>
          <w:color w:val="auto"/>
          <w:sz w:val="28"/>
          <w:szCs w:val="28"/>
          <w:highlight w:val="none"/>
        </w:rPr>
        <w:t>:00-</w:t>
      </w: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auto"/>
          <w:sz w:val="28"/>
          <w:szCs w:val="28"/>
          <w:highlight w:val="none"/>
        </w:rPr>
        <w:t>:00（</w:t>
      </w:r>
      <w:r>
        <w:rPr>
          <w:rFonts w:hint="eastAsia" w:ascii="仿宋" w:hAnsi="仿宋" w:eastAsia="仿宋" w:cs="仿宋"/>
          <w:color w:val="auto"/>
          <w:sz w:val="28"/>
          <w:szCs w:val="28"/>
          <w:highlight w:val="none"/>
          <w:lang w:eastAsia="zh-CN"/>
        </w:rPr>
        <w:t>抽签</w:t>
      </w:r>
      <w:r>
        <w:rPr>
          <w:rFonts w:hint="eastAsia" w:ascii="仿宋" w:hAnsi="仿宋" w:eastAsia="仿宋" w:cs="仿宋"/>
          <w:color w:val="auto"/>
          <w:sz w:val="28"/>
          <w:szCs w:val="28"/>
          <w:highlight w:val="none"/>
        </w:rPr>
        <w:t>号</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18</w:t>
      </w:r>
      <w:r>
        <w:rPr>
          <w:rFonts w:hint="eastAsia" w:ascii="仿宋" w:hAnsi="仿宋" w:eastAsia="仿宋" w:cs="仿宋"/>
          <w:color w:val="auto"/>
          <w:sz w:val="28"/>
          <w:szCs w:val="28"/>
          <w:highlight w:val="none"/>
        </w:rPr>
        <w:t xml:space="preserve">）    </w:t>
      </w:r>
    </w:p>
    <w:p>
      <w:pPr>
        <w:keepNext w:val="0"/>
        <w:keepLines w:val="0"/>
        <w:pageBreakBefore w:val="0"/>
        <w:widowControl/>
        <w:kinsoku/>
        <w:wordWrap/>
        <w:overflowPunct/>
        <w:topLinePunct w:val="0"/>
        <w:autoSpaceDE/>
        <w:autoSpaceDN/>
        <w:bidi w:val="0"/>
        <w:adjustRightInd w:val="0"/>
        <w:snapToGrid w:val="0"/>
        <w:spacing w:line="560" w:lineRule="exact"/>
        <w:ind w:firstLine="280" w:firstLineChars="1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第2场</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13人</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20</w:t>
      </w:r>
      <w:r>
        <w:rPr>
          <w:rFonts w:hint="eastAsia" w:ascii="仿宋" w:hAnsi="仿宋" w:eastAsia="仿宋" w:cs="仿宋"/>
          <w:color w:val="auto"/>
          <w:sz w:val="28"/>
          <w:szCs w:val="28"/>
          <w:highlight w:val="none"/>
        </w:rPr>
        <w:t xml:space="preserve">日  </w:t>
      </w:r>
      <w:r>
        <w:rPr>
          <w:rFonts w:hint="eastAsia" w:ascii="仿宋" w:hAnsi="仿宋" w:eastAsia="仿宋" w:cs="仿宋"/>
          <w:color w:val="auto"/>
          <w:sz w:val="28"/>
          <w:szCs w:val="28"/>
          <w:highlight w:val="none"/>
          <w:lang w:val="en-US" w:eastAsia="zh-CN"/>
        </w:rPr>
        <w:t xml:space="preserve">    14:</w:t>
      </w:r>
      <w:r>
        <w:rPr>
          <w:rFonts w:hint="eastAsia" w:ascii="仿宋" w:hAnsi="仿宋" w:eastAsia="仿宋" w:cs="仿宋"/>
          <w:color w:val="auto"/>
          <w:sz w:val="28"/>
          <w:szCs w:val="28"/>
          <w:highlight w:val="none"/>
        </w:rPr>
        <w:t>00-</w:t>
      </w:r>
      <w:r>
        <w:rPr>
          <w:rFonts w:hint="eastAsia" w:ascii="仿宋" w:hAnsi="仿宋" w:eastAsia="仿宋" w:cs="仿宋"/>
          <w:color w:val="auto"/>
          <w:sz w:val="28"/>
          <w:szCs w:val="28"/>
          <w:highlight w:val="none"/>
          <w:lang w:val="en-US" w:eastAsia="zh-CN"/>
        </w:rPr>
        <w:t>18:</w:t>
      </w:r>
      <w:r>
        <w:rPr>
          <w:rFonts w:hint="eastAsia" w:ascii="仿宋" w:hAnsi="仿宋" w:eastAsia="仿宋" w:cs="仿宋"/>
          <w:color w:val="auto"/>
          <w:sz w:val="28"/>
          <w:szCs w:val="28"/>
          <w:highlight w:val="none"/>
        </w:rPr>
        <w:t>00（</w:t>
      </w:r>
      <w:r>
        <w:rPr>
          <w:rFonts w:hint="eastAsia" w:ascii="仿宋" w:hAnsi="仿宋" w:eastAsia="仿宋" w:cs="仿宋"/>
          <w:color w:val="auto"/>
          <w:sz w:val="28"/>
          <w:szCs w:val="28"/>
          <w:highlight w:val="none"/>
          <w:lang w:eastAsia="zh-CN"/>
        </w:rPr>
        <w:t>抽签</w:t>
      </w:r>
      <w:r>
        <w:rPr>
          <w:rFonts w:hint="eastAsia" w:ascii="仿宋" w:hAnsi="仿宋" w:eastAsia="仿宋" w:cs="仿宋"/>
          <w:color w:val="auto"/>
          <w:sz w:val="28"/>
          <w:szCs w:val="28"/>
          <w:highlight w:val="none"/>
        </w:rPr>
        <w:t>号</w:t>
      </w:r>
      <w:r>
        <w:rPr>
          <w:rFonts w:hint="eastAsia" w:ascii="仿宋" w:hAnsi="仿宋" w:eastAsia="仿宋" w:cs="仿宋"/>
          <w:color w:val="auto"/>
          <w:sz w:val="28"/>
          <w:szCs w:val="28"/>
          <w:highlight w:val="none"/>
          <w:lang w:val="en-US" w:eastAsia="zh-CN"/>
        </w:rPr>
        <w:t>19</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31</w:t>
      </w:r>
      <w:r>
        <w:rPr>
          <w:rFonts w:hint="eastAsia" w:ascii="仿宋" w:hAnsi="仿宋" w:eastAsia="仿宋" w:cs="仿宋"/>
          <w:color w:val="auto"/>
          <w:sz w:val="28"/>
          <w:szCs w:val="28"/>
          <w:highlight w:val="none"/>
        </w:rPr>
        <w:t>）</w:t>
      </w:r>
    </w:p>
    <w:p>
      <w:pPr>
        <w:keepNext w:val="0"/>
        <w:keepLines w:val="0"/>
        <w:pageBreakBefore w:val="0"/>
        <w:widowControl/>
        <w:kinsoku/>
        <w:wordWrap/>
        <w:overflowPunct/>
        <w:topLinePunct w:val="0"/>
        <w:autoSpaceDE/>
        <w:autoSpaceDN/>
        <w:bidi w:val="0"/>
        <w:adjustRightInd w:val="0"/>
        <w:snapToGrid w:val="0"/>
        <w:spacing w:line="560" w:lineRule="exact"/>
        <w:ind w:firstLine="281" w:firstLineChars="100"/>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舞蹈表演</w:t>
      </w:r>
      <w:r>
        <w:rPr>
          <w:rFonts w:hint="eastAsia" w:ascii="仿宋" w:hAnsi="仿宋" w:eastAsia="仿宋" w:cs="仿宋"/>
          <w:b/>
          <w:bCs/>
          <w:color w:val="auto"/>
          <w:sz w:val="28"/>
          <w:szCs w:val="28"/>
          <w:highlight w:val="none"/>
        </w:rPr>
        <w:t>赛项（</w:t>
      </w:r>
      <w:r>
        <w:rPr>
          <w:rFonts w:hint="eastAsia" w:ascii="仿宋" w:hAnsi="仿宋" w:eastAsia="仿宋" w:cs="仿宋"/>
          <w:b/>
          <w:bCs/>
          <w:color w:val="auto"/>
          <w:sz w:val="28"/>
          <w:szCs w:val="28"/>
          <w:highlight w:val="none"/>
          <w:lang w:val="en-US" w:eastAsia="zh-CN"/>
        </w:rPr>
        <w:t>21人</w:t>
      </w:r>
      <w:r>
        <w:rPr>
          <w:rFonts w:hint="eastAsia" w:ascii="仿宋" w:hAnsi="仿宋" w:eastAsia="仿宋" w:cs="仿宋"/>
          <w:b/>
          <w:bCs/>
          <w:color w:val="auto"/>
          <w:sz w:val="28"/>
          <w:szCs w:val="28"/>
          <w:highlight w:val="none"/>
        </w:rPr>
        <w:t>）</w:t>
      </w:r>
    </w:p>
    <w:p>
      <w:pPr>
        <w:keepNext w:val="0"/>
        <w:keepLines w:val="0"/>
        <w:pageBreakBefore w:val="0"/>
        <w:widowControl/>
        <w:kinsoku/>
        <w:wordWrap/>
        <w:overflowPunct/>
        <w:topLinePunct w:val="0"/>
        <w:autoSpaceDE/>
        <w:autoSpaceDN/>
        <w:bidi w:val="0"/>
        <w:adjustRightInd w:val="0"/>
        <w:snapToGrid w:val="0"/>
        <w:spacing w:line="560" w:lineRule="exact"/>
        <w:ind w:firstLine="280" w:firstLineChars="1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实操竞赛</w:t>
      </w:r>
      <w:r>
        <w:rPr>
          <w:rFonts w:hint="eastAsia" w:ascii="仿宋" w:hAnsi="仿宋" w:eastAsia="仿宋" w:cs="仿宋"/>
          <w:color w:val="auto"/>
          <w:sz w:val="28"/>
          <w:szCs w:val="28"/>
          <w:highlight w:val="none"/>
        </w:rPr>
        <w:t xml:space="preserve">（所有选手） </w:t>
      </w:r>
    </w:p>
    <w:p>
      <w:pPr>
        <w:keepNext w:val="0"/>
        <w:keepLines w:val="0"/>
        <w:pageBreakBefore w:val="0"/>
        <w:widowControl/>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第1场（</w:t>
      </w:r>
      <w:r>
        <w:rPr>
          <w:rFonts w:hint="eastAsia" w:ascii="仿宋" w:hAnsi="仿宋" w:eastAsia="仿宋" w:cs="仿宋"/>
          <w:color w:val="auto"/>
          <w:sz w:val="28"/>
          <w:szCs w:val="28"/>
          <w:highlight w:val="none"/>
          <w:lang w:val="en-US" w:eastAsia="zh-CN"/>
        </w:rPr>
        <w:t>14人</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20</w:t>
      </w:r>
      <w:r>
        <w:rPr>
          <w:rFonts w:hint="eastAsia" w:ascii="仿宋" w:hAnsi="仿宋" w:eastAsia="仿宋" w:cs="仿宋"/>
          <w:color w:val="auto"/>
          <w:sz w:val="28"/>
          <w:szCs w:val="28"/>
          <w:highlight w:val="none"/>
        </w:rPr>
        <w:t xml:space="preserve"> 日  </w:t>
      </w:r>
      <w:r>
        <w:rPr>
          <w:rFonts w:hint="eastAsia" w:ascii="仿宋" w:hAnsi="仿宋" w:eastAsia="仿宋" w:cs="仿宋"/>
          <w:color w:val="auto"/>
          <w:sz w:val="28"/>
          <w:szCs w:val="28"/>
          <w:highlight w:val="none"/>
          <w:lang w:val="en-US" w:eastAsia="zh-CN"/>
        </w:rPr>
        <w:t xml:space="preserve">    8</w:t>
      </w:r>
      <w:r>
        <w:rPr>
          <w:rFonts w:hint="eastAsia" w:ascii="仿宋" w:hAnsi="仿宋" w:eastAsia="仿宋" w:cs="仿宋"/>
          <w:color w:val="auto"/>
          <w:sz w:val="28"/>
          <w:szCs w:val="28"/>
          <w:highlight w:val="none"/>
        </w:rPr>
        <w:t>:00-</w:t>
      </w: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auto"/>
          <w:sz w:val="28"/>
          <w:szCs w:val="28"/>
          <w:highlight w:val="none"/>
        </w:rPr>
        <w:t>:00（</w:t>
      </w:r>
      <w:r>
        <w:rPr>
          <w:rFonts w:hint="eastAsia" w:ascii="仿宋" w:hAnsi="仿宋" w:eastAsia="仿宋" w:cs="仿宋"/>
          <w:color w:val="auto"/>
          <w:sz w:val="28"/>
          <w:szCs w:val="28"/>
          <w:highlight w:val="none"/>
          <w:lang w:eastAsia="zh-CN"/>
        </w:rPr>
        <w:t>抽签</w:t>
      </w:r>
      <w:r>
        <w:rPr>
          <w:rFonts w:hint="eastAsia" w:ascii="仿宋" w:hAnsi="仿宋" w:eastAsia="仿宋" w:cs="仿宋"/>
          <w:color w:val="auto"/>
          <w:sz w:val="28"/>
          <w:szCs w:val="28"/>
          <w:highlight w:val="none"/>
        </w:rPr>
        <w:t>号</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14</w:t>
      </w:r>
      <w:r>
        <w:rPr>
          <w:rFonts w:hint="eastAsia" w:ascii="仿宋" w:hAnsi="仿宋" w:eastAsia="仿宋" w:cs="仿宋"/>
          <w:color w:val="auto"/>
          <w:sz w:val="28"/>
          <w:szCs w:val="28"/>
          <w:highlight w:val="none"/>
        </w:rPr>
        <w:t xml:space="preserve">）    </w:t>
      </w:r>
    </w:p>
    <w:p>
      <w:pPr>
        <w:keepNext w:val="0"/>
        <w:keepLines w:val="0"/>
        <w:pageBreakBefore w:val="0"/>
        <w:widowControl/>
        <w:kinsoku/>
        <w:wordWrap/>
        <w:overflowPunct/>
        <w:topLinePunct w:val="0"/>
        <w:autoSpaceDE/>
        <w:autoSpaceDN/>
        <w:bidi w:val="0"/>
        <w:adjustRightInd w:val="0"/>
        <w:snapToGrid w:val="0"/>
        <w:spacing w:line="560" w:lineRule="exact"/>
        <w:ind w:firstLine="280" w:firstLineChars="100"/>
        <w:textAlignment w:val="auto"/>
        <w:rPr>
          <w:rFonts w:hint="eastAsia" w:ascii="方正仿宋_GB2312" w:hAnsi="方正仿宋_GB2312" w:eastAsia="方正仿宋_GB2312" w:cs="方正仿宋_GB2312"/>
          <w:color w:val="auto"/>
          <w:sz w:val="28"/>
          <w:szCs w:val="28"/>
          <w:highlight w:val="yellow"/>
        </w:rPr>
      </w:pPr>
      <w:r>
        <w:rPr>
          <w:rFonts w:hint="eastAsia" w:ascii="仿宋" w:hAnsi="仿宋" w:eastAsia="仿宋" w:cs="仿宋"/>
          <w:color w:val="auto"/>
          <w:sz w:val="28"/>
          <w:szCs w:val="28"/>
          <w:highlight w:val="none"/>
        </w:rPr>
        <w:t>第2场</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7人</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20</w:t>
      </w:r>
      <w:r>
        <w:rPr>
          <w:rFonts w:hint="eastAsia" w:ascii="仿宋" w:hAnsi="仿宋" w:eastAsia="仿宋" w:cs="仿宋"/>
          <w:color w:val="auto"/>
          <w:sz w:val="28"/>
          <w:szCs w:val="28"/>
          <w:highlight w:val="none"/>
        </w:rPr>
        <w:t xml:space="preserve"> 日  </w:t>
      </w:r>
      <w:r>
        <w:rPr>
          <w:rFonts w:hint="eastAsia" w:ascii="仿宋" w:hAnsi="仿宋" w:eastAsia="仿宋" w:cs="仿宋"/>
          <w:color w:val="auto"/>
          <w:sz w:val="28"/>
          <w:szCs w:val="28"/>
          <w:highlight w:val="none"/>
          <w:lang w:val="en-US" w:eastAsia="zh-CN"/>
        </w:rPr>
        <w:t xml:space="preserve">    14:</w:t>
      </w:r>
      <w:r>
        <w:rPr>
          <w:rFonts w:hint="eastAsia" w:ascii="仿宋" w:hAnsi="仿宋" w:eastAsia="仿宋" w:cs="仿宋"/>
          <w:color w:val="auto"/>
          <w:sz w:val="28"/>
          <w:szCs w:val="28"/>
          <w:highlight w:val="none"/>
        </w:rPr>
        <w:t>00-</w:t>
      </w:r>
      <w:r>
        <w:rPr>
          <w:rFonts w:hint="eastAsia" w:ascii="仿宋" w:hAnsi="仿宋" w:eastAsia="仿宋" w:cs="仿宋"/>
          <w:color w:val="auto"/>
          <w:sz w:val="28"/>
          <w:szCs w:val="28"/>
          <w:highlight w:val="none"/>
          <w:lang w:val="en-US" w:eastAsia="zh-CN"/>
        </w:rPr>
        <w:t>18:</w:t>
      </w:r>
      <w:r>
        <w:rPr>
          <w:rFonts w:hint="eastAsia" w:ascii="仿宋" w:hAnsi="仿宋" w:eastAsia="仿宋" w:cs="仿宋"/>
          <w:color w:val="auto"/>
          <w:sz w:val="28"/>
          <w:szCs w:val="28"/>
          <w:highlight w:val="none"/>
        </w:rPr>
        <w:t>00（</w:t>
      </w:r>
      <w:r>
        <w:rPr>
          <w:rFonts w:hint="eastAsia" w:ascii="仿宋" w:hAnsi="仿宋" w:eastAsia="仿宋" w:cs="仿宋"/>
          <w:color w:val="auto"/>
          <w:sz w:val="28"/>
          <w:szCs w:val="28"/>
          <w:highlight w:val="none"/>
          <w:lang w:eastAsia="zh-CN"/>
        </w:rPr>
        <w:t>抽签</w:t>
      </w:r>
      <w:r>
        <w:rPr>
          <w:rFonts w:hint="eastAsia" w:ascii="仿宋" w:hAnsi="仿宋" w:eastAsia="仿宋" w:cs="仿宋"/>
          <w:color w:val="auto"/>
          <w:sz w:val="28"/>
          <w:szCs w:val="28"/>
          <w:highlight w:val="none"/>
        </w:rPr>
        <w:t>号</w:t>
      </w:r>
      <w:r>
        <w:rPr>
          <w:rFonts w:hint="eastAsia" w:ascii="仿宋" w:hAnsi="仿宋" w:eastAsia="仿宋" w:cs="仿宋"/>
          <w:color w:val="auto"/>
          <w:sz w:val="28"/>
          <w:szCs w:val="28"/>
          <w:highlight w:val="none"/>
          <w:lang w:val="en-US" w:eastAsia="zh-CN"/>
        </w:rPr>
        <w:t>15</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21</w:t>
      </w:r>
      <w:r>
        <w:rPr>
          <w:rFonts w:hint="eastAsia" w:ascii="仿宋" w:hAnsi="仿宋" w:eastAsia="仿宋" w:cs="仿宋"/>
          <w:color w:val="auto"/>
          <w:sz w:val="28"/>
          <w:szCs w:val="28"/>
          <w:highlight w:val="none"/>
        </w:rPr>
        <w:t>）</w:t>
      </w:r>
    </w:p>
    <w:p>
      <w:pPr>
        <w:keepNext w:val="0"/>
        <w:keepLines w:val="0"/>
        <w:pageBreakBefore w:val="0"/>
        <w:widowControl/>
        <w:kinsoku/>
        <w:wordWrap/>
        <w:overflowPunct/>
        <w:topLinePunct w:val="0"/>
        <w:autoSpaceDE/>
        <w:autoSpaceDN/>
        <w:bidi w:val="0"/>
        <w:adjustRightInd w:val="0"/>
        <w:snapToGrid w:val="0"/>
        <w:spacing w:line="560" w:lineRule="exact"/>
        <w:textAlignment w:val="auto"/>
        <w:outlineLvl w:val="1"/>
        <w:rPr>
          <w:rFonts w:hint="eastAsia" w:ascii="仿宋" w:hAnsi="仿宋" w:eastAsia="仿宋" w:cs="仿宋"/>
          <w:sz w:val="28"/>
          <w:szCs w:val="28"/>
        </w:rPr>
      </w:pPr>
      <w:r>
        <w:rPr>
          <w:rFonts w:hint="eastAsia" w:ascii="方正仿宋_GB2312" w:hAnsi="方正仿宋_GB2312" w:eastAsia="方正仿宋_GB2312" w:cs="方正仿宋_GB2312"/>
          <w:sz w:val="28"/>
          <w:szCs w:val="28"/>
        </w:rPr>
        <w:t xml:space="preserve">    </w:t>
      </w:r>
      <w:bookmarkStart w:id="32" w:name="_Toc13441"/>
      <w:r>
        <w:rPr>
          <w:rFonts w:hint="eastAsia" w:ascii="仿宋" w:hAnsi="仿宋" w:eastAsia="仿宋" w:cs="仿宋"/>
          <w:sz w:val="28"/>
          <w:szCs w:val="28"/>
        </w:rPr>
        <w:t>4</w:t>
      </w:r>
      <w:r>
        <w:rPr>
          <w:rFonts w:hint="eastAsia" w:ascii="仿宋" w:hAnsi="仿宋" w:eastAsia="仿宋" w:cs="仿宋"/>
          <w:sz w:val="28"/>
          <w:szCs w:val="28"/>
          <w:lang w:eastAsia="zh-CN"/>
        </w:rPr>
        <w:t>、抽签</w:t>
      </w:r>
      <w:r>
        <w:rPr>
          <w:rFonts w:hint="eastAsia" w:ascii="仿宋" w:hAnsi="仿宋" w:eastAsia="仿宋" w:cs="仿宋"/>
          <w:sz w:val="28"/>
          <w:szCs w:val="28"/>
        </w:rPr>
        <w:t>号与场次决定具体竞赛时间</w:t>
      </w:r>
      <w:bookmarkEnd w:id="32"/>
    </w:p>
    <w:p>
      <w:pPr>
        <w:keepNext w:val="0"/>
        <w:keepLines w:val="0"/>
        <w:pageBreakBefore w:val="0"/>
        <w:widowControl/>
        <w:kinsoku/>
        <w:wordWrap/>
        <w:overflowPunct/>
        <w:topLinePunct w:val="0"/>
        <w:autoSpaceDE/>
        <w:autoSpaceDN/>
        <w:bidi w:val="0"/>
        <w:adjustRightInd w:val="0"/>
        <w:snapToGrid w:val="0"/>
        <w:spacing w:line="560" w:lineRule="exact"/>
        <w:textAlignment w:val="auto"/>
        <w:rPr>
          <w:rFonts w:hint="eastAsia" w:ascii="仿宋" w:hAnsi="仿宋" w:eastAsia="仿宋" w:cs="仿宋"/>
          <w:spacing w:val="-6"/>
          <w:sz w:val="28"/>
          <w:szCs w:val="28"/>
        </w:rPr>
      </w:pPr>
      <w:r>
        <w:rPr>
          <w:rFonts w:hint="eastAsia" w:ascii="仿宋" w:hAnsi="仿宋" w:eastAsia="仿宋" w:cs="仿宋"/>
          <w:sz w:val="28"/>
          <w:szCs w:val="28"/>
        </w:rPr>
        <w:t xml:space="preserve">    </w:t>
      </w:r>
      <w:r>
        <w:rPr>
          <w:rFonts w:hint="eastAsia" w:ascii="仿宋" w:hAnsi="仿宋" w:eastAsia="仿宋" w:cs="仿宋"/>
          <w:spacing w:val="-6"/>
          <w:sz w:val="28"/>
          <w:szCs w:val="28"/>
        </w:rPr>
        <w:t>根据选手抽取</w:t>
      </w:r>
      <w:r>
        <w:rPr>
          <w:rFonts w:hint="eastAsia" w:ascii="仿宋" w:hAnsi="仿宋" w:eastAsia="仿宋" w:cs="仿宋"/>
          <w:spacing w:val="-6"/>
          <w:sz w:val="28"/>
          <w:szCs w:val="28"/>
          <w:lang w:eastAsia="zh-CN"/>
        </w:rPr>
        <w:t>抽签</w:t>
      </w:r>
      <w:r>
        <w:rPr>
          <w:rFonts w:hint="eastAsia" w:ascii="仿宋" w:hAnsi="仿宋" w:eastAsia="仿宋" w:cs="仿宋"/>
          <w:spacing w:val="-6"/>
          <w:sz w:val="28"/>
          <w:szCs w:val="28"/>
        </w:rPr>
        <w:t>号决定具体竞赛时间，在赛前说明会抽签后公布。</w:t>
      </w:r>
    </w:p>
    <w:p>
      <w:pPr>
        <w:keepNext w:val="0"/>
        <w:keepLines w:val="0"/>
        <w:pageBreakBefore w:val="0"/>
        <w:widowControl/>
        <w:kinsoku/>
        <w:wordWrap/>
        <w:overflowPunct/>
        <w:topLinePunct w:val="0"/>
        <w:autoSpaceDE/>
        <w:autoSpaceDN/>
        <w:bidi w:val="0"/>
        <w:adjustRightInd w:val="0"/>
        <w:snapToGrid w:val="0"/>
        <w:spacing w:line="560" w:lineRule="exact"/>
        <w:ind w:firstLine="560" w:firstLineChars="200"/>
        <w:textAlignment w:val="auto"/>
        <w:outlineLvl w:val="1"/>
        <w:rPr>
          <w:rFonts w:hint="eastAsia" w:ascii="仿宋" w:hAnsi="仿宋" w:eastAsia="仿宋" w:cs="仿宋"/>
          <w:sz w:val="28"/>
          <w:szCs w:val="28"/>
        </w:rPr>
      </w:pPr>
      <w:bookmarkStart w:id="33" w:name="_Toc27594"/>
      <w:r>
        <w:rPr>
          <w:rFonts w:hint="eastAsia" w:ascii="仿宋" w:hAnsi="仿宋" w:eastAsia="仿宋" w:cs="仿宋"/>
          <w:sz w:val="28"/>
          <w:szCs w:val="28"/>
        </w:rPr>
        <w:t>5</w:t>
      </w:r>
      <w:r>
        <w:rPr>
          <w:rFonts w:hint="eastAsia" w:ascii="仿宋" w:hAnsi="仿宋" w:eastAsia="仿宋" w:cs="仿宋"/>
          <w:sz w:val="28"/>
          <w:szCs w:val="28"/>
          <w:lang w:eastAsia="zh-CN"/>
        </w:rPr>
        <w:t>、</w:t>
      </w:r>
      <w:r>
        <w:rPr>
          <w:rFonts w:hint="eastAsia" w:ascii="仿宋" w:hAnsi="仿宋" w:eastAsia="仿宋" w:cs="仿宋"/>
          <w:sz w:val="28"/>
          <w:szCs w:val="28"/>
        </w:rPr>
        <w:t>温馨提示</w:t>
      </w:r>
      <w:bookmarkEnd w:id="33"/>
    </w:p>
    <w:p>
      <w:pPr>
        <w:keepNext w:val="0"/>
        <w:keepLines w:val="0"/>
        <w:pageBreakBefore w:val="0"/>
        <w:widowControl/>
        <w:kinsoku/>
        <w:wordWrap/>
        <w:overflowPunct/>
        <w:topLinePunct w:val="0"/>
        <w:autoSpaceDE/>
        <w:autoSpaceDN/>
        <w:bidi w:val="0"/>
        <w:adjustRightInd w:val="0"/>
        <w:snapToGrid w:val="0"/>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开考前15分钟不到者按弃权对待，并顺延通知下一</w:t>
      </w:r>
      <w:r>
        <w:rPr>
          <w:rFonts w:hint="eastAsia" w:ascii="仿宋" w:hAnsi="仿宋" w:eastAsia="仿宋" w:cs="仿宋"/>
          <w:sz w:val="28"/>
          <w:szCs w:val="28"/>
          <w:lang w:eastAsia="zh-CN"/>
        </w:rPr>
        <w:t>队</w:t>
      </w:r>
      <w:r>
        <w:rPr>
          <w:rFonts w:hint="eastAsia" w:ascii="仿宋" w:hAnsi="仿宋" w:eastAsia="仿宋" w:cs="仿宋"/>
          <w:sz w:val="28"/>
          <w:szCs w:val="28"/>
        </w:rPr>
        <w:t>选手参赛，希望各领队、教练和选手保持通讯畅通。</w:t>
      </w:r>
    </w:p>
    <w:p>
      <w:pPr>
        <w:keepNext w:val="0"/>
        <w:keepLines w:val="0"/>
        <w:pageBreakBefore w:val="0"/>
        <w:widowControl/>
        <w:kinsoku/>
        <w:wordWrap/>
        <w:overflowPunct/>
        <w:topLinePunct w:val="0"/>
        <w:autoSpaceDE/>
        <w:autoSpaceDN/>
        <w:bidi w:val="0"/>
        <w:adjustRightInd w:val="0"/>
        <w:snapToGrid w:val="0"/>
        <w:spacing w:line="560" w:lineRule="exact"/>
        <w:ind w:firstLine="560" w:firstLineChars="200"/>
        <w:textAlignment w:val="auto"/>
        <w:rPr>
          <w:rFonts w:hint="eastAsia" w:ascii="方正仿宋_GB2312" w:hAnsi="方正仿宋_GB2312" w:eastAsia="方正仿宋_GB2312" w:cs="方正仿宋_GB2312"/>
          <w:sz w:val="28"/>
          <w:szCs w:val="28"/>
          <w:lang w:val="en-US" w:eastAsia="zh-CN"/>
        </w:rPr>
      </w:pPr>
      <w:r>
        <w:rPr>
          <w:rFonts w:hint="eastAsia" w:ascii="仿宋" w:hAnsi="仿宋" w:eastAsia="仿宋" w:cs="仿宋"/>
          <w:sz w:val="28"/>
          <w:szCs w:val="28"/>
          <w:lang w:val="en-US" w:eastAsia="zh-CN"/>
        </w:rPr>
        <w:t>比赛期间，选手不能携带手机进入考场（赛场）。</w:t>
      </w:r>
    </w:p>
    <w:p>
      <w:pPr>
        <w:keepNext w:val="0"/>
        <w:keepLines w:val="0"/>
        <w:pageBreakBefore w:val="0"/>
        <w:widowControl/>
        <w:kinsoku/>
        <w:wordWrap/>
        <w:overflowPunct/>
        <w:topLinePunct w:val="0"/>
        <w:autoSpaceDE/>
        <w:autoSpaceDN/>
        <w:bidi w:val="0"/>
        <w:adjustRightInd w:val="0"/>
        <w:snapToGrid w:val="0"/>
        <w:spacing w:line="560" w:lineRule="exact"/>
        <w:textAlignment w:val="auto"/>
        <w:rPr>
          <w:rFonts w:hint="eastAsia" w:ascii="仿宋" w:hAnsi="仿宋" w:eastAsia="仿宋" w:cs="仿宋"/>
          <w:b/>
          <w:sz w:val="32"/>
          <w:szCs w:val="32"/>
        </w:rPr>
      </w:pPr>
      <w:r>
        <w:rPr>
          <w:rFonts w:hint="eastAsia" w:ascii="仿宋" w:hAnsi="仿宋" w:eastAsia="仿宋" w:cs="仿宋"/>
          <w:b/>
          <w:sz w:val="32"/>
          <w:szCs w:val="32"/>
          <w:lang w:val="en-US" w:eastAsia="zh-CN"/>
        </w:rPr>
        <w:t>四</w:t>
      </w:r>
      <w:r>
        <w:rPr>
          <w:rFonts w:hint="eastAsia" w:ascii="仿宋" w:hAnsi="仿宋" w:eastAsia="仿宋" w:cs="仿宋"/>
          <w:b/>
          <w:sz w:val="32"/>
          <w:szCs w:val="32"/>
        </w:rPr>
        <w:t>、各校领队、选手请到报到地点登记、办理参赛证、领取各类证件及大赛相关资料。</w:t>
      </w:r>
    </w:p>
    <w:p>
      <w:pPr>
        <w:keepNext w:val="0"/>
        <w:keepLines w:val="0"/>
        <w:pageBreakBefore w:val="0"/>
        <w:widowControl/>
        <w:kinsoku/>
        <w:wordWrap/>
        <w:overflowPunct/>
        <w:topLinePunct w:val="0"/>
        <w:autoSpaceDE/>
        <w:autoSpaceDN/>
        <w:bidi w:val="0"/>
        <w:adjustRightInd w:val="0"/>
        <w:snapToGrid w:val="0"/>
        <w:spacing w:line="560" w:lineRule="exact"/>
        <w:textAlignment w:val="auto"/>
        <w:outlineLvl w:val="0"/>
        <w:rPr>
          <w:rFonts w:hint="eastAsia" w:ascii="仿宋" w:hAnsi="仿宋" w:eastAsia="仿宋" w:cs="仿宋"/>
          <w:b/>
          <w:sz w:val="32"/>
          <w:szCs w:val="32"/>
        </w:rPr>
      </w:pPr>
      <w:bookmarkStart w:id="34" w:name="_Toc3148"/>
      <w:r>
        <w:rPr>
          <w:rFonts w:hint="eastAsia" w:ascii="仿宋" w:hAnsi="仿宋" w:eastAsia="仿宋" w:cs="仿宋"/>
          <w:b/>
          <w:sz w:val="32"/>
          <w:szCs w:val="32"/>
          <w:lang w:val="en-US" w:eastAsia="zh-CN"/>
        </w:rPr>
        <w:t>五</w:t>
      </w:r>
      <w:r>
        <w:rPr>
          <w:rFonts w:hint="eastAsia" w:ascii="仿宋" w:hAnsi="仿宋" w:eastAsia="仿宋" w:cs="仿宋"/>
          <w:b/>
          <w:sz w:val="32"/>
          <w:szCs w:val="32"/>
        </w:rPr>
        <w:t>、其</w:t>
      </w:r>
      <w:r>
        <w:rPr>
          <w:rFonts w:hint="eastAsia" w:ascii="仿宋" w:hAnsi="仿宋" w:eastAsia="仿宋" w:cs="仿宋"/>
          <w:b/>
          <w:sz w:val="32"/>
          <w:szCs w:val="32"/>
          <w:lang w:eastAsia="zh-CN"/>
        </w:rPr>
        <w:t>他（</w:t>
      </w:r>
      <w:r>
        <w:rPr>
          <w:rFonts w:hint="eastAsia" w:ascii="仿宋" w:hAnsi="仿宋" w:eastAsia="仿宋" w:cs="仿宋"/>
          <w:b/>
          <w:sz w:val="32"/>
          <w:szCs w:val="32"/>
        </w:rPr>
        <w:t>附近宾馆信息</w:t>
      </w:r>
      <w:r>
        <w:rPr>
          <w:rFonts w:hint="eastAsia" w:ascii="仿宋" w:hAnsi="仿宋" w:eastAsia="仿宋" w:cs="仿宋"/>
          <w:b/>
          <w:sz w:val="32"/>
          <w:szCs w:val="32"/>
          <w:lang w:eastAsia="zh-CN"/>
        </w:rPr>
        <w:t>）</w:t>
      </w:r>
      <w:r>
        <w:rPr>
          <w:rFonts w:hint="eastAsia" w:ascii="仿宋" w:hAnsi="仿宋" w:eastAsia="仿宋" w:cs="仿宋"/>
          <w:b/>
          <w:sz w:val="32"/>
          <w:szCs w:val="32"/>
        </w:rPr>
        <w:t>：</w:t>
      </w:r>
      <w:bookmarkEnd w:id="34"/>
    </w:p>
    <w:p>
      <w:pPr>
        <w:keepNext w:val="0"/>
        <w:keepLines w:val="0"/>
        <w:pageBreakBefore w:val="0"/>
        <w:widowControl/>
        <w:kinsoku/>
        <w:wordWrap/>
        <w:overflowPunct/>
        <w:topLinePunct w:val="0"/>
        <w:autoSpaceDE/>
        <w:autoSpaceDN/>
        <w:bidi w:val="0"/>
        <w:adjustRightInd w:val="0"/>
        <w:snapToGrid w:val="0"/>
        <w:spacing w:line="560" w:lineRule="exact"/>
        <w:ind w:firstLine="560" w:firstLineChars="200"/>
        <w:textAlignment w:val="auto"/>
        <w:rPr>
          <w:rFonts w:hint="eastAsia" w:ascii="仿宋" w:hAnsi="仿宋" w:eastAsia="仿宋" w:cs="仿宋"/>
          <w:b w:val="0"/>
          <w:bCs/>
          <w:sz w:val="28"/>
          <w:szCs w:val="28"/>
        </w:rPr>
      </w:pPr>
      <w:r>
        <w:rPr>
          <w:rFonts w:hint="eastAsia" w:ascii="仿宋" w:hAnsi="仿宋" w:eastAsia="仿宋" w:cs="仿宋"/>
          <w:b w:val="0"/>
          <w:bCs/>
          <w:sz w:val="28"/>
          <w:szCs w:val="28"/>
          <w:lang w:val="en-US" w:eastAsia="zh-CN"/>
        </w:rPr>
        <w:t>接待</w:t>
      </w:r>
      <w:r>
        <w:rPr>
          <w:rFonts w:hint="eastAsia" w:ascii="仿宋" w:hAnsi="仿宋" w:eastAsia="仿宋" w:cs="仿宋"/>
          <w:b w:val="0"/>
          <w:bCs/>
          <w:sz w:val="28"/>
          <w:szCs w:val="28"/>
        </w:rPr>
        <w:t>组组长</w:t>
      </w:r>
      <w:r>
        <w:rPr>
          <w:rFonts w:hint="eastAsia" w:ascii="仿宋" w:hAnsi="仿宋" w:eastAsia="仿宋" w:cs="仿宋"/>
          <w:b w:val="0"/>
          <w:bCs/>
          <w:sz w:val="28"/>
          <w:szCs w:val="28"/>
          <w:lang w:eastAsia="zh-CN"/>
        </w:rPr>
        <w:t>、</w:t>
      </w:r>
      <w:r>
        <w:rPr>
          <w:rFonts w:hint="eastAsia" w:ascii="仿宋" w:hAnsi="仿宋" w:eastAsia="仿宋" w:cs="仿宋"/>
          <w:b w:val="0"/>
          <w:bCs/>
          <w:sz w:val="28"/>
          <w:szCs w:val="28"/>
          <w:lang w:val="en-US" w:eastAsia="zh-CN"/>
        </w:rPr>
        <w:t>成员及电话</w:t>
      </w:r>
      <w:r>
        <w:rPr>
          <w:rFonts w:hint="eastAsia" w:ascii="仿宋" w:hAnsi="仿宋" w:eastAsia="仿宋" w:cs="仿宋"/>
          <w:b w:val="0"/>
          <w:bCs/>
          <w:sz w:val="28"/>
          <w:szCs w:val="28"/>
        </w:rPr>
        <w:t>：</w:t>
      </w:r>
    </w:p>
    <w:p>
      <w:pPr>
        <w:keepNext w:val="0"/>
        <w:keepLines w:val="0"/>
        <w:pageBreakBefore w:val="0"/>
        <w:widowControl/>
        <w:kinsoku/>
        <w:wordWrap/>
        <w:overflowPunct/>
        <w:topLinePunct w:val="0"/>
        <w:autoSpaceDE/>
        <w:autoSpaceDN/>
        <w:bidi w:val="0"/>
        <w:adjustRightInd w:val="0"/>
        <w:snapToGrid w:val="0"/>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b w:val="0"/>
          <w:bCs/>
          <w:sz w:val="28"/>
          <w:szCs w:val="28"/>
        </w:rPr>
        <w:t>组</w:t>
      </w:r>
      <w:r>
        <w:rPr>
          <w:rFonts w:hint="eastAsia" w:ascii="仿宋" w:hAnsi="仿宋" w:eastAsia="仿宋" w:cs="仿宋"/>
          <w:b w:val="0"/>
          <w:bCs/>
          <w:sz w:val="28"/>
          <w:szCs w:val="28"/>
          <w:lang w:val="en-US" w:eastAsia="zh-CN"/>
        </w:rPr>
        <w:t xml:space="preserve">  </w:t>
      </w:r>
      <w:r>
        <w:rPr>
          <w:rFonts w:hint="eastAsia" w:ascii="仿宋" w:hAnsi="仿宋" w:eastAsia="仿宋" w:cs="仿宋"/>
          <w:b w:val="0"/>
          <w:bCs/>
          <w:sz w:val="28"/>
          <w:szCs w:val="28"/>
        </w:rPr>
        <w:t>长</w:t>
      </w:r>
      <w:r>
        <w:rPr>
          <w:rFonts w:hint="eastAsia" w:ascii="仿宋" w:hAnsi="仿宋" w:eastAsia="仿宋" w:cs="仿宋"/>
          <w:b w:val="0"/>
          <w:bCs/>
          <w:sz w:val="28"/>
          <w:szCs w:val="28"/>
          <w:lang w:eastAsia="zh-CN"/>
        </w:rPr>
        <w:t>：</w:t>
      </w:r>
      <w:r>
        <w:rPr>
          <w:rFonts w:hint="eastAsia" w:ascii="仿宋" w:hAnsi="仿宋" w:eastAsia="仿宋" w:cs="仿宋"/>
          <w:b w:val="0"/>
          <w:bCs/>
          <w:sz w:val="28"/>
          <w:szCs w:val="28"/>
          <w:lang w:val="en-US" w:eastAsia="zh-CN"/>
        </w:rPr>
        <w:t>雷棹帆 18391438130</w:t>
      </w:r>
      <w:r>
        <w:rPr>
          <w:rFonts w:hint="eastAsia" w:ascii="仿宋" w:hAnsi="仿宋" w:eastAsia="仿宋" w:cs="仿宋"/>
          <w:sz w:val="28"/>
          <w:szCs w:val="28"/>
        </w:rPr>
        <w:t xml:space="preserve">  </w:t>
      </w:r>
    </w:p>
    <w:p>
      <w:pPr>
        <w:keepNext w:val="0"/>
        <w:keepLines w:val="0"/>
        <w:pageBreakBefore w:val="0"/>
        <w:widowControl/>
        <w:kinsoku/>
        <w:wordWrap/>
        <w:overflowPunct/>
        <w:topLinePunct w:val="0"/>
        <w:autoSpaceDE/>
        <w:autoSpaceDN/>
        <w:bidi w:val="0"/>
        <w:adjustRightInd w:val="0"/>
        <w:snapToGrid w:val="0"/>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成</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员：</w:t>
      </w:r>
      <w:r>
        <w:rPr>
          <w:rFonts w:hint="eastAsia" w:ascii="仿宋" w:hAnsi="仿宋" w:eastAsia="仿宋" w:cs="仿宋"/>
          <w:sz w:val="28"/>
          <w:szCs w:val="28"/>
          <w:lang w:val="en-US" w:eastAsia="zh-CN"/>
        </w:rPr>
        <w:t>雷  彦</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13279130985    吕  珊 15291391173   </w:t>
      </w:r>
    </w:p>
    <w:p>
      <w:pPr>
        <w:keepNext w:val="0"/>
        <w:keepLines w:val="0"/>
        <w:pageBreakBefore w:val="0"/>
        <w:widowControl/>
        <w:kinsoku/>
        <w:wordWrap/>
        <w:overflowPunct/>
        <w:topLinePunct w:val="0"/>
        <w:autoSpaceDE/>
        <w:autoSpaceDN/>
        <w:bidi w:val="0"/>
        <w:adjustRightInd w:val="0"/>
        <w:snapToGrid w:val="0"/>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胡荣辉 </w:t>
      </w:r>
      <w:r>
        <w:rPr>
          <w:rFonts w:hint="eastAsia" w:ascii="仿宋" w:hAnsi="仿宋" w:eastAsia="仿宋" w:cs="仿宋"/>
          <w:sz w:val="28"/>
          <w:szCs w:val="28"/>
        </w:rPr>
        <w:t xml:space="preserve">18991685811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w:t>
      </w:r>
    </w:p>
    <w:p>
      <w:pPr>
        <w:keepNext w:val="0"/>
        <w:keepLines w:val="0"/>
        <w:pageBreakBefore w:val="0"/>
        <w:widowControl/>
        <w:kinsoku/>
        <w:wordWrap/>
        <w:overflowPunct/>
        <w:topLinePunct w:val="0"/>
        <w:autoSpaceDE/>
        <w:autoSpaceDN/>
        <w:bidi w:val="0"/>
        <w:adjustRightInd w:val="0"/>
        <w:snapToGrid w:val="0"/>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渭南市高新区宜必居酒店      </w:t>
      </w:r>
      <w:r>
        <w:rPr>
          <w:rFonts w:hint="eastAsia" w:ascii="仿宋" w:hAnsi="仿宋" w:eastAsia="仿宋" w:cs="仿宋"/>
          <w:sz w:val="28"/>
          <w:szCs w:val="28"/>
        </w:rPr>
        <w:t>电话：0913-</w:t>
      </w:r>
      <w:r>
        <w:rPr>
          <w:rFonts w:hint="eastAsia" w:ascii="仿宋" w:hAnsi="仿宋" w:eastAsia="仿宋" w:cs="仿宋"/>
          <w:sz w:val="28"/>
          <w:szCs w:val="28"/>
          <w:lang w:val="en-US" w:eastAsia="zh-CN"/>
        </w:rPr>
        <w:t>2728600</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渭南市高新区</w:t>
      </w:r>
      <w:r>
        <w:rPr>
          <w:rFonts w:hint="eastAsia" w:ascii="仿宋" w:hAnsi="仿宋" w:eastAsia="仿宋" w:cs="仿宋"/>
          <w:sz w:val="28"/>
          <w:szCs w:val="28"/>
        </w:rPr>
        <w:t>凯帝商务酒店</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电话：0913-8161111     </w:t>
      </w:r>
    </w:p>
    <w:p>
      <w:pPr>
        <w:keepNext w:val="0"/>
        <w:keepLines w:val="0"/>
        <w:pageBreakBefore w:val="0"/>
        <w:widowControl/>
        <w:kinsoku/>
        <w:wordWrap/>
        <w:overflowPunct/>
        <w:topLinePunct w:val="0"/>
        <w:autoSpaceDE/>
        <w:autoSpaceDN/>
        <w:bidi w:val="0"/>
        <w:adjustRightInd w:val="0"/>
        <w:snapToGrid w:val="0"/>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渭南市高新区</w:t>
      </w:r>
      <w:r>
        <w:rPr>
          <w:rFonts w:hint="eastAsia" w:ascii="仿宋" w:hAnsi="仿宋" w:eastAsia="仿宋" w:cs="仿宋"/>
          <w:sz w:val="28"/>
          <w:szCs w:val="28"/>
        </w:rPr>
        <w:t>高新商务酒店</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电话：0913-2069555</w:t>
      </w:r>
    </w:p>
    <w:p>
      <w:pPr>
        <w:keepNext w:val="0"/>
        <w:keepLines w:val="0"/>
        <w:pageBreakBefore w:val="0"/>
        <w:widowControl/>
        <w:kinsoku/>
        <w:wordWrap/>
        <w:overflowPunct/>
        <w:topLinePunct w:val="0"/>
        <w:autoSpaceDE/>
        <w:autoSpaceDN/>
        <w:bidi w:val="0"/>
        <w:adjustRightInd w:val="0"/>
        <w:snapToGrid w:val="0"/>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渭南市高新区中天亚美酒店    电话：0913-2336999</w:t>
      </w:r>
    </w:p>
    <w:p>
      <w:pPr>
        <w:keepNext w:val="0"/>
        <w:keepLines w:val="0"/>
        <w:pageBreakBefore w:val="0"/>
        <w:widowControl/>
        <w:kinsoku/>
        <w:wordWrap/>
        <w:overflowPunct/>
        <w:topLinePunct w:val="0"/>
        <w:autoSpaceDE/>
        <w:autoSpaceDN/>
        <w:bidi w:val="0"/>
        <w:adjustRightInd w:val="0"/>
        <w:snapToGrid w:val="0"/>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备注：赛程如有变化，另行通知。</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Theme="minorEastAsia" w:hAnsiTheme="minorEastAsia" w:eastAsiaTheme="minorEastAsia" w:cstheme="minorEastAsia"/>
          <w:b/>
          <w:bCs/>
          <w:sz w:val="28"/>
          <w:szCs w:val="28"/>
          <w:lang w:val="en-US" w:eastAsia="zh-CN"/>
        </w:rPr>
      </w:pPr>
      <w:bookmarkStart w:id="35" w:name="_Toc20383"/>
      <w:r>
        <w:rPr>
          <w:rFonts w:hint="eastAsia" w:asciiTheme="minorEastAsia" w:hAnsiTheme="minorEastAsia" w:eastAsiaTheme="minorEastAsia" w:cstheme="minorEastAsia"/>
          <w:b/>
          <w:bCs/>
          <w:sz w:val="28"/>
          <w:szCs w:val="28"/>
          <w:lang w:val="en-US" w:eastAsia="zh-CN"/>
        </w:rPr>
        <w:t>四、交通及食宿安排</w:t>
      </w:r>
      <w:bookmarkEnd w:id="35"/>
    </w:p>
    <w:p>
      <w:pPr>
        <w:keepNext w:val="0"/>
        <w:keepLines w:val="0"/>
        <w:pageBreakBefore w:val="0"/>
        <w:kinsoku/>
        <w:wordWrap/>
        <w:topLinePunct w:val="0"/>
        <w:autoSpaceDE/>
        <w:autoSpaceDN/>
        <w:bidi w:val="0"/>
        <w:spacing w:line="500" w:lineRule="exact"/>
        <w:ind w:firstLine="560" w:firstLineChars="200"/>
        <w:textAlignment w:val="auto"/>
        <w:outlineLvl w:val="1"/>
        <w:rPr>
          <w:rFonts w:hint="eastAsia" w:ascii="仿宋" w:hAnsi="仿宋" w:eastAsia="仿宋" w:cs="仿宋"/>
          <w:sz w:val="28"/>
          <w:szCs w:val="28"/>
          <w:lang w:val="en-US" w:eastAsia="zh-CN"/>
        </w:rPr>
      </w:pPr>
      <w:bookmarkStart w:id="36" w:name="_Toc28494"/>
      <w:r>
        <w:rPr>
          <w:rFonts w:hint="eastAsia" w:ascii="仿宋" w:hAnsi="仿宋" w:eastAsia="仿宋" w:cs="仿宋"/>
          <w:sz w:val="28"/>
          <w:szCs w:val="28"/>
          <w:lang w:val="en-US" w:eastAsia="zh-CN"/>
        </w:rPr>
        <w:t>（一）交通路线及导引</w:t>
      </w:r>
      <w:bookmarkEnd w:id="36"/>
    </w:p>
    <w:p>
      <w:pPr>
        <w:keepNext w:val="0"/>
        <w:keepLines w:val="0"/>
        <w:pageBreakBefore w:val="0"/>
        <w:kinsoku/>
        <w:wordWrap/>
        <w:topLinePunct w:val="0"/>
        <w:autoSpaceDE/>
        <w:autoSpaceDN/>
        <w:bidi w:val="0"/>
        <w:spacing w:line="500" w:lineRule="exact"/>
        <w:ind w:firstLine="560" w:firstLineChars="200"/>
        <w:textAlignment w:val="auto"/>
        <w:outlineLvl w:val="2"/>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（1）渭南北站：</w:t>
      </w:r>
    </w:p>
    <w:p>
      <w:pPr>
        <w:keepNext w:val="0"/>
        <w:keepLines w:val="0"/>
        <w:pageBreakBefore w:val="0"/>
        <w:kinsoku/>
        <w:wordWrap/>
        <w:topLinePunct w:val="0"/>
        <w:autoSpaceDE/>
        <w:autoSpaceDN/>
        <w:bidi w:val="0"/>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乘21路公交车——贸易广场换乘1路公交车到终点站乘301公交车到终点站；</w:t>
      </w:r>
    </w:p>
    <w:p>
      <w:pPr>
        <w:keepNext w:val="0"/>
        <w:keepLines w:val="0"/>
        <w:pageBreakBefore w:val="0"/>
        <w:kinsoku/>
        <w:wordWrap/>
        <w:topLinePunct w:val="0"/>
        <w:autoSpaceDE/>
        <w:autoSpaceDN/>
        <w:bidi w:val="0"/>
        <w:spacing w:line="500" w:lineRule="exact"/>
        <w:ind w:firstLine="560" w:firstLineChars="200"/>
        <w:textAlignment w:val="auto"/>
        <w:outlineLvl w:val="2"/>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（2）火车站：</w:t>
      </w:r>
    </w:p>
    <w:p>
      <w:pPr>
        <w:keepNext w:val="0"/>
        <w:keepLines w:val="0"/>
        <w:pageBreakBefore w:val="0"/>
        <w:kinsoku/>
        <w:wordWrap/>
        <w:topLinePunct w:val="0"/>
        <w:autoSpaceDE/>
        <w:autoSpaceDN/>
        <w:bidi w:val="0"/>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火车站（中国邮政储蓄银行）公交站乘12路公交车——国贸公交站换乘1路公交车到终点站；</w:t>
      </w:r>
    </w:p>
    <w:p>
      <w:pPr>
        <w:keepNext w:val="0"/>
        <w:keepLines w:val="0"/>
        <w:pageBreakBefore w:val="0"/>
        <w:kinsoku/>
        <w:wordWrap/>
        <w:topLinePunct w:val="0"/>
        <w:autoSpaceDE/>
        <w:autoSpaceDN/>
        <w:bidi w:val="0"/>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火车站（中国邮政储蓄银行）公交站乘26路公交车——渭南市交通局公交站换乘1路公交车到终点站；</w:t>
      </w:r>
    </w:p>
    <w:p>
      <w:pPr>
        <w:keepNext w:val="0"/>
        <w:keepLines w:val="0"/>
        <w:pageBreakBefore w:val="0"/>
        <w:widowControl w:val="0"/>
        <w:numPr>
          <w:ilvl w:val="0"/>
          <w:numId w:val="5"/>
        </w:numPr>
        <w:kinsoku/>
        <w:wordWrap/>
        <w:overflowPunct/>
        <w:topLinePunct w:val="0"/>
        <w:autoSpaceDE/>
        <w:autoSpaceDN/>
        <w:bidi w:val="0"/>
        <w:spacing w:line="560" w:lineRule="exact"/>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客运站：</w:t>
      </w:r>
    </w:p>
    <w:p>
      <w:pPr>
        <w:keepNext w:val="0"/>
        <w:keepLines w:val="0"/>
        <w:pageBreakBefore w:val="0"/>
        <w:widowControl w:val="0"/>
        <w:kinsoku/>
        <w:wordWrap/>
        <w:overflowPunct/>
        <w:topLinePunct w:val="0"/>
        <w:autoSpaceDE/>
        <w:autoSpaceDN/>
        <w:bidi w:val="0"/>
        <w:spacing w:line="560" w:lineRule="exact"/>
        <w:jc w:val="both"/>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 xml:space="preserve">   </w:t>
      </w:r>
      <w:r>
        <w:rPr>
          <w:rFonts w:hint="eastAsia" w:ascii="仿宋" w:hAnsi="仿宋" w:eastAsia="仿宋" w:cs="仿宋"/>
          <w:b w:val="0"/>
          <w:bCs w:val="0"/>
          <w:sz w:val="28"/>
          <w:szCs w:val="28"/>
          <w:lang w:val="en-US" w:eastAsia="zh-CN"/>
        </w:rPr>
        <w:t xml:space="preserve"> 渭南市客运中心站1路车大约需要40分钟。</w:t>
      </w:r>
    </w:p>
    <w:p>
      <w:pPr>
        <w:keepNext w:val="0"/>
        <w:keepLines w:val="0"/>
        <w:pageBreakBefore w:val="0"/>
        <w:kinsoku/>
        <w:wordWrap/>
        <w:topLinePunct w:val="0"/>
        <w:autoSpaceDE/>
        <w:autoSpaceDN/>
        <w:bidi w:val="0"/>
        <w:spacing w:line="500" w:lineRule="exact"/>
        <w:jc w:val="center"/>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8480" behindDoc="0" locked="0" layoutInCell="1" allowOverlap="1">
            <wp:simplePos x="0" y="0"/>
            <wp:positionH relativeFrom="column">
              <wp:posOffset>-597535</wp:posOffset>
            </wp:positionH>
            <wp:positionV relativeFrom="paragraph">
              <wp:posOffset>295910</wp:posOffset>
            </wp:positionV>
            <wp:extent cx="6498590" cy="3314700"/>
            <wp:effectExtent l="0" t="0" r="16510" b="0"/>
            <wp:wrapTopAndBottom/>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37"/>
                    <a:stretch>
                      <a:fillRect/>
                    </a:stretch>
                  </pic:blipFill>
                  <pic:spPr>
                    <a:xfrm>
                      <a:off x="0" y="0"/>
                      <a:ext cx="6498590" cy="3314700"/>
                    </a:xfrm>
                    <a:prstGeom prst="rect">
                      <a:avLst/>
                    </a:prstGeom>
                    <a:noFill/>
                    <a:ln>
                      <a:noFill/>
                    </a:ln>
                  </pic:spPr>
                </pic:pic>
              </a:graphicData>
            </a:graphic>
          </wp:anchor>
        </w:drawing>
      </w:r>
      <w:r>
        <w:rPr>
          <w:rFonts w:hint="eastAsia" w:ascii="仿宋" w:hAnsi="仿宋" w:eastAsia="仿宋" w:cs="仿宋"/>
          <w:b/>
          <w:bCs/>
          <w:sz w:val="28"/>
          <w:szCs w:val="28"/>
          <w:lang w:val="en-US" w:eastAsia="zh-CN"/>
        </w:rPr>
        <w:t>渭南市轨道交通运输高级技工学校交通区位图</w:t>
      </w:r>
    </w:p>
    <w:p>
      <w:pPr>
        <w:keepNext w:val="0"/>
        <w:keepLines w:val="0"/>
        <w:pageBreakBefore w:val="0"/>
        <w:kinsoku/>
        <w:wordWrap/>
        <w:topLinePunct w:val="0"/>
        <w:autoSpaceDE/>
        <w:autoSpaceDN/>
        <w:bidi w:val="0"/>
        <w:spacing w:line="500" w:lineRule="exact"/>
        <w:ind w:firstLine="560" w:firstLineChars="200"/>
        <w:textAlignment w:val="auto"/>
        <w:outlineLvl w:val="1"/>
        <w:rPr>
          <w:rFonts w:hint="eastAsia" w:ascii="仿宋" w:hAnsi="仿宋" w:eastAsia="仿宋" w:cs="仿宋"/>
          <w:sz w:val="28"/>
          <w:szCs w:val="28"/>
          <w:lang w:val="en-US" w:eastAsia="zh-CN"/>
        </w:rPr>
      </w:pPr>
      <w:bookmarkStart w:id="37" w:name="_Toc2747"/>
      <w:r>
        <w:rPr>
          <w:rFonts w:hint="eastAsia" w:ascii="仿宋" w:hAnsi="仿宋" w:eastAsia="仿宋" w:cs="仿宋"/>
          <w:sz w:val="28"/>
          <w:szCs w:val="28"/>
          <w:lang w:val="en-US" w:eastAsia="zh-CN"/>
        </w:rPr>
        <w:t>（二）食宿安排</w:t>
      </w:r>
      <w:bookmarkEnd w:id="37"/>
    </w:p>
    <w:p>
      <w:pPr>
        <w:keepNext w:val="0"/>
        <w:keepLines w:val="0"/>
        <w:pageBreakBefore w:val="0"/>
        <w:kinsoku/>
        <w:wordWrap/>
        <w:topLinePunct w:val="0"/>
        <w:autoSpaceDE/>
        <w:autoSpaceDN/>
        <w:bidi w:val="0"/>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参赛人员食宿将由承办学校统一安排，食宿、交通费由所在单位按照规定报销。</w:t>
      </w:r>
    </w:p>
    <w:p>
      <w:pPr>
        <w:spacing w:line="360" w:lineRule="auto"/>
        <w:rPr>
          <w:rFonts w:hint="eastAsia" w:ascii="方正仿宋_GB2312" w:hAnsi="方正仿宋_GB2312" w:eastAsia="方正仿宋_GB2312" w:cs="方正仿宋_GB2312"/>
          <w:sz w:val="11"/>
          <w:szCs w:val="11"/>
          <w:lang w:val="en-US" w:eastAsia="zh-CN"/>
        </w:rPr>
      </w:pPr>
    </w:p>
    <w:p>
      <w:pPr>
        <w:keepNext w:val="0"/>
        <w:keepLines w:val="0"/>
        <w:pageBreakBefore w:val="0"/>
        <w:kinsoku/>
        <w:wordWrap/>
        <w:topLinePunct w:val="0"/>
        <w:autoSpaceDE/>
        <w:autoSpaceDN/>
        <w:bidi w:val="0"/>
        <w:spacing w:line="500" w:lineRule="exact"/>
        <w:jc w:val="center"/>
        <w:textAlignment w:val="auto"/>
        <w:rPr>
          <w:rFonts w:hint="eastAsia" w:ascii="黑体" w:hAnsi="黑体" w:eastAsia="黑体" w:cs="黑体"/>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8"/>
          <w:szCs w:val="28"/>
          <w:lang w:eastAsia="zh-CN"/>
        </w:rPr>
      </w:pPr>
    </w:p>
    <w:p>
      <w:pPr>
        <w:keepNext w:val="0"/>
        <w:keepLines w:val="0"/>
        <w:pageBreakBefore w:val="0"/>
        <w:numPr>
          <w:ilvl w:val="0"/>
          <w:numId w:val="0"/>
        </w:numPr>
        <w:kinsoku/>
        <w:wordWrap/>
        <w:overflowPunct/>
        <w:topLinePunct w:val="0"/>
        <w:autoSpaceDE/>
        <w:autoSpaceDN/>
        <w:bidi w:val="0"/>
        <w:spacing w:line="360" w:lineRule="auto"/>
        <w:jc w:val="center"/>
        <w:textAlignment w:val="auto"/>
        <w:outlineLvl w:val="0"/>
        <w:rPr>
          <w:rFonts w:ascii="黑体" w:hAnsi="黑体" w:eastAsia="黑体"/>
          <w:spacing w:val="-5"/>
          <w:sz w:val="36"/>
          <w:szCs w:val="36"/>
        </w:rPr>
      </w:pPr>
      <w:bookmarkStart w:id="38" w:name="_Toc25268"/>
      <w:r>
        <w:rPr>
          <w:rFonts w:hint="eastAsia" w:ascii="黑体" w:hAnsi="黑体" w:eastAsia="黑体"/>
          <w:spacing w:val="-5"/>
          <w:sz w:val="36"/>
          <w:szCs w:val="36"/>
          <w:lang w:eastAsia="zh-CN"/>
        </w:rPr>
        <w:t>（三）</w:t>
      </w:r>
      <w:r>
        <w:rPr>
          <w:rFonts w:ascii="黑体" w:hAnsi="黑体" w:eastAsia="黑体"/>
          <w:spacing w:val="-5"/>
          <w:sz w:val="36"/>
          <w:szCs w:val="36"/>
        </w:rPr>
        <w:t>渭南</w:t>
      </w:r>
      <w:r>
        <w:rPr>
          <w:rFonts w:hint="eastAsia" w:ascii="黑体" w:hAnsi="黑体" w:eastAsia="黑体"/>
          <w:spacing w:val="-5"/>
          <w:sz w:val="36"/>
          <w:szCs w:val="36"/>
          <w:lang w:eastAsia="zh-CN"/>
        </w:rPr>
        <w:t>技工学校</w:t>
      </w:r>
      <w:r>
        <w:rPr>
          <w:rFonts w:ascii="黑体" w:hAnsi="黑体" w:eastAsia="黑体"/>
          <w:spacing w:val="-5"/>
          <w:sz w:val="36"/>
          <w:szCs w:val="36"/>
        </w:rPr>
        <w:t>赛点竞赛日程安排</w:t>
      </w:r>
      <w:bookmarkEnd w:id="38"/>
    </w:p>
    <w:p>
      <w:pPr>
        <w:keepNext w:val="0"/>
        <w:keepLines w:val="0"/>
        <w:pageBreakBefore w:val="0"/>
        <w:widowControl w:val="0"/>
        <w:kinsoku/>
        <w:wordWrap/>
        <w:overflowPunct/>
        <w:topLinePunct w:val="0"/>
        <w:autoSpaceDE/>
        <w:autoSpaceDN/>
        <w:bidi w:val="0"/>
        <w:adjustRightInd/>
        <w:snapToGrid/>
        <w:spacing w:line="360" w:lineRule="auto"/>
        <w:ind w:left="94"/>
        <w:textAlignment w:val="auto"/>
        <w:outlineLvl w:val="0"/>
        <w:rPr>
          <w:rFonts w:hint="eastAsia" w:asciiTheme="minorEastAsia" w:hAnsiTheme="minorEastAsia" w:eastAsiaTheme="minorEastAsia" w:cstheme="minorEastAsia"/>
          <w:b/>
          <w:bCs/>
          <w:sz w:val="28"/>
          <w:szCs w:val="28"/>
        </w:rPr>
      </w:pPr>
      <w:bookmarkStart w:id="39" w:name="_Toc20219"/>
      <w:r>
        <w:rPr>
          <w:rFonts w:hint="eastAsia" w:asciiTheme="minorEastAsia" w:hAnsiTheme="minorEastAsia" w:eastAsiaTheme="minorEastAsia" w:cstheme="minorEastAsia"/>
          <w:b/>
          <w:bCs/>
          <w:spacing w:val="-3"/>
          <w:sz w:val="28"/>
          <w:szCs w:val="28"/>
          <w:lang w:eastAsia="zh-CN"/>
        </w:rPr>
        <w:t>一、</w:t>
      </w:r>
      <w:r>
        <w:rPr>
          <w:rFonts w:hint="eastAsia" w:asciiTheme="minorEastAsia" w:hAnsiTheme="minorEastAsia" w:eastAsiaTheme="minorEastAsia" w:cstheme="minorEastAsia"/>
          <w:b/>
          <w:bCs/>
          <w:spacing w:val="-3"/>
          <w:sz w:val="28"/>
          <w:szCs w:val="28"/>
        </w:rPr>
        <w:t>机构设置</w:t>
      </w:r>
      <w:bookmarkEnd w:id="39"/>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pacing w:val="-2"/>
          <w:sz w:val="28"/>
          <w:szCs w:val="28"/>
        </w:rPr>
        <w:t>渭南技工学校赛点工作领导小组</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bookmarkStart w:id="40" w:name="_Toc5317"/>
      <w:r>
        <w:rPr>
          <w:rFonts w:hint="eastAsia" w:ascii="仿宋" w:hAnsi="仿宋" w:eastAsia="仿宋" w:cs="仿宋"/>
          <w:sz w:val="28"/>
          <w:szCs w:val="28"/>
        </w:rPr>
        <w:t>主  任：张  铮（渭南技工学校党支部书记）</w:t>
      </w:r>
      <w:bookmarkEnd w:id="40"/>
    </w:p>
    <w:p>
      <w:pPr>
        <w:keepNext w:val="0"/>
        <w:keepLines w:val="0"/>
        <w:pageBreakBefore w:val="0"/>
        <w:widowControl w:val="0"/>
        <w:kinsoku/>
        <w:wordWrap/>
        <w:overflowPunct/>
        <w:topLinePunct w:val="0"/>
        <w:autoSpaceDE/>
        <w:autoSpaceDN/>
        <w:bidi w:val="0"/>
        <w:adjustRightInd/>
        <w:snapToGrid/>
        <w:spacing w:line="360" w:lineRule="auto"/>
        <w:ind w:firstLine="1120" w:firstLineChars="400"/>
        <w:textAlignment w:val="auto"/>
        <w:rPr>
          <w:rFonts w:hint="eastAsia" w:ascii="仿宋" w:hAnsi="仿宋" w:eastAsia="仿宋" w:cs="仿宋"/>
          <w:sz w:val="28"/>
          <w:szCs w:val="28"/>
        </w:rPr>
      </w:pPr>
      <w:r>
        <w:rPr>
          <w:rFonts w:hint="eastAsia" w:ascii="仿宋" w:hAnsi="仿宋" w:eastAsia="仿宋" w:cs="仿宋"/>
          <w:sz w:val="28"/>
          <w:szCs w:val="28"/>
        </w:rPr>
        <w:t>蔡文书（渭南技工学校校长）</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副主任：李  娜（渭南技工学校纪检组组长）</w:t>
      </w:r>
    </w:p>
    <w:p>
      <w:pPr>
        <w:keepNext w:val="0"/>
        <w:keepLines w:val="0"/>
        <w:pageBreakBefore w:val="0"/>
        <w:widowControl w:val="0"/>
        <w:kinsoku/>
        <w:wordWrap/>
        <w:overflowPunct/>
        <w:topLinePunct w:val="0"/>
        <w:autoSpaceDE/>
        <w:autoSpaceDN/>
        <w:bidi w:val="0"/>
        <w:adjustRightInd/>
        <w:snapToGrid/>
        <w:spacing w:line="360" w:lineRule="auto"/>
        <w:ind w:firstLine="1120" w:firstLineChars="400"/>
        <w:textAlignment w:val="auto"/>
        <w:rPr>
          <w:rFonts w:hint="eastAsia" w:ascii="仿宋" w:hAnsi="仿宋" w:eastAsia="仿宋" w:cs="仿宋"/>
          <w:sz w:val="28"/>
          <w:szCs w:val="28"/>
        </w:rPr>
      </w:pPr>
      <w:r>
        <w:rPr>
          <w:rFonts w:hint="eastAsia" w:ascii="仿宋" w:hAnsi="仿宋" w:eastAsia="仿宋" w:cs="仿宋"/>
          <w:sz w:val="28"/>
          <w:szCs w:val="28"/>
        </w:rPr>
        <w:t>王卫平（渭南技工学校副书记）</w:t>
      </w:r>
    </w:p>
    <w:p>
      <w:pPr>
        <w:keepNext w:val="0"/>
        <w:keepLines w:val="0"/>
        <w:pageBreakBefore w:val="0"/>
        <w:widowControl w:val="0"/>
        <w:kinsoku/>
        <w:wordWrap/>
        <w:overflowPunct/>
        <w:topLinePunct w:val="0"/>
        <w:autoSpaceDE/>
        <w:autoSpaceDN/>
        <w:bidi w:val="0"/>
        <w:adjustRightInd/>
        <w:snapToGrid/>
        <w:spacing w:line="360" w:lineRule="auto"/>
        <w:ind w:firstLine="1120" w:firstLineChars="400"/>
        <w:textAlignment w:val="auto"/>
        <w:rPr>
          <w:rFonts w:hint="eastAsia" w:ascii="仿宋" w:hAnsi="仿宋" w:eastAsia="仿宋" w:cs="仿宋"/>
          <w:sz w:val="28"/>
          <w:szCs w:val="28"/>
        </w:rPr>
      </w:pPr>
      <w:r>
        <w:rPr>
          <w:rFonts w:hint="eastAsia" w:ascii="仿宋" w:hAnsi="仿宋" w:eastAsia="仿宋" w:cs="仿宋"/>
          <w:sz w:val="28"/>
          <w:szCs w:val="28"/>
        </w:rPr>
        <w:t>张社民（渭南技工学校副校长）</w:t>
      </w:r>
    </w:p>
    <w:p>
      <w:pPr>
        <w:keepNext w:val="0"/>
        <w:keepLines w:val="0"/>
        <w:pageBreakBefore w:val="0"/>
        <w:widowControl w:val="0"/>
        <w:kinsoku/>
        <w:wordWrap/>
        <w:overflowPunct/>
        <w:topLinePunct w:val="0"/>
        <w:autoSpaceDE/>
        <w:autoSpaceDN/>
        <w:bidi w:val="0"/>
        <w:adjustRightInd/>
        <w:snapToGrid/>
        <w:spacing w:line="360" w:lineRule="auto"/>
        <w:ind w:firstLine="1120" w:firstLineChars="400"/>
        <w:textAlignment w:val="auto"/>
        <w:rPr>
          <w:rFonts w:hint="eastAsia" w:ascii="仿宋" w:hAnsi="仿宋" w:eastAsia="仿宋" w:cs="仿宋"/>
          <w:sz w:val="28"/>
          <w:szCs w:val="28"/>
        </w:rPr>
      </w:pPr>
      <w:r>
        <w:rPr>
          <w:rFonts w:hint="eastAsia" w:ascii="仿宋" w:hAnsi="仿宋" w:eastAsia="仿宋" w:cs="仿宋"/>
          <w:sz w:val="28"/>
          <w:szCs w:val="28"/>
        </w:rPr>
        <w:t>赵  娣（渭南技工学校副校长）</w:t>
      </w:r>
    </w:p>
    <w:p>
      <w:pPr>
        <w:keepNext w:val="0"/>
        <w:keepLines w:val="0"/>
        <w:pageBreakBefore w:val="0"/>
        <w:widowControl w:val="0"/>
        <w:kinsoku/>
        <w:wordWrap/>
        <w:overflowPunct/>
        <w:topLinePunct w:val="0"/>
        <w:autoSpaceDE/>
        <w:autoSpaceDN/>
        <w:bidi w:val="0"/>
        <w:adjustRightInd/>
        <w:snapToGrid/>
        <w:spacing w:line="360" w:lineRule="auto"/>
        <w:ind w:firstLine="1120" w:firstLineChars="400"/>
        <w:textAlignment w:val="auto"/>
        <w:rPr>
          <w:rFonts w:hint="eastAsia" w:ascii="仿宋" w:hAnsi="仿宋" w:eastAsia="仿宋" w:cs="仿宋"/>
          <w:sz w:val="28"/>
          <w:szCs w:val="28"/>
        </w:rPr>
      </w:pPr>
      <w:r>
        <w:rPr>
          <w:rFonts w:hint="eastAsia" w:ascii="仿宋" w:hAnsi="仿宋" w:eastAsia="仿宋" w:cs="仿宋"/>
          <w:sz w:val="28"/>
          <w:szCs w:val="28"/>
        </w:rPr>
        <w:t>张  斌（渭南技工学校副校长）</w:t>
      </w:r>
    </w:p>
    <w:p>
      <w:pPr>
        <w:keepNext w:val="0"/>
        <w:keepLines w:val="0"/>
        <w:pageBreakBefore w:val="0"/>
        <w:widowControl w:val="0"/>
        <w:kinsoku/>
        <w:wordWrap/>
        <w:overflowPunct/>
        <w:topLinePunct w:val="0"/>
        <w:autoSpaceDE/>
        <w:autoSpaceDN/>
        <w:bidi w:val="0"/>
        <w:adjustRightInd/>
        <w:snapToGrid/>
        <w:spacing w:line="360" w:lineRule="auto"/>
        <w:ind w:firstLine="1120" w:firstLineChars="400"/>
        <w:textAlignment w:val="auto"/>
        <w:rPr>
          <w:rFonts w:hint="eastAsia" w:ascii="仿宋" w:hAnsi="仿宋" w:eastAsia="仿宋" w:cs="仿宋"/>
          <w:sz w:val="28"/>
          <w:szCs w:val="28"/>
        </w:rPr>
      </w:pPr>
      <w:r>
        <w:rPr>
          <w:rFonts w:hint="eastAsia" w:ascii="仿宋" w:hAnsi="仿宋" w:eastAsia="仿宋" w:cs="仿宋"/>
          <w:sz w:val="28"/>
          <w:szCs w:val="28"/>
        </w:rPr>
        <w:t>崔晓雷（渭南技工学校党支部委员）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 xml:space="preserve">成  员：朱  涛  毛睿杰  拜敬民  张祎辰  马凯刚  </w:t>
      </w:r>
    </w:p>
    <w:p>
      <w:pPr>
        <w:keepNext w:val="0"/>
        <w:keepLines w:val="0"/>
        <w:pageBreakBefore w:val="0"/>
        <w:widowControl w:val="0"/>
        <w:kinsoku/>
        <w:wordWrap/>
        <w:overflowPunct/>
        <w:topLinePunct w:val="0"/>
        <w:autoSpaceDE/>
        <w:autoSpaceDN/>
        <w:bidi w:val="0"/>
        <w:adjustRightInd/>
        <w:snapToGrid/>
        <w:spacing w:line="360" w:lineRule="auto"/>
        <w:ind w:firstLine="1120" w:firstLineChars="400"/>
        <w:textAlignment w:val="auto"/>
        <w:rPr>
          <w:rFonts w:hint="eastAsia" w:ascii="仿宋" w:hAnsi="仿宋" w:eastAsia="仿宋" w:cs="仿宋"/>
          <w:sz w:val="28"/>
          <w:szCs w:val="28"/>
        </w:rPr>
      </w:pPr>
      <w:r>
        <w:rPr>
          <w:rFonts w:hint="eastAsia" w:ascii="仿宋" w:hAnsi="仿宋" w:eastAsia="仿宋" w:cs="仿宋"/>
          <w:sz w:val="28"/>
          <w:szCs w:val="28"/>
        </w:rPr>
        <w:t>屈胜涛  屈  崛</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杨 浩  冯  冬  蔡吉国</w:t>
      </w:r>
    </w:p>
    <w:p>
      <w:pPr>
        <w:spacing w:line="360" w:lineRule="auto"/>
        <w:rPr>
          <w:rFonts w:hint="eastAsia" w:ascii="仿宋" w:hAnsi="仿宋" w:eastAsia="仿宋" w:cs="仿宋"/>
          <w:sz w:val="28"/>
          <w:szCs w:val="28"/>
        </w:rPr>
      </w:pPr>
      <w:bookmarkStart w:id="41" w:name="_Toc11766"/>
      <w:r>
        <w:rPr>
          <w:rFonts w:hint="eastAsia" w:ascii="仿宋" w:hAnsi="仿宋" w:eastAsia="仿宋" w:cs="仿宋"/>
          <w:sz w:val="28"/>
          <w:szCs w:val="28"/>
        </w:rPr>
        <w:t>（一）办公室</w:t>
      </w:r>
      <w:bookmarkEnd w:id="41"/>
    </w:p>
    <w:p>
      <w:pPr>
        <w:spacing w:line="360" w:lineRule="auto"/>
        <w:rPr>
          <w:rFonts w:hint="eastAsia" w:ascii="仿宋" w:hAnsi="仿宋" w:eastAsia="仿宋" w:cs="仿宋"/>
          <w:sz w:val="28"/>
          <w:szCs w:val="28"/>
        </w:rPr>
      </w:pPr>
      <w:r>
        <w:rPr>
          <w:rFonts w:hint="eastAsia" w:ascii="仿宋" w:hAnsi="仿宋" w:eastAsia="仿宋" w:cs="仿宋"/>
          <w:sz w:val="28"/>
          <w:szCs w:val="28"/>
        </w:rPr>
        <w:t>渭南技工学校实训中心</w:t>
      </w:r>
    </w:p>
    <w:p>
      <w:pPr>
        <w:spacing w:line="360" w:lineRule="auto"/>
        <w:rPr>
          <w:rFonts w:hint="eastAsia" w:ascii="仿宋" w:hAnsi="仿宋" w:eastAsia="仿宋" w:cs="仿宋"/>
          <w:sz w:val="28"/>
          <w:szCs w:val="28"/>
        </w:rPr>
      </w:pPr>
      <w:bookmarkStart w:id="42" w:name="_Toc17251"/>
      <w:r>
        <w:rPr>
          <w:rFonts w:hint="eastAsia" w:ascii="仿宋" w:hAnsi="仿宋" w:eastAsia="仿宋" w:cs="仿宋"/>
          <w:sz w:val="28"/>
          <w:szCs w:val="28"/>
        </w:rPr>
        <w:t>（二）竞赛专家组</w:t>
      </w:r>
      <w:bookmarkEnd w:id="42"/>
    </w:p>
    <w:p>
      <w:pPr>
        <w:spacing w:line="360" w:lineRule="auto"/>
        <w:rPr>
          <w:rFonts w:hint="eastAsia" w:ascii="仿宋" w:hAnsi="仿宋" w:eastAsia="仿宋" w:cs="仿宋"/>
          <w:sz w:val="28"/>
          <w:szCs w:val="28"/>
        </w:rPr>
      </w:pPr>
      <w:r>
        <w:rPr>
          <w:rFonts w:hint="eastAsia" w:ascii="仿宋" w:hAnsi="仿宋" w:eastAsia="仿宋" w:cs="仿宋"/>
          <w:sz w:val="28"/>
          <w:szCs w:val="28"/>
        </w:rPr>
        <w:t>专家组组长：赵  娣</w:t>
      </w:r>
    </w:p>
    <w:p>
      <w:pPr>
        <w:spacing w:line="360" w:lineRule="auto"/>
        <w:rPr>
          <w:rFonts w:hint="eastAsia" w:ascii="仿宋" w:hAnsi="仿宋" w:eastAsia="仿宋" w:cs="仿宋"/>
          <w:sz w:val="28"/>
          <w:szCs w:val="28"/>
        </w:rPr>
      </w:pPr>
      <w:r>
        <w:rPr>
          <w:rFonts w:hint="eastAsia" w:ascii="仿宋" w:hAnsi="仿宋" w:eastAsia="仿宋" w:cs="仿宋"/>
          <w:sz w:val="28"/>
          <w:szCs w:val="28"/>
        </w:rPr>
        <w:t>各赛项裁判组组长</w:t>
      </w:r>
      <w:r>
        <w:rPr>
          <w:rFonts w:hint="eastAsia" w:ascii="仿宋" w:hAnsi="仿宋" w:eastAsia="仿宋" w:cs="仿宋"/>
          <w:sz w:val="28"/>
          <w:szCs w:val="28"/>
          <w:lang w:eastAsia="zh-CN"/>
        </w:rPr>
        <w:t>：</w:t>
      </w:r>
      <w:r>
        <w:rPr>
          <w:rFonts w:hint="eastAsia" w:ascii="仿宋" w:hAnsi="仿宋" w:eastAsia="仿宋" w:cs="仿宋"/>
          <w:sz w:val="28"/>
          <w:szCs w:val="28"/>
        </w:rPr>
        <w:t>电子商务：张  龙</w:t>
      </w:r>
    </w:p>
    <w:p>
      <w:pPr>
        <w:spacing w:line="360" w:lineRule="auto"/>
        <w:ind w:firstLine="2520" w:firstLineChars="900"/>
        <w:rPr>
          <w:rFonts w:hint="eastAsia" w:ascii="仿宋" w:hAnsi="仿宋" w:eastAsia="仿宋" w:cs="仿宋"/>
          <w:sz w:val="28"/>
          <w:szCs w:val="28"/>
        </w:rPr>
      </w:pPr>
      <w:r>
        <w:rPr>
          <w:rFonts w:hint="eastAsia" w:ascii="仿宋" w:hAnsi="仿宋" w:eastAsia="仿宋" w:cs="仿宋"/>
          <w:sz w:val="28"/>
          <w:szCs w:val="28"/>
        </w:rPr>
        <w:t>电    工：王  峰</w:t>
      </w:r>
    </w:p>
    <w:p>
      <w:pPr>
        <w:spacing w:line="360" w:lineRule="auto"/>
        <w:rPr>
          <w:rFonts w:hint="eastAsia" w:ascii="仿宋" w:hAnsi="仿宋" w:eastAsia="仿宋" w:cs="仿宋"/>
          <w:sz w:val="28"/>
          <w:szCs w:val="28"/>
        </w:rPr>
      </w:pPr>
      <w:bookmarkStart w:id="43" w:name="_Toc15886"/>
      <w:r>
        <w:rPr>
          <w:rFonts w:hint="eastAsia" w:ascii="仿宋" w:hAnsi="仿宋" w:eastAsia="仿宋" w:cs="仿宋"/>
          <w:sz w:val="28"/>
          <w:szCs w:val="28"/>
        </w:rPr>
        <w:t>（三）竞赛监督、仲裁组</w:t>
      </w:r>
      <w:bookmarkEnd w:id="43"/>
    </w:p>
    <w:p>
      <w:pPr>
        <w:spacing w:line="360" w:lineRule="auto"/>
        <w:rPr>
          <w:rFonts w:hint="eastAsia" w:ascii="仿宋" w:hAnsi="仿宋" w:eastAsia="仿宋" w:cs="仿宋"/>
          <w:sz w:val="28"/>
          <w:szCs w:val="28"/>
        </w:rPr>
      </w:pPr>
      <w:r>
        <w:rPr>
          <w:rFonts w:hint="eastAsia" w:ascii="仿宋" w:hAnsi="仿宋" w:eastAsia="仿宋" w:cs="仿宋"/>
          <w:sz w:val="28"/>
          <w:szCs w:val="28"/>
        </w:rPr>
        <w:t>组  长：李  娜</w:t>
      </w:r>
    </w:p>
    <w:p>
      <w:pPr>
        <w:spacing w:line="360" w:lineRule="auto"/>
        <w:rPr>
          <w:rFonts w:hint="eastAsia" w:ascii="仿宋" w:hAnsi="仿宋" w:eastAsia="仿宋" w:cs="仿宋"/>
          <w:sz w:val="28"/>
          <w:szCs w:val="28"/>
        </w:rPr>
      </w:pPr>
      <w:r>
        <w:rPr>
          <w:rFonts w:hint="eastAsia" w:ascii="仿宋" w:hAnsi="仿宋" w:eastAsia="仿宋" w:cs="仿宋"/>
          <w:sz w:val="28"/>
          <w:szCs w:val="28"/>
        </w:rPr>
        <w:t xml:space="preserve">成  员：马凯刚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徐  洁  李思影</w:t>
      </w: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Theme="minorEastAsia" w:hAnsiTheme="minorEastAsia" w:eastAsiaTheme="minorEastAsia" w:cstheme="minorEastAsia"/>
          <w:b/>
          <w:bCs/>
          <w:sz w:val="28"/>
          <w:szCs w:val="28"/>
        </w:rPr>
      </w:pPr>
      <w:bookmarkStart w:id="44" w:name="_Toc8407"/>
      <w:r>
        <w:rPr>
          <w:rFonts w:hint="eastAsia" w:asciiTheme="minorEastAsia" w:hAnsiTheme="minorEastAsia" w:eastAsiaTheme="minorEastAsia" w:cstheme="minorEastAsia"/>
          <w:b/>
          <w:bCs/>
          <w:spacing w:val="-11"/>
          <w:sz w:val="28"/>
          <w:szCs w:val="28"/>
          <w:lang w:eastAsia="zh-CN"/>
        </w:rPr>
        <w:t>二</w:t>
      </w:r>
      <w:r>
        <w:rPr>
          <w:rFonts w:hint="eastAsia" w:asciiTheme="minorEastAsia" w:hAnsiTheme="minorEastAsia" w:eastAsiaTheme="minorEastAsia" w:cstheme="minorEastAsia"/>
          <w:b/>
          <w:bCs/>
          <w:spacing w:val="-11"/>
          <w:sz w:val="28"/>
          <w:szCs w:val="28"/>
        </w:rPr>
        <w:t>、时间安排</w:t>
      </w:r>
      <w:r>
        <w:rPr>
          <w:rFonts w:hint="eastAsia" w:asciiTheme="minorEastAsia" w:hAnsiTheme="minorEastAsia" w:eastAsiaTheme="minorEastAsia" w:cstheme="minorEastAsia"/>
          <w:b/>
          <w:bCs/>
          <w:spacing w:val="-20"/>
          <w:sz w:val="28"/>
          <w:szCs w:val="28"/>
        </w:rPr>
        <w:t>：（</w:t>
      </w:r>
      <w:r>
        <w:rPr>
          <w:rFonts w:hint="eastAsia" w:asciiTheme="minorEastAsia" w:hAnsiTheme="minorEastAsia" w:eastAsiaTheme="minorEastAsia" w:cstheme="minorEastAsia"/>
          <w:b/>
          <w:bCs/>
          <w:spacing w:val="-11"/>
          <w:sz w:val="28"/>
          <w:szCs w:val="28"/>
        </w:rPr>
        <w:t>6</w:t>
      </w:r>
      <w:r>
        <w:rPr>
          <w:rFonts w:hint="eastAsia" w:asciiTheme="minorEastAsia" w:hAnsiTheme="minorEastAsia" w:eastAsiaTheme="minorEastAsia" w:cstheme="minorEastAsia"/>
          <w:b/>
          <w:bCs/>
          <w:spacing w:val="-39"/>
          <w:sz w:val="28"/>
          <w:szCs w:val="28"/>
        </w:rPr>
        <w:t xml:space="preserve"> </w:t>
      </w:r>
      <w:r>
        <w:rPr>
          <w:rFonts w:hint="eastAsia" w:asciiTheme="minorEastAsia" w:hAnsiTheme="minorEastAsia" w:eastAsiaTheme="minorEastAsia" w:cstheme="minorEastAsia"/>
          <w:b/>
          <w:bCs/>
          <w:spacing w:val="-11"/>
          <w:sz w:val="28"/>
          <w:szCs w:val="28"/>
        </w:rPr>
        <w:t>月</w:t>
      </w:r>
      <w:r>
        <w:rPr>
          <w:rFonts w:hint="eastAsia" w:asciiTheme="minorEastAsia" w:hAnsiTheme="minorEastAsia" w:eastAsiaTheme="minorEastAsia" w:cstheme="minorEastAsia"/>
          <w:b/>
          <w:bCs/>
          <w:spacing w:val="-40"/>
          <w:sz w:val="28"/>
          <w:szCs w:val="28"/>
        </w:rPr>
        <w:t xml:space="preserve"> </w:t>
      </w:r>
      <w:r>
        <w:rPr>
          <w:rFonts w:hint="eastAsia" w:asciiTheme="minorEastAsia" w:hAnsiTheme="minorEastAsia" w:eastAsiaTheme="minorEastAsia" w:cstheme="minorEastAsia"/>
          <w:b/>
          <w:bCs/>
          <w:spacing w:val="-11"/>
          <w:sz w:val="28"/>
          <w:szCs w:val="28"/>
        </w:rPr>
        <w:t>19 日-6</w:t>
      </w:r>
      <w:r>
        <w:rPr>
          <w:rFonts w:hint="eastAsia" w:asciiTheme="minorEastAsia" w:hAnsiTheme="minorEastAsia" w:eastAsiaTheme="minorEastAsia" w:cstheme="minorEastAsia"/>
          <w:b/>
          <w:bCs/>
          <w:spacing w:val="-40"/>
          <w:sz w:val="28"/>
          <w:szCs w:val="28"/>
        </w:rPr>
        <w:t xml:space="preserve"> </w:t>
      </w:r>
      <w:r>
        <w:rPr>
          <w:rFonts w:hint="eastAsia" w:asciiTheme="minorEastAsia" w:hAnsiTheme="minorEastAsia" w:eastAsiaTheme="minorEastAsia" w:cstheme="minorEastAsia"/>
          <w:b/>
          <w:bCs/>
          <w:spacing w:val="-11"/>
          <w:sz w:val="28"/>
          <w:szCs w:val="28"/>
        </w:rPr>
        <w:t>月</w:t>
      </w:r>
      <w:r>
        <w:rPr>
          <w:rFonts w:hint="eastAsia" w:asciiTheme="minorEastAsia" w:hAnsiTheme="minorEastAsia" w:eastAsiaTheme="minorEastAsia" w:cstheme="minorEastAsia"/>
          <w:b/>
          <w:bCs/>
          <w:spacing w:val="-60"/>
          <w:sz w:val="28"/>
          <w:szCs w:val="28"/>
        </w:rPr>
        <w:t xml:space="preserve"> </w:t>
      </w:r>
      <w:r>
        <w:rPr>
          <w:rFonts w:hint="eastAsia" w:asciiTheme="minorEastAsia" w:hAnsiTheme="minorEastAsia" w:eastAsiaTheme="minorEastAsia" w:cstheme="minorEastAsia"/>
          <w:b/>
          <w:bCs/>
          <w:spacing w:val="-11"/>
          <w:sz w:val="28"/>
          <w:szCs w:val="28"/>
        </w:rPr>
        <w:t>21 日）</w:t>
      </w:r>
      <w:bookmarkEnd w:id="44"/>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报到时间：6 月 19 日下午 14:00—— 15:00</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报到地点：1#教学路招生办公室（渭南市胜利大街与杜化路十字东南角）。 报到时需提供相关证明材料（参赛学生提供身份证、学籍系统截图打印件；电工赛项参赛选手需提供意外伤害保险相关证明）。</w:t>
      </w:r>
    </w:p>
    <w:p>
      <w:pPr>
        <w:spacing w:line="360" w:lineRule="auto"/>
        <w:rPr>
          <w:rFonts w:hint="eastAsia" w:ascii="仿宋" w:hAnsi="仿宋" w:eastAsia="仿宋" w:cs="仿宋"/>
          <w:sz w:val="28"/>
          <w:szCs w:val="28"/>
        </w:rPr>
      </w:pPr>
      <w:bookmarkStart w:id="45" w:name="_Toc6099"/>
      <w:r>
        <w:rPr>
          <w:rFonts w:hint="eastAsia" w:ascii="仿宋" w:hAnsi="仿宋" w:eastAsia="仿宋" w:cs="仿宋"/>
          <w:sz w:val="28"/>
          <w:szCs w:val="28"/>
        </w:rPr>
        <w:t>（一）赛点开赛式议程</w:t>
      </w:r>
      <w:bookmarkEnd w:id="45"/>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时间:2024 年 6 月 19 日 15:00</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地点:认定站四楼会议室</w:t>
      </w:r>
    </w:p>
    <w:p>
      <w:pPr>
        <w:spacing w:line="360" w:lineRule="auto"/>
        <w:rPr>
          <w:rFonts w:hint="eastAsia" w:ascii="仿宋" w:hAnsi="仿宋" w:eastAsia="仿宋" w:cs="仿宋"/>
          <w:sz w:val="28"/>
          <w:szCs w:val="28"/>
        </w:rPr>
      </w:pPr>
      <w:r>
        <w:rPr>
          <w:rFonts w:hint="eastAsia" w:ascii="仿宋" w:hAnsi="仿宋" w:eastAsia="仿宋" w:cs="仿宋"/>
          <w:sz w:val="28"/>
          <w:szCs w:val="28"/>
        </w:rPr>
        <w:t>议</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程:第一项：致欢迎词</w:t>
      </w:r>
    </w:p>
    <w:p>
      <w:pPr>
        <w:spacing w:line="360" w:lineRule="auto"/>
        <w:ind w:firstLine="840" w:firstLineChars="300"/>
        <w:rPr>
          <w:rFonts w:hint="eastAsia" w:ascii="仿宋" w:hAnsi="仿宋" w:eastAsia="仿宋" w:cs="仿宋"/>
          <w:sz w:val="28"/>
          <w:szCs w:val="28"/>
        </w:rPr>
      </w:pPr>
      <w:bookmarkStart w:id="46" w:name="_Toc15812"/>
      <w:r>
        <w:rPr>
          <w:rFonts w:hint="eastAsia" w:ascii="仿宋" w:hAnsi="仿宋" w:eastAsia="仿宋" w:cs="仿宋"/>
          <w:sz w:val="28"/>
          <w:szCs w:val="28"/>
        </w:rPr>
        <w:t>第二项：领导讲话</w:t>
      </w:r>
      <w:bookmarkEnd w:id="46"/>
    </w:p>
    <w:p>
      <w:pPr>
        <w:spacing w:line="360" w:lineRule="auto"/>
        <w:ind w:firstLine="840" w:firstLineChars="300"/>
        <w:rPr>
          <w:rFonts w:hint="eastAsia" w:ascii="仿宋" w:hAnsi="仿宋" w:eastAsia="仿宋" w:cs="仿宋"/>
          <w:sz w:val="28"/>
          <w:szCs w:val="28"/>
        </w:rPr>
      </w:pPr>
      <w:r>
        <w:rPr>
          <w:rFonts w:hint="eastAsia" w:ascii="仿宋" w:hAnsi="仿宋" w:eastAsia="仿宋" w:cs="仿宋"/>
          <w:sz w:val="28"/>
          <w:szCs w:val="28"/>
        </w:rPr>
        <w:t>第三项：宣读赛程安排</w:t>
      </w:r>
    </w:p>
    <w:p>
      <w:pPr>
        <w:spacing w:line="360" w:lineRule="auto"/>
        <w:ind w:firstLine="840" w:firstLineChars="300"/>
        <w:rPr>
          <w:rFonts w:hint="eastAsia" w:ascii="仿宋" w:hAnsi="仿宋" w:eastAsia="仿宋" w:cs="仿宋"/>
          <w:sz w:val="28"/>
          <w:szCs w:val="28"/>
        </w:rPr>
      </w:pPr>
      <w:r>
        <w:rPr>
          <w:rFonts w:hint="eastAsia" w:ascii="仿宋" w:hAnsi="仿宋" w:eastAsia="仿宋" w:cs="仿宋"/>
          <w:sz w:val="28"/>
          <w:szCs w:val="28"/>
        </w:rPr>
        <w:t>第四项：裁判代表宣誓，参赛选手宣誓</w:t>
      </w:r>
    </w:p>
    <w:p>
      <w:pPr>
        <w:spacing w:line="360" w:lineRule="auto"/>
        <w:ind w:firstLine="840" w:firstLineChars="300"/>
        <w:rPr>
          <w:rFonts w:hint="eastAsia" w:ascii="仿宋" w:hAnsi="仿宋" w:eastAsia="仿宋" w:cs="仿宋"/>
          <w:sz w:val="28"/>
          <w:szCs w:val="28"/>
        </w:rPr>
      </w:pPr>
      <w:r>
        <w:rPr>
          <w:rFonts w:hint="eastAsia" w:ascii="仿宋" w:hAnsi="仿宋" w:eastAsia="仿宋" w:cs="仿宋"/>
          <w:sz w:val="28"/>
          <w:szCs w:val="28"/>
        </w:rPr>
        <w:t>第五项：赛前说明</w:t>
      </w:r>
    </w:p>
    <w:p>
      <w:pPr>
        <w:spacing w:line="360" w:lineRule="auto"/>
        <w:ind w:firstLine="840" w:firstLineChars="300"/>
        <w:rPr>
          <w:rFonts w:hint="eastAsia" w:ascii="仿宋" w:hAnsi="仿宋" w:eastAsia="仿宋" w:cs="仿宋"/>
          <w:sz w:val="28"/>
          <w:szCs w:val="28"/>
        </w:rPr>
      </w:pPr>
      <w:r>
        <w:rPr>
          <w:rFonts w:hint="eastAsia" w:ascii="仿宋" w:hAnsi="仿宋" w:eastAsia="仿宋" w:cs="仿宋"/>
          <w:sz w:val="28"/>
          <w:szCs w:val="28"/>
        </w:rPr>
        <w:t>第六项：宣布开赛。</w:t>
      </w:r>
    </w:p>
    <w:p>
      <w:pPr>
        <w:spacing w:line="360" w:lineRule="auto"/>
        <w:rPr>
          <w:rFonts w:hint="eastAsia" w:ascii="仿宋" w:hAnsi="仿宋" w:eastAsia="仿宋" w:cs="仿宋"/>
          <w:sz w:val="28"/>
          <w:szCs w:val="28"/>
        </w:rPr>
      </w:pPr>
      <w:r>
        <w:rPr>
          <w:rFonts w:hint="eastAsia" w:ascii="仿宋" w:hAnsi="仿宋" w:eastAsia="仿宋" w:cs="仿宋"/>
          <w:sz w:val="28"/>
          <w:szCs w:val="28"/>
        </w:rPr>
        <w:t>（二）赛前说明会议程</w:t>
      </w:r>
    </w:p>
    <w:p>
      <w:pPr>
        <w:spacing w:line="360" w:lineRule="auto"/>
        <w:rPr>
          <w:rFonts w:hint="eastAsia" w:ascii="仿宋" w:hAnsi="仿宋" w:eastAsia="仿宋" w:cs="仿宋"/>
          <w:sz w:val="28"/>
          <w:szCs w:val="28"/>
        </w:rPr>
      </w:pPr>
      <w:r>
        <w:rPr>
          <w:rFonts w:hint="eastAsia" w:ascii="仿宋" w:hAnsi="仿宋" w:eastAsia="仿宋" w:cs="仿宋"/>
          <w:sz w:val="28"/>
          <w:szCs w:val="28"/>
        </w:rPr>
        <w:t>（三）赛点闭幕式议程</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赛项点评会：各赛项结束后，裁判长组织对各赛项比赛进行点评，具体时间以各赛项在赛点群通知为准。</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Theme="minorEastAsia" w:hAnsiTheme="minorEastAsia" w:eastAsiaTheme="minorEastAsia" w:cstheme="minorEastAsia"/>
          <w:b/>
          <w:bCs/>
          <w:sz w:val="28"/>
          <w:szCs w:val="28"/>
        </w:rPr>
      </w:pPr>
      <w:bookmarkStart w:id="47" w:name="_Toc16502"/>
      <w:r>
        <w:rPr>
          <w:rFonts w:hint="eastAsia" w:asciiTheme="minorEastAsia" w:hAnsiTheme="minorEastAsia" w:eastAsiaTheme="minorEastAsia" w:cstheme="minorEastAsia"/>
          <w:b/>
          <w:bCs/>
          <w:spacing w:val="-5"/>
          <w:sz w:val="28"/>
          <w:szCs w:val="28"/>
          <w:lang w:eastAsia="zh-CN"/>
        </w:rPr>
        <w:t>三</w:t>
      </w:r>
      <w:r>
        <w:rPr>
          <w:rFonts w:hint="eastAsia" w:asciiTheme="minorEastAsia" w:hAnsiTheme="minorEastAsia" w:eastAsiaTheme="minorEastAsia" w:cstheme="minorEastAsia"/>
          <w:b/>
          <w:bCs/>
          <w:spacing w:val="-5"/>
          <w:sz w:val="28"/>
          <w:szCs w:val="28"/>
        </w:rPr>
        <w:t>、联系人：</w:t>
      </w:r>
      <w:bookmarkEnd w:id="47"/>
    </w:p>
    <w:p>
      <w:pPr>
        <w:pStyle w:val="3"/>
        <w:keepNext w:val="0"/>
        <w:keepLines w:val="0"/>
        <w:pageBreakBefore w:val="0"/>
        <w:widowControl w:val="0"/>
        <w:kinsoku/>
        <w:wordWrap/>
        <w:overflowPunct/>
        <w:topLinePunct w:val="0"/>
        <w:autoSpaceDE/>
        <w:autoSpaceDN/>
        <w:bidi w:val="0"/>
        <w:adjustRightInd/>
        <w:snapToGrid/>
        <w:spacing w:line="360" w:lineRule="auto"/>
        <w:ind w:left="573"/>
        <w:textAlignment w:val="auto"/>
        <w:outlineLvl w:val="1"/>
        <w:rPr>
          <w:rFonts w:hint="eastAsia" w:ascii="仿宋" w:hAnsi="仿宋" w:eastAsia="仿宋" w:cs="仿宋"/>
          <w:sz w:val="28"/>
          <w:szCs w:val="28"/>
        </w:rPr>
      </w:pPr>
      <w:bookmarkStart w:id="48" w:name="_Toc23361"/>
      <w:r>
        <w:rPr>
          <w:rFonts w:hint="eastAsia" w:ascii="仿宋" w:hAnsi="仿宋" w:eastAsia="仿宋" w:cs="仿宋"/>
          <w:spacing w:val="-3"/>
          <w:sz w:val="28"/>
          <w:szCs w:val="28"/>
        </w:rPr>
        <w:t>1.赛点负责人：张  斌</w:t>
      </w:r>
      <w:r>
        <w:rPr>
          <w:rFonts w:hint="eastAsia" w:ascii="仿宋" w:hAnsi="仿宋" w:eastAsia="仿宋" w:cs="仿宋"/>
          <w:spacing w:val="19"/>
          <w:sz w:val="28"/>
          <w:szCs w:val="28"/>
        </w:rPr>
        <w:t xml:space="preserve"> </w:t>
      </w:r>
      <w:r>
        <w:rPr>
          <w:rFonts w:hint="eastAsia" w:ascii="仿宋" w:hAnsi="仿宋" w:eastAsia="仿宋" w:cs="仿宋"/>
          <w:spacing w:val="-3"/>
          <w:sz w:val="28"/>
          <w:szCs w:val="28"/>
        </w:rPr>
        <w:t>15309298381</w:t>
      </w:r>
      <w:bookmarkEnd w:id="48"/>
    </w:p>
    <w:p>
      <w:pPr>
        <w:pStyle w:val="3"/>
        <w:keepNext w:val="0"/>
        <w:keepLines w:val="0"/>
        <w:pageBreakBefore w:val="0"/>
        <w:widowControl w:val="0"/>
        <w:kinsoku/>
        <w:wordWrap/>
        <w:overflowPunct/>
        <w:topLinePunct w:val="0"/>
        <w:autoSpaceDE/>
        <w:autoSpaceDN/>
        <w:bidi w:val="0"/>
        <w:adjustRightInd/>
        <w:snapToGrid/>
        <w:spacing w:line="360" w:lineRule="auto"/>
        <w:ind w:left="556"/>
        <w:textAlignment w:val="auto"/>
        <w:outlineLvl w:val="1"/>
        <w:rPr>
          <w:rFonts w:hint="eastAsia" w:ascii="仿宋" w:hAnsi="仿宋" w:eastAsia="仿宋" w:cs="仿宋"/>
          <w:sz w:val="28"/>
          <w:szCs w:val="28"/>
        </w:rPr>
      </w:pPr>
      <w:bookmarkStart w:id="49" w:name="_Toc24815"/>
      <w:r>
        <w:rPr>
          <w:rFonts w:hint="eastAsia" w:ascii="仿宋" w:hAnsi="仿宋" w:eastAsia="仿宋" w:cs="仿宋"/>
          <w:spacing w:val="-2"/>
          <w:sz w:val="28"/>
          <w:szCs w:val="28"/>
        </w:rPr>
        <w:t>2.赛点联系人：朱  涛</w:t>
      </w:r>
      <w:r>
        <w:rPr>
          <w:rFonts w:hint="eastAsia" w:ascii="仿宋" w:hAnsi="仿宋" w:eastAsia="仿宋" w:cs="仿宋"/>
          <w:spacing w:val="16"/>
          <w:sz w:val="28"/>
          <w:szCs w:val="28"/>
        </w:rPr>
        <w:t xml:space="preserve"> </w:t>
      </w:r>
      <w:r>
        <w:rPr>
          <w:rFonts w:hint="eastAsia" w:ascii="仿宋" w:hAnsi="仿宋" w:eastAsia="仿宋" w:cs="仿宋"/>
          <w:spacing w:val="-2"/>
          <w:sz w:val="28"/>
          <w:szCs w:val="28"/>
        </w:rPr>
        <w:t>18992329665</w:t>
      </w:r>
      <w:bookmarkEnd w:id="49"/>
    </w:p>
    <w:p>
      <w:pPr>
        <w:pStyle w:val="3"/>
        <w:keepNext w:val="0"/>
        <w:keepLines w:val="0"/>
        <w:pageBreakBefore w:val="0"/>
        <w:widowControl w:val="0"/>
        <w:kinsoku/>
        <w:wordWrap/>
        <w:overflowPunct/>
        <w:topLinePunct w:val="0"/>
        <w:autoSpaceDE/>
        <w:autoSpaceDN/>
        <w:bidi w:val="0"/>
        <w:adjustRightInd/>
        <w:snapToGrid/>
        <w:spacing w:line="360" w:lineRule="auto"/>
        <w:ind w:left="558"/>
        <w:textAlignment w:val="auto"/>
        <w:outlineLvl w:val="1"/>
        <w:rPr>
          <w:rFonts w:hint="eastAsia" w:ascii="仿宋" w:hAnsi="仿宋" w:eastAsia="仿宋" w:cs="仿宋"/>
          <w:sz w:val="28"/>
          <w:szCs w:val="28"/>
        </w:rPr>
      </w:pPr>
      <w:bookmarkStart w:id="50" w:name="_Toc20900"/>
      <w:r>
        <w:rPr>
          <w:rFonts w:hint="eastAsia" w:ascii="仿宋" w:hAnsi="仿宋" w:eastAsia="仿宋" w:cs="仿宋"/>
          <w:spacing w:val="-2"/>
          <w:sz w:val="28"/>
          <w:szCs w:val="28"/>
        </w:rPr>
        <w:t>3.电工联系人：王  峰</w:t>
      </w:r>
      <w:r>
        <w:rPr>
          <w:rFonts w:hint="eastAsia" w:ascii="仿宋" w:hAnsi="仿宋" w:eastAsia="仿宋" w:cs="仿宋"/>
          <w:spacing w:val="15"/>
          <w:sz w:val="28"/>
          <w:szCs w:val="28"/>
        </w:rPr>
        <w:t xml:space="preserve"> </w:t>
      </w:r>
      <w:r>
        <w:rPr>
          <w:rFonts w:hint="eastAsia" w:ascii="仿宋" w:hAnsi="仿宋" w:eastAsia="仿宋" w:cs="仿宋"/>
          <w:spacing w:val="-2"/>
          <w:sz w:val="28"/>
          <w:szCs w:val="28"/>
        </w:rPr>
        <w:t>13572355230</w:t>
      </w:r>
      <w:bookmarkEnd w:id="50"/>
    </w:p>
    <w:p>
      <w:pPr>
        <w:pStyle w:val="3"/>
        <w:keepNext w:val="0"/>
        <w:keepLines w:val="0"/>
        <w:pageBreakBefore w:val="0"/>
        <w:widowControl w:val="0"/>
        <w:kinsoku/>
        <w:wordWrap/>
        <w:overflowPunct/>
        <w:topLinePunct w:val="0"/>
        <w:autoSpaceDE/>
        <w:autoSpaceDN/>
        <w:bidi w:val="0"/>
        <w:adjustRightInd/>
        <w:snapToGrid/>
        <w:spacing w:line="360" w:lineRule="auto"/>
        <w:ind w:left="551"/>
        <w:textAlignment w:val="auto"/>
        <w:outlineLvl w:val="1"/>
        <w:rPr>
          <w:rFonts w:hint="eastAsia" w:ascii="仿宋" w:hAnsi="仿宋" w:eastAsia="仿宋" w:cs="仿宋"/>
          <w:sz w:val="28"/>
          <w:szCs w:val="28"/>
        </w:rPr>
      </w:pPr>
      <w:bookmarkStart w:id="51" w:name="_Toc11894"/>
      <w:r>
        <w:rPr>
          <w:rFonts w:hint="eastAsia" w:ascii="仿宋" w:hAnsi="仿宋" w:eastAsia="仿宋" w:cs="仿宋"/>
          <w:spacing w:val="-2"/>
          <w:sz w:val="28"/>
          <w:szCs w:val="28"/>
        </w:rPr>
        <w:t>4.电子商务联系人：常  静</w:t>
      </w:r>
      <w:r>
        <w:rPr>
          <w:rFonts w:hint="eastAsia" w:ascii="仿宋" w:hAnsi="仿宋" w:eastAsia="仿宋" w:cs="仿宋"/>
          <w:spacing w:val="20"/>
          <w:sz w:val="28"/>
          <w:szCs w:val="28"/>
        </w:rPr>
        <w:t xml:space="preserve"> </w:t>
      </w:r>
      <w:r>
        <w:rPr>
          <w:rFonts w:hint="eastAsia" w:ascii="仿宋" w:hAnsi="仿宋" w:eastAsia="仿宋" w:cs="仿宋"/>
          <w:spacing w:val="-2"/>
          <w:sz w:val="28"/>
          <w:szCs w:val="28"/>
        </w:rPr>
        <w:t>18003548553</w:t>
      </w:r>
      <w:bookmarkEnd w:id="51"/>
    </w:p>
    <w:p>
      <w:pPr>
        <w:keepNext w:val="0"/>
        <w:keepLines w:val="0"/>
        <w:pageBreakBefore w:val="0"/>
        <w:wordWrap/>
        <w:overflowPunct/>
        <w:topLinePunct w:val="0"/>
        <w:autoSpaceDE/>
        <w:autoSpaceDN/>
        <w:bidi w:val="0"/>
        <w:snapToGrid/>
        <w:spacing w:line="360" w:lineRule="auto"/>
        <w:ind w:left="571"/>
        <w:outlineLvl w:val="0"/>
        <w:rPr>
          <w:rFonts w:hint="eastAsia" w:asciiTheme="minorEastAsia" w:hAnsiTheme="minorEastAsia" w:eastAsiaTheme="minorEastAsia" w:cstheme="minorEastAsia"/>
          <w:b/>
          <w:bCs/>
          <w:sz w:val="28"/>
          <w:szCs w:val="28"/>
        </w:rPr>
      </w:pPr>
      <w:bookmarkStart w:id="52" w:name="bookmark6"/>
      <w:bookmarkEnd w:id="52"/>
      <w:bookmarkStart w:id="53" w:name="_Toc11931"/>
      <w:r>
        <w:rPr>
          <w:rFonts w:hint="eastAsia" w:asciiTheme="minorEastAsia" w:hAnsiTheme="minorEastAsia" w:eastAsiaTheme="minorEastAsia" w:cstheme="minorEastAsia"/>
          <w:b/>
          <w:bCs/>
          <w:spacing w:val="-3"/>
          <w:position w:val="22"/>
          <w:sz w:val="28"/>
          <w:szCs w:val="28"/>
          <w:lang w:eastAsia="zh-CN"/>
        </w:rPr>
        <w:t>四</w:t>
      </w:r>
      <w:r>
        <w:rPr>
          <w:rFonts w:hint="eastAsia" w:asciiTheme="minorEastAsia" w:hAnsiTheme="minorEastAsia" w:eastAsiaTheme="minorEastAsia" w:cstheme="minorEastAsia"/>
          <w:b/>
          <w:bCs/>
          <w:spacing w:val="-3"/>
          <w:position w:val="22"/>
          <w:sz w:val="28"/>
          <w:szCs w:val="28"/>
        </w:rPr>
        <w:t>、竞赛安排：</w:t>
      </w:r>
      <w:bookmarkEnd w:id="53"/>
    </w:p>
    <w:p>
      <w:pPr>
        <w:spacing w:line="223" w:lineRule="auto"/>
        <w:ind w:left="582"/>
        <w:rPr>
          <w:rFonts w:ascii="楷体" w:hAnsi="楷体" w:eastAsia="楷体" w:cs="楷体"/>
          <w:spacing w:val="-15"/>
          <w:sz w:val="28"/>
          <w:szCs w:val="28"/>
        </w:rPr>
      </w:pPr>
      <w:r>
        <w:rPr>
          <w:rFonts w:ascii="楷体" w:hAnsi="楷体" w:eastAsia="楷体" w:cs="楷体"/>
          <w:spacing w:val="-15"/>
          <w:sz w:val="28"/>
          <w:szCs w:val="28"/>
        </w:rPr>
        <w:t>（一）</w:t>
      </w:r>
      <w:r>
        <w:rPr>
          <w:rFonts w:ascii="楷体" w:hAnsi="楷体" w:eastAsia="楷体" w:cs="楷体"/>
          <w:spacing w:val="-66"/>
          <w:sz w:val="28"/>
          <w:szCs w:val="28"/>
        </w:rPr>
        <w:t xml:space="preserve"> </w:t>
      </w:r>
      <w:r>
        <w:rPr>
          <w:rFonts w:ascii="楷体" w:hAnsi="楷体" w:eastAsia="楷体" w:cs="楷体"/>
          <w:spacing w:val="-15"/>
          <w:sz w:val="28"/>
          <w:szCs w:val="28"/>
        </w:rPr>
        <w:t>日程安排</w:t>
      </w:r>
    </w:p>
    <w:p>
      <w:pPr>
        <w:spacing w:line="223" w:lineRule="auto"/>
        <w:ind w:left="582"/>
        <w:rPr>
          <w:rFonts w:ascii="楷体" w:hAnsi="楷体" w:eastAsia="楷体" w:cs="楷体"/>
          <w:spacing w:val="-15"/>
          <w:sz w:val="28"/>
          <w:szCs w:val="28"/>
        </w:rPr>
      </w:pPr>
    </w:p>
    <w:p>
      <w:pPr>
        <w:spacing w:line="16" w:lineRule="exact"/>
      </w:pPr>
    </w:p>
    <w:tbl>
      <w:tblPr>
        <w:tblStyle w:val="11"/>
        <w:tblW w:w="91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3"/>
        <w:gridCol w:w="2168"/>
        <w:gridCol w:w="2925"/>
        <w:gridCol w:w="26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8" w:hRule="atLeast"/>
        </w:trPr>
        <w:tc>
          <w:tcPr>
            <w:tcW w:w="1383" w:type="dxa"/>
            <w:vAlign w:val="center"/>
          </w:tcPr>
          <w:p>
            <w:pPr>
              <w:pStyle w:val="10"/>
              <w:spacing w:before="78" w:line="223" w:lineRule="auto"/>
              <w:jc w:val="center"/>
            </w:pPr>
            <w:r>
              <w:rPr>
                <w:spacing w:val="-34"/>
                <w14:textOutline w14:w="4356" w14:cap="flat" w14:cmpd="sng">
                  <w14:solidFill>
                    <w14:srgbClr w14:val="000000"/>
                  </w14:solidFill>
                  <w14:prstDash w14:val="solid"/>
                  <w14:miter w14:val="0"/>
                </w14:textOutline>
              </w:rPr>
              <w:t>日期</w:t>
            </w:r>
          </w:p>
        </w:tc>
        <w:tc>
          <w:tcPr>
            <w:tcW w:w="2168" w:type="dxa"/>
            <w:vAlign w:val="center"/>
          </w:tcPr>
          <w:p>
            <w:pPr>
              <w:pStyle w:val="10"/>
              <w:spacing w:before="78" w:line="223" w:lineRule="auto"/>
              <w:jc w:val="center"/>
            </w:pPr>
            <w:r>
              <w:rPr>
                <w:spacing w:val="-17"/>
                <w14:textOutline w14:w="4356" w14:cap="flat" w14:cmpd="sng">
                  <w14:solidFill>
                    <w14:srgbClr w14:val="000000"/>
                  </w14:solidFill>
                  <w14:prstDash w14:val="solid"/>
                  <w14:miter w14:val="0"/>
                </w14:textOutline>
              </w:rPr>
              <w:t>时间</w:t>
            </w:r>
          </w:p>
        </w:tc>
        <w:tc>
          <w:tcPr>
            <w:tcW w:w="2925" w:type="dxa"/>
            <w:vAlign w:val="center"/>
          </w:tcPr>
          <w:p>
            <w:pPr>
              <w:pStyle w:val="10"/>
              <w:spacing w:before="78" w:line="222" w:lineRule="auto"/>
              <w:jc w:val="center"/>
            </w:pPr>
            <w:r>
              <w:rPr>
                <w:spacing w:val="-23"/>
                <w14:textOutline w14:w="4356" w14:cap="flat" w14:cmpd="sng">
                  <w14:solidFill>
                    <w14:srgbClr w14:val="000000"/>
                  </w14:solidFill>
                  <w14:prstDash w14:val="solid"/>
                  <w14:miter w14:val="0"/>
                </w14:textOutline>
              </w:rPr>
              <w:t>内容</w:t>
            </w:r>
          </w:p>
        </w:tc>
        <w:tc>
          <w:tcPr>
            <w:tcW w:w="2663" w:type="dxa"/>
            <w:vAlign w:val="center"/>
          </w:tcPr>
          <w:p>
            <w:pPr>
              <w:pStyle w:val="10"/>
              <w:spacing w:before="78" w:line="224" w:lineRule="auto"/>
              <w:jc w:val="center"/>
            </w:pPr>
            <w:r>
              <w:rPr>
                <w:spacing w:val="-9"/>
                <w14:textOutline w14:w="4356" w14:cap="flat" w14:cmpd="sng">
                  <w14:solidFill>
                    <w14:srgbClr w14:val="000000"/>
                  </w14:solidFill>
                  <w14:prstDash w14:val="solid"/>
                  <w14:miter w14:val="0"/>
                </w14:textOutline>
              </w:rPr>
              <w:t>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1" w:hRule="atLeast"/>
        </w:trPr>
        <w:tc>
          <w:tcPr>
            <w:tcW w:w="1383" w:type="dxa"/>
            <w:vMerge w:val="restart"/>
            <w:tcBorders>
              <w:bottom w:val="nil"/>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6 月19 日</w:t>
            </w:r>
          </w:p>
        </w:tc>
        <w:tc>
          <w:tcPr>
            <w:tcW w:w="2168" w:type="dxa"/>
            <w:vAlign w:val="center"/>
          </w:tcPr>
          <w:p>
            <w:pPr>
              <w:jc w:val="center"/>
              <w:rPr>
                <w:rFonts w:hint="eastAsia" w:ascii="仿宋" w:hAnsi="仿宋" w:eastAsia="仿宋" w:cs="仿宋"/>
                <w:sz w:val="28"/>
                <w:szCs w:val="28"/>
              </w:rPr>
            </w:pPr>
          </w:p>
          <w:p>
            <w:pPr>
              <w:jc w:val="center"/>
              <w:rPr>
                <w:rFonts w:hint="eastAsia" w:ascii="仿宋" w:hAnsi="仿宋" w:eastAsia="仿宋" w:cs="仿宋"/>
                <w:sz w:val="28"/>
                <w:szCs w:val="28"/>
              </w:rPr>
            </w:pPr>
            <w:r>
              <w:rPr>
                <w:rFonts w:hint="eastAsia" w:ascii="仿宋" w:hAnsi="仿宋" w:eastAsia="仿宋" w:cs="仿宋"/>
                <w:sz w:val="28"/>
                <w:szCs w:val="28"/>
              </w:rPr>
              <w:t>14:00—15:00</w:t>
            </w:r>
          </w:p>
        </w:tc>
        <w:tc>
          <w:tcPr>
            <w:tcW w:w="2925" w:type="dxa"/>
            <w:vAlign w:val="center"/>
          </w:tcPr>
          <w:p>
            <w:pPr>
              <w:jc w:val="center"/>
              <w:rPr>
                <w:rFonts w:hint="eastAsia" w:ascii="仿宋" w:hAnsi="仿宋" w:eastAsia="仿宋" w:cs="仿宋"/>
                <w:sz w:val="28"/>
                <w:szCs w:val="28"/>
              </w:rPr>
            </w:pPr>
          </w:p>
          <w:p>
            <w:pPr>
              <w:jc w:val="center"/>
              <w:rPr>
                <w:rFonts w:hint="eastAsia" w:ascii="仿宋" w:hAnsi="仿宋" w:eastAsia="仿宋" w:cs="仿宋"/>
                <w:sz w:val="28"/>
                <w:szCs w:val="28"/>
              </w:rPr>
            </w:pPr>
            <w:r>
              <w:rPr>
                <w:rFonts w:hint="eastAsia" w:ascii="仿宋" w:hAnsi="仿宋" w:eastAsia="仿宋" w:cs="仿宋"/>
                <w:sz w:val="28"/>
                <w:szCs w:val="28"/>
              </w:rPr>
              <w:t>参赛队报到，熟悉赛场</w:t>
            </w:r>
          </w:p>
        </w:tc>
        <w:tc>
          <w:tcPr>
            <w:tcW w:w="2663"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渭南技工学校1号教学楼招生办公室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2" w:hRule="atLeast"/>
        </w:trPr>
        <w:tc>
          <w:tcPr>
            <w:tcW w:w="1383" w:type="dxa"/>
            <w:vMerge w:val="continue"/>
            <w:tcBorders>
              <w:top w:val="nil"/>
              <w:bottom w:val="nil"/>
            </w:tcBorders>
            <w:vAlign w:val="center"/>
          </w:tcPr>
          <w:p>
            <w:pPr>
              <w:jc w:val="center"/>
              <w:rPr>
                <w:rFonts w:hint="eastAsia" w:ascii="仿宋" w:hAnsi="仿宋" w:eastAsia="仿宋" w:cs="仿宋"/>
                <w:sz w:val="28"/>
                <w:szCs w:val="28"/>
              </w:rPr>
            </w:pPr>
          </w:p>
        </w:tc>
        <w:tc>
          <w:tcPr>
            <w:tcW w:w="2168" w:type="dxa"/>
            <w:vAlign w:val="center"/>
          </w:tcPr>
          <w:p>
            <w:pPr>
              <w:jc w:val="center"/>
              <w:rPr>
                <w:rFonts w:hint="eastAsia" w:ascii="仿宋" w:hAnsi="仿宋" w:eastAsia="仿宋" w:cs="仿宋"/>
                <w:sz w:val="28"/>
                <w:szCs w:val="28"/>
              </w:rPr>
            </w:pPr>
          </w:p>
          <w:p>
            <w:pPr>
              <w:jc w:val="center"/>
              <w:rPr>
                <w:rFonts w:hint="eastAsia" w:ascii="仿宋" w:hAnsi="仿宋" w:eastAsia="仿宋" w:cs="仿宋"/>
                <w:sz w:val="28"/>
                <w:szCs w:val="28"/>
              </w:rPr>
            </w:pPr>
            <w:r>
              <w:rPr>
                <w:rFonts w:hint="eastAsia" w:ascii="仿宋" w:hAnsi="仿宋" w:eastAsia="仿宋" w:cs="仿宋"/>
                <w:sz w:val="28"/>
                <w:szCs w:val="28"/>
              </w:rPr>
              <w:t>15:10—16:00</w:t>
            </w:r>
          </w:p>
        </w:tc>
        <w:tc>
          <w:tcPr>
            <w:tcW w:w="2925" w:type="dxa"/>
            <w:vAlign w:val="center"/>
          </w:tcPr>
          <w:p>
            <w:pPr>
              <w:jc w:val="center"/>
              <w:rPr>
                <w:rFonts w:hint="eastAsia" w:ascii="仿宋" w:hAnsi="仿宋" w:eastAsia="仿宋" w:cs="仿宋"/>
                <w:sz w:val="28"/>
                <w:szCs w:val="28"/>
              </w:rPr>
            </w:pPr>
          </w:p>
          <w:p>
            <w:pPr>
              <w:jc w:val="center"/>
              <w:rPr>
                <w:rFonts w:hint="eastAsia" w:ascii="仿宋" w:hAnsi="仿宋" w:eastAsia="仿宋" w:cs="仿宋"/>
                <w:sz w:val="28"/>
                <w:szCs w:val="28"/>
              </w:rPr>
            </w:pPr>
            <w:r>
              <w:rPr>
                <w:rFonts w:hint="eastAsia" w:ascii="仿宋" w:hAnsi="仿宋" w:eastAsia="仿宋" w:cs="仿宋"/>
                <w:sz w:val="28"/>
                <w:szCs w:val="28"/>
              </w:rPr>
              <w:t>赛点开赛式</w:t>
            </w:r>
          </w:p>
        </w:tc>
        <w:tc>
          <w:tcPr>
            <w:tcW w:w="2663"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渭南技工学校认定站 4 楼会议室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2" w:hRule="atLeast"/>
        </w:trPr>
        <w:tc>
          <w:tcPr>
            <w:tcW w:w="1383" w:type="dxa"/>
            <w:vMerge w:val="continue"/>
            <w:tcBorders>
              <w:top w:val="nil"/>
              <w:bottom w:val="nil"/>
            </w:tcBorders>
            <w:vAlign w:val="center"/>
          </w:tcPr>
          <w:p>
            <w:pPr>
              <w:jc w:val="center"/>
              <w:rPr>
                <w:rFonts w:hint="eastAsia" w:ascii="仿宋" w:hAnsi="仿宋" w:eastAsia="仿宋" w:cs="仿宋"/>
                <w:sz w:val="28"/>
                <w:szCs w:val="28"/>
              </w:rPr>
            </w:pPr>
          </w:p>
        </w:tc>
        <w:tc>
          <w:tcPr>
            <w:tcW w:w="2168" w:type="dxa"/>
            <w:vAlign w:val="center"/>
          </w:tcPr>
          <w:p>
            <w:pPr>
              <w:jc w:val="center"/>
              <w:rPr>
                <w:rFonts w:hint="eastAsia" w:ascii="仿宋" w:hAnsi="仿宋" w:eastAsia="仿宋" w:cs="仿宋"/>
                <w:sz w:val="28"/>
                <w:szCs w:val="28"/>
              </w:rPr>
            </w:pPr>
          </w:p>
          <w:p>
            <w:pPr>
              <w:jc w:val="center"/>
              <w:rPr>
                <w:rFonts w:hint="eastAsia" w:ascii="仿宋" w:hAnsi="仿宋" w:eastAsia="仿宋" w:cs="仿宋"/>
                <w:sz w:val="28"/>
                <w:szCs w:val="28"/>
              </w:rPr>
            </w:pPr>
            <w:r>
              <w:rPr>
                <w:rFonts w:hint="eastAsia" w:ascii="仿宋" w:hAnsi="仿宋" w:eastAsia="仿宋" w:cs="仿宋"/>
                <w:sz w:val="28"/>
                <w:szCs w:val="28"/>
              </w:rPr>
              <w:t>16:00-16:30</w:t>
            </w:r>
          </w:p>
        </w:tc>
        <w:tc>
          <w:tcPr>
            <w:tcW w:w="2925" w:type="dxa"/>
            <w:vAlign w:val="center"/>
          </w:tcPr>
          <w:p>
            <w:pPr>
              <w:jc w:val="center"/>
              <w:rPr>
                <w:rFonts w:hint="eastAsia" w:ascii="仿宋" w:hAnsi="仿宋" w:eastAsia="仿宋" w:cs="仿宋"/>
                <w:sz w:val="28"/>
                <w:szCs w:val="28"/>
              </w:rPr>
            </w:pPr>
          </w:p>
          <w:p>
            <w:pPr>
              <w:jc w:val="center"/>
              <w:rPr>
                <w:rFonts w:hint="eastAsia" w:ascii="仿宋" w:hAnsi="仿宋" w:eastAsia="仿宋" w:cs="仿宋"/>
                <w:sz w:val="28"/>
                <w:szCs w:val="28"/>
              </w:rPr>
            </w:pPr>
            <w:r>
              <w:rPr>
                <w:rFonts w:hint="eastAsia" w:ascii="仿宋" w:hAnsi="仿宋" w:eastAsia="仿宋" w:cs="仿宋"/>
                <w:sz w:val="28"/>
                <w:szCs w:val="28"/>
              </w:rPr>
              <w:t>赛前说明会</w:t>
            </w:r>
          </w:p>
        </w:tc>
        <w:tc>
          <w:tcPr>
            <w:tcW w:w="2663"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渭南技工学校认定站 4 楼会议室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1383" w:type="dxa"/>
            <w:vMerge w:val="continue"/>
            <w:tcBorders>
              <w:top w:val="nil"/>
            </w:tcBorders>
            <w:vAlign w:val="center"/>
          </w:tcPr>
          <w:p>
            <w:pPr>
              <w:jc w:val="center"/>
              <w:rPr>
                <w:rFonts w:hint="eastAsia" w:ascii="仿宋" w:hAnsi="仿宋" w:eastAsia="仿宋" w:cs="仿宋"/>
                <w:sz w:val="28"/>
                <w:szCs w:val="28"/>
              </w:rPr>
            </w:pPr>
          </w:p>
        </w:tc>
        <w:tc>
          <w:tcPr>
            <w:tcW w:w="2168"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16:30—17:30</w:t>
            </w:r>
          </w:p>
        </w:tc>
        <w:tc>
          <w:tcPr>
            <w:tcW w:w="2925"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熟悉场地</w:t>
            </w:r>
          </w:p>
        </w:tc>
        <w:tc>
          <w:tcPr>
            <w:tcW w:w="2663"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各赛项赛场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1383" w:type="dxa"/>
            <w:vMerge w:val="restart"/>
            <w:tcBorders>
              <w:bottom w:val="nil"/>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6 月20日</w:t>
            </w:r>
          </w:p>
        </w:tc>
        <w:tc>
          <w:tcPr>
            <w:tcW w:w="2168"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8:00—17:00</w:t>
            </w:r>
          </w:p>
        </w:tc>
        <w:tc>
          <w:tcPr>
            <w:tcW w:w="2925"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电子商务竞赛</w:t>
            </w:r>
          </w:p>
        </w:tc>
        <w:tc>
          <w:tcPr>
            <w:tcW w:w="2663"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一号教学楼二楼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1383" w:type="dxa"/>
            <w:vMerge w:val="continue"/>
            <w:tcBorders>
              <w:top w:val="nil"/>
            </w:tcBorders>
            <w:vAlign w:val="center"/>
          </w:tcPr>
          <w:p>
            <w:pPr>
              <w:jc w:val="center"/>
              <w:rPr>
                <w:rFonts w:hint="eastAsia" w:ascii="仿宋" w:hAnsi="仿宋" w:eastAsia="仿宋" w:cs="仿宋"/>
                <w:sz w:val="28"/>
                <w:szCs w:val="28"/>
              </w:rPr>
            </w:pPr>
          </w:p>
        </w:tc>
        <w:tc>
          <w:tcPr>
            <w:tcW w:w="2168"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8:00—17:00</w:t>
            </w:r>
          </w:p>
        </w:tc>
        <w:tc>
          <w:tcPr>
            <w:tcW w:w="2925"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电工竞赛</w:t>
            </w:r>
          </w:p>
        </w:tc>
        <w:tc>
          <w:tcPr>
            <w:tcW w:w="2663"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实训中心二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1383" w:type="dxa"/>
            <w:vMerge w:val="restart"/>
            <w:tcBorders>
              <w:bottom w:val="nil"/>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6 月21日</w:t>
            </w:r>
          </w:p>
        </w:tc>
        <w:tc>
          <w:tcPr>
            <w:tcW w:w="2168"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8:00—17:00</w:t>
            </w:r>
          </w:p>
        </w:tc>
        <w:tc>
          <w:tcPr>
            <w:tcW w:w="2925"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电工竞赛</w:t>
            </w:r>
          </w:p>
        </w:tc>
        <w:tc>
          <w:tcPr>
            <w:tcW w:w="2663"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实训中心二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1" w:hRule="atLeast"/>
        </w:trPr>
        <w:tc>
          <w:tcPr>
            <w:tcW w:w="1383" w:type="dxa"/>
            <w:vMerge w:val="continue"/>
            <w:tcBorders>
              <w:top w:val="nil"/>
            </w:tcBorders>
            <w:vAlign w:val="center"/>
          </w:tcPr>
          <w:p>
            <w:pPr>
              <w:jc w:val="center"/>
              <w:rPr>
                <w:rFonts w:hint="eastAsia" w:ascii="仿宋" w:hAnsi="仿宋" w:eastAsia="仿宋" w:cs="仿宋"/>
                <w:sz w:val="28"/>
                <w:szCs w:val="28"/>
              </w:rPr>
            </w:pPr>
          </w:p>
        </w:tc>
        <w:tc>
          <w:tcPr>
            <w:tcW w:w="2168"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17:00-18:00</w:t>
            </w:r>
          </w:p>
        </w:tc>
        <w:tc>
          <w:tcPr>
            <w:tcW w:w="2925"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赛事点评、返程</w:t>
            </w:r>
          </w:p>
        </w:tc>
        <w:tc>
          <w:tcPr>
            <w:tcW w:w="2663" w:type="dxa"/>
            <w:vAlign w:val="center"/>
          </w:tcPr>
          <w:p>
            <w:pPr>
              <w:jc w:val="center"/>
              <w:rPr>
                <w:rFonts w:hint="eastAsia" w:ascii="仿宋" w:hAnsi="仿宋" w:eastAsia="仿宋" w:cs="仿宋"/>
                <w:sz w:val="28"/>
                <w:szCs w:val="28"/>
              </w:rPr>
            </w:pPr>
          </w:p>
        </w:tc>
      </w:tr>
    </w:tbl>
    <w:p>
      <w:pPr>
        <w:spacing w:before="223" w:line="227" w:lineRule="auto"/>
        <w:ind w:left="582"/>
        <w:rPr>
          <w:rFonts w:ascii="楷体" w:hAnsi="楷体" w:eastAsia="楷体" w:cs="楷体"/>
          <w:sz w:val="28"/>
          <w:szCs w:val="28"/>
        </w:rPr>
      </w:pPr>
      <w:r>
        <w:rPr>
          <w:rFonts w:ascii="楷体" w:hAnsi="楷体" w:eastAsia="楷体" w:cs="楷体"/>
          <w:spacing w:val="-5"/>
          <w:sz w:val="28"/>
          <w:szCs w:val="28"/>
        </w:rPr>
        <w:t>（二）赛前准备</w:t>
      </w:r>
    </w:p>
    <w:p>
      <w:pPr>
        <w:pStyle w:val="3"/>
        <w:spacing w:before="231" w:line="224" w:lineRule="auto"/>
        <w:ind w:left="583"/>
        <w:outlineLvl w:val="1"/>
        <w:rPr>
          <w:sz w:val="28"/>
          <w:szCs w:val="28"/>
        </w:rPr>
      </w:pPr>
      <w:bookmarkStart w:id="54" w:name="_Toc16400"/>
      <w:r>
        <w:rPr>
          <w:spacing w:val="-4"/>
          <w:sz w:val="28"/>
          <w:szCs w:val="28"/>
          <w14:textOutline w14:w="5105" w14:cap="flat" w14:cmpd="sng">
            <w14:solidFill>
              <w14:srgbClr w14:val="000000"/>
            </w14:solidFill>
            <w14:prstDash w14:val="solid"/>
            <w14:miter w14:val="0"/>
          </w14:textOutline>
        </w:rPr>
        <w:t>1.熟悉赛场。</w:t>
      </w:r>
      <w:bookmarkEnd w:id="54"/>
    </w:p>
    <w:p>
      <w:pPr>
        <w:pStyle w:val="3"/>
        <w:spacing w:before="239" w:line="222" w:lineRule="auto"/>
        <w:ind w:left="575"/>
        <w:outlineLvl w:val="0"/>
        <w:rPr>
          <w:rFonts w:hint="eastAsia" w:ascii="仿宋" w:hAnsi="仿宋" w:eastAsia="仿宋" w:cs="仿宋"/>
          <w:sz w:val="28"/>
          <w:szCs w:val="28"/>
        </w:rPr>
      </w:pPr>
      <w:bookmarkStart w:id="55" w:name="_Toc5369"/>
      <w:r>
        <w:rPr>
          <w:rFonts w:hint="eastAsia" w:ascii="仿宋" w:hAnsi="仿宋" w:eastAsia="仿宋" w:cs="仿宋"/>
          <w:spacing w:val="-1"/>
          <w:sz w:val="28"/>
          <w:szCs w:val="28"/>
        </w:rPr>
        <w:t>参赛选手凭参赛证、身份证前往赛场熟悉竞赛环境。</w:t>
      </w:r>
      <w:bookmarkEnd w:id="55"/>
    </w:p>
    <w:p>
      <w:pPr>
        <w:pStyle w:val="3"/>
        <w:spacing w:before="242" w:line="222" w:lineRule="auto"/>
        <w:ind w:left="565"/>
        <w:outlineLvl w:val="1"/>
        <w:rPr>
          <w:sz w:val="28"/>
          <w:szCs w:val="28"/>
        </w:rPr>
      </w:pPr>
      <w:bookmarkStart w:id="56" w:name="_Toc32152"/>
      <w:r>
        <w:rPr>
          <w:spacing w:val="-1"/>
          <w:sz w:val="28"/>
          <w:szCs w:val="28"/>
          <w14:textOutline w14:w="5105" w14:cap="flat" w14:cmpd="sng">
            <w14:solidFill>
              <w14:srgbClr w14:val="000000"/>
            </w14:solidFill>
            <w14:prstDash w14:val="solid"/>
            <w14:miter w14:val="0"/>
          </w14:textOutline>
        </w:rPr>
        <w:t>2.赛前说明会及抽签。</w:t>
      </w:r>
      <w:bookmarkEnd w:id="56"/>
    </w:p>
    <w:p>
      <w:pPr>
        <w:pStyle w:val="3"/>
        <w:spacing w:before="239" w:line="360" w:lineRule="auto"/>
        <w:ind w:left="0" w:leftChars="0" w:firstLine="556" w:firstLineChars="200"/>
        <w:outlineLvl w:val="0"/>
        <w:rPr>
          <w:rFonts w:hint="eastAsia" w:ascii="仿宋" w:hAnsi="仿宋" w:eastAsia="仿宋" w:cs="仿宋"/>
          <w:spacing w:val="-1"/>
          <w:sz w:val="28"/>
          <w:szCs w:val="28"/>
        </w:rPr>
      </w:pPr>
      <w:bookmarkStart w:id="57" w:name="_Toc17432"/>
      <w:r>
        <w:rPr>
          <w:rFonts w:hint="eastAsia" w:ascii="仿宋" w:hAnsi="仿宋" w:eastAsia="仿宋" w:cs="仿宋"/>
          <w:spacing w:val="-1"/>
          <w:sz w:val="28"/>
          <w:szCs w:val="28"/>
        </w:rPr>
        <w:t>召开赛前说明会并抽签。各代表队领队，各参赛队领队、指导教师、参赛选手参会。抽签由参赛选手凭参赛证、身份证原件抽取登记。</w:t>
      </w:r>
      <w:bookmarkEnd w:id="57"/>
    </w:p>
    <w:p>
      <w:pPr>
        <w:spacing w:before="1" w:line="223" w:lineRule="auto"/>
        <w:ind w:left="582"/>
        <w:rPr>
          <w:rFonts w:ascii="楷体" w:hAnsi="楷体" w:eastAsia="楷体" w:cs="楷体"/>
          <w:sz w:val="28"/>
          <w:szCs w:val="28"/>
        </w:rPr>
      </w:pPr>
      <w:r>
        <w:rPr>
          <w:rFonts w:ascii="楷体" w:hAnsi="楷体" w:eastAsia="楷体" w:cs="楷体"/>
          <w:spacing w:val="-5"/>
          <w:sz w:val="28"/>
          <w:szCs w:val="28"/>
        </w:rPr>
        <w:t>（三）竞赛安排</w:t>
      </w:r>
    </w:p>
    <w:p>
      <w:pPr>
        <w:pStyle w:val="3"/>
        <w:spacing w:before="236" w:line="224" w:lineRule="auto"/>
        <w:ind w:left="583"/>
        <w:outlineLvl w:val="1"/>
        <w:rPr>
          <w:sz w:val="28"/>
          <w:szCs w:val="28"/>
        </w:rPr>
      </w:pPr>
      <w:bookmarkStart w:id="58" w:name="_Toc3114"/>
      <w:r>
        <w:rPr>
          <w:spacing w:val="-2"/>
          <w:sz w:val="28"/>
          <w:szCs w:val="28"/>
          <w14:textOutline w14:w="5105" w14:cap="flat" w14:cmpd="sng">
            <w14:solidFill>
              <w14:srgbClr w14:val="000000"/>
            </w14:solidFill>
            <w14:prstDash w14:val="solid"/>
            <w14:miter w14:val="0"/>
          </w14:textOutline>
        </w:rPr>
        <w:t>1.电子商务（学生组）</w:t>
      </w:r>
      <w:bookmarkEnd w:id="58"/>
    </w:p>
    <w:p>
      <w:pPr>
        <w:spacing w:before="13"/>
      </w:pPr>
    </w:p>
    <w:tbl>
      <w:tblPr>
        <w:tblStyle w:val="11"/>
        <w:tblW w:w="9279"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80"/>
        <w:gridCol w:w="2101"/>
        <w:gridCol w:w="52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1880" w:type="dxa"/>
            <w:vAlign w:val="top"/>
          </w:tcPr>
          <w:p>
            <w:pPr>
              <w:pStyle w:val="10"/>
              <w:spacing w:before="283" w:line="223" w:lineRule="auto"/>
              <w:ind w:left="699"/>
            </w:pPr>
            <w:bookmarkStart w:id="59" w:name="bookmark7"/>
            <w:bookmarkEnd w:id="59"/>
            <w:r>
              <w:rPr>
                <w:spacing w:val="-34"/>
                <w14:textOutline w14:w="4356" w14:cap="flat" w14:cmpd="sng">
                  <w14:solidFill>
                    <w14:srgbClr w14:val="000000"/>
                  </w14:solidFill>
                  <w14:prstDash w14:val="solid"/>
                  <w14:miter w14:val="0"/>
                </w14:textOutline>
              </w:rPr>
              <w:t>日</w:t>
            </w:r>
            <w:r>
              <w:rPr>
                <w:spacing w:val="18"/>
              </w:rPr>
              <w:t xml:space="preserve"> </w:t>
            </w:r>
            <w:r>
              <w:rPr>
                <w:spacing w:val="-34"/>
                <w14:textOutline w14:w="4356" w14:cap="flat" w14:cmpd="sng">
                  <w14:solidFill>
                    <w14:srgbClr w14:val="000000"/>
                  </w14:solidFill>
                  <w14:prstDash w14:val="solid"/>
                  <w14:miter w14:val="0"/>
                </w14:textOutline>
              </w:rPr>
              <w:t>期</w:t>
            </w:r>
          </w:p>
        </w:tc>
        <w:tc>
          <w:tcPr>
            <w:tcW w:w="2101" w:type="dxa"/>
            <w:vAlign w:val="top"/>
          </w:tcPr>
          <w:p>
            <w:pPr>
              <w:pStyle w:val="10"/>
              <w:spacing w:before="283" w:line="223" w:lineRule="auto"/>
              <w:ind w:left="775"/>
            </w:pPr>
            <w:r>
              <w:rPr>
                <w:spacing w:val="-17"/>
                <w14:textOutline w14:w="4356" w14:cap="flat" w14:cmpd="sng">
                  <w14:solidFill>
                    <w14:srgbClr w14:val="000000"/>
                  </w14:solidFill>
                  <w14:prstDash w14:val="solid"/>
                  <w14:miter w14:val="0"/>
                </w14:textOutline>
              </w:rPr>
              <w:t>时</w:t>
            </w:r>
            <w:r>
              <w:rPr>
                <w:spacing w:val="40"/>
              </w:rPr>
              <w:t xml:space="preserve"> </w:t>
            </w:r>
            <w:r>
              <w:rPr>
                <w:spacing w:val="-17"/>
                <w14:textOutline w14:w="4356" w14:cap="flat" w14:cmpd="sng">
                  <w14:solidFill>
                    <w14:srgbClr w14:val="000000"/>
                  </w14:solidFill>
                  <w14:prstDash w14:val="solid"/>
                  <w14:miter w14:val="0"/>
                </w14:textOutline>
              </w:rPr>
              <w:t>间</w:t>
            </w:r>
          </w:p>
        </w:tc>
        <w:tc>
          <w:tcPr>
            <w:tcW w:w="5298" w:type="dxa"/>
            <w:vAlign w:val="top"/>
          </w:tcPr>
          <w:p>
            <w:pPr>
              <w:pStyle w:val="10"/>
              <w:spacing w:before="283" w:line="222" w:lineRule="auto"/>
              <w:ind w:left="2315"/>
            </w:pPr>
            <w:r>
              <w:rPr>
                <w:spacing w:val="-23"/>
                <w14:textOutline w14:w="4356" w14:cap="flat" w14:cmpd="sng">
                  <w14:solidFill>
                    <w14:srgbClr w14:val="000000"/>
                  </w14:solidFill>
                  <w14:prstDash w14:val="solid"/>
                  <w14:miter w14:val="0"/>
                </w14:textOutline>
              </w:rPr>
              <w:t>内</w:t>
            </w:r>
            <w:r>
              <w:rPr>
                <w:spacing w:val="10"/>
              </w:rPr>
              <w:t xml:space="preserve">  </w:t>
            </w:r>
            <w:r>
              <w:rPr>
                <w:spacing w:val="-23"/>
                <w14:textOutline w14:w="4356" w14:cap="flat" w14:cmpd="sng">
                  <w14:solidFill>
                    <w14:srgbClr w14:val="000000"/>
                  </w14:solidFill>
                  <w14:prstDash w14:val="solid"/>
                  <w14:miter w14:val="0"/>
                </w14:textOutline>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880" w:type="dxa"/>
            <w:vMerge w:val="restart"/>
            <w:tcBorders>
              <w:bottom w:val="nil"/>
            </w:tcBorders>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10"/>
              <w:spacing w:before="78" w:line="223" w:lineRule="auto"/>
              <w:ind w:left="434"/>
            </w:pPr>
            <w:r>
              <w:rPr>
                <w:spacing w:val="-13"/>
              </w:rPr>
              <w:t>6</w:t>
            </w:r>
            <w:r>
              <w:rPr>
                <w:spacing w:val="-33"/>
              </w:rPr>
              <w:t xml:space="preserve"> </w:t>
            </w:r>
            <w:r>
              <w:rPr>
                <w:spacing w:val="-13"/>
              </w:rPr>
              <w:t>月</w:t>
            </w:r>
            <w:r>
              <w:rPr>
                <w:spacing w:val="-34"/>
              </w:rPr>
              <w:t xml:space="preserve"> </w:t>
            </w:r>
            <w:r>
              <w:rPr>
                <w:spacing w:val="-13"/>
              </w:rPr>
              <w:t>19</w:t>
            </w:r>
            <w:r>
              <w:rPr>
                <w:spacing w:val="7"/>
              </w:rPr>
              <w:t xml:space="preserve"> </w:t>
            </w:r>
            <w:r>
              <w:rPr>
                <w:spacing w:val="-13"/>
              </w:rPr>
              <w:t>日</w:t>
            </w:r>
          </w:p>
        </w:tc>
        <w:tc>
          <w:tcPr>
            <w:tcW w:w="2101" w:type="dxa"/>
            <w:vAlign w:val="top"/>
          </w:tcPr>
          <w:p>
            <w:pPr>
              <w:pStyle w:val="10"/>
              <w:spacing w:before="279"/>
              <w:ind w:left="350"/>
            </w:pPr>
            <w:r>
              <w:rPr>
                <w:spacing w:val="-5"/>
              </w:rPr>
              <w:t>14:00—</w:t>
            </w:r>
            <w:r>
              <w:rPr>
                <w:spacing w:val="-93"/>
              </w:rPr>
              <w:t xml:space="preserve"> </w:t>
            </w:r>
            <w:r>
              <w:rPr>
                <w:spacing w:val="-5"/>
              </w:rPr>
              <w:t>15:00</w:t>
            </w:r>
          </w:p>
        </w:tc>
        <w:tc>
          <w:tcPr>
            <w:tcW w:w="5298" w:type="dxa"/>
            <w:vAlign w:val="top"/>
          </w:tcPr>
          <w:p>
            <w:pPr>
              <w:pStyle w:val="10"/>
              <w:spacing w:before="279" w:line="222" w:lineRule="auto"/>
              <w:ind w:left="1452"/>
            </w:pPr>
            <w:r>
              <w:rPr>
                <w:spacing w:val="-2"/>
              </w:rPr>
              <w:t>参赛队报到，熟悉赛场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880" w:type="dxa"/>
            <w:vMerge w:val="continue"/>
            <w:tcBorders>
              <w:top w:val="nil"/>
              <w:bottom w:val="nil"/>
            </w:tcBorders>
            <w:vAlign w:val="top"/>
          </w:tcPr>
          <w:p>
            <w:pPr>
              <w:rPr>
                <w:rFonts w:ascii="Arial"/>
                <w:sz w:val="21"/>
              </w:rPr>
            </w:pPr>
          </w:p>
        </w:tc>
        <w:tc>
          <w:tcPr>
            <w:tcW w:w="2101" w:type="dxa"/>
            <w:vAlign w:val="top"/>
          </w:tcPr>
          <w:p>
            <w:pPr>
              <w:pStyle w:val="10"/>
              <w:spacing w:before="279"/>
              <w:ind w:left="350"/>
            </w:pPr>
            <w:r>
              <w:rPr>
                <w:spacing w:val="-5"/>
              </w:rPr>
              <w:t>15:10—</w:t>
            </w:r>
            <w:r>
              <w:rPr>
                <w:spacing w:val="-93"/>
              </w:rPr>
              <w:t xml:space="preserve"> </w:t>
            </w:r>
            <w:r>
              <w:rPr>
                <w:spacing w:val="-5"/>
              </w:rPr>
              <w:t>16:00</w:t>
            </w:r>
          </w:p>
        </w:tc>
        <w:tc>
          <w:tcPr>
            <w:tcW w:w="5298" w:type="dxa"/>
            <w:vAlign w:val="top"/>
          </w:tcPr>
          <w:p>
            <w:pPr>
              <w:pStyle w:val="10"/>
              <w:spacing w:before="279" w:line="222" w:lineRule="auto"/>
              <w:ind w:left="2049"/>
            </w:pPr>
            <w:r>
              <w:rPr>
                <w:spacing w:val="-4"/>
              </w:rPr>
              <w:t>赛点开赛式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880" w:type="dxa"/>
            <w:vMerge w:val="continue"/>
            <w:tcBorders>
              <w:top w:val="nil"/>
              <w:bottom w:val="nil"/>
            </w:tcBorders>
            <w:vAlign w:val="top"/>
          </w:tcPr>
          <w:p>
            <w:pPr>
              <w:rPr>
                <w:rFonts w:ascii="Arial"/>
                <w:sz w:val="21"/>
              </w:rPr>
            </w:pPr>
          </w:p>
        </w:tc>
        <w:tc>
          <w:tcPr>
            <w:tcW w:w="2101" w:type="dxa"/>
            <w:vAlign w:val="top"/>
          </w:tcPr>
          <w:p>
            <w:pPr>
              <w:pStyle w:val="10"/>
              <w:spacing w:before="280"/>
              <w:ind w:left="410"/>
            </w:pPr>
            <w:r>
              <w:rPr>
                <w:spacing w:val="-3"/>
              </w:rPr>
              <w:t>16:00-16:30</w:t>
            </w:r>
          </w:p>
        </w:tc>
        <w:tc>
          <w:tcPr>
            <w:tcW w:w="5298" w:type="dxa"/>
            <w:vAlign w:val="top"/>
          </w:tcPr>
          <w:p>
            <w:pPr>
              <w:pStyle w:val="10"/>
              <w:spacing w:before="279" w:line="222" w:lineRule="auto"/>
              <w:ind w:left="2049"/>
            </w:pPr>
            <w:r>
              <w:rPr>
                <w:spacing w:val="-4"/>
              </w:rPr>
              <w:t>赛前说明会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880" w:type="dxa"/>
            <w:vMerge w:val="continue"/>
            <w:tcBorders>
              <w:top w:val="nil"/>
            </w:tcBorders>
            <w:vAlign w:val="top"/>
          </w:tcPr>
          <w:p>
            <w:pPr>
              <w:rPr>
                <w:rFonts w:ascii="Arial"/>
                <w:sz w:val="21"/>
              </w:rPr>
            </w:pPr>
          </w:p>
        </w:tc>
        <w:tc>
          <w:tcPr>
            <w:tcW w:w="2101" w:type="dxa"/>
            <w:vAlign w:val="top"/>
          </w:tcPr>
          <w:p>
            <w:pPr>
              <w:pStyle w:val="10"/>
              <w:spacing w:before="280"/>
              <w:ind w:left="350"/>
            </w:pPr>
            <w:r>
              <w:rPr>
                <w:spacing w:val="-5"/>
              </w:rPr>
              <w:t>16:30—</w:t>
            </w:r>
            <w:r>
              <w:rPr>
                <w:spacing w:val="-93"/>
              </w:rPr>
              <w:t xml:space="preserve"> </w:t>
            </w:r>
            <w:r>
              <w:rPr>
                <w:spacing w:val="-5"/>
              </w:rPr>
              <w:t>17:30</w:t>
            </w:r>
          </w:p>
        </w:tc>
        <w:tc>
          <w:tcPr>
            <w:tcW w:w="5298" w:type="dxa"/>
            <w:vAlign w:val="top"/>
          </w:tcPr>
          <w:p>
            <w:pPr>
              <w:pStyle w:val="10"/>
              <w:spacing w:before="280" w:line="223" w:lineRule="auto"/>
              <w:ind w:left="2175"/>
            </w:pPr>
            <w:r>
              <w:rPr>
                <w:spacing w:val="-6"/>
              </w:rPr>
              <w:t>熟悉场地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880" w:type="dxa"/>
            <w:vMerge w:val="restart"/>
            <w:tcBorders>
              <w:bottom w:val="nil"/>
            </w:tcBorders>
            <w:vAlign w:val="top"/>
          </w:tcPr>
          <w:p>
            <w:pPr>
              <w:spacing w:line="311" w:lineRule="auto"/>
              <w:rPr>
                <w:rFonts w:ascii="Arial"/>
                <w:sz w:val="21"/>
              </w:rPr>
            </w:pPr>
          </w:p>
          <w:p>
            <w:pPr>
              <w:spacing w:line="311" w:lineRule="auto"/>
              <w:rPr>
                <w:rFonts w:ascii="Arial"/>
                <w:sz w:val="21"/>
              </w:rPr>
            </w:pPr>
          </w:p>
          <w:p>
            <w:pPr>
              <w:spacing w:line="312" w:lineRule="auto"/>
              <w:rPr>
                <w:rFonts w:ascii="Arial"/>
                <w:sz w:val="21"/>
              </w:rPr>
            </w:pPr>
          </w:p>
          <w:p>
            <w:pPr>
              <w:pStyle w:val="10"/>
              <w:spacing w:before="78" w:line="223" w:lineRule="auto"/>
              <w:ind w:left="434"/>
            </w:pPr>
            <w:r>
              <w:rPr>
                <w:spacing w:val="-10"/>
              </w:rPr>
              <w:t>6</w:t>
            </w:r>
            <w:r>
              <w:rPr>
                <w:spacing w:val="-33"/>
              </w:rPr>
              <w:t xml:space="preserve"> </w:t>
            </w:r>
            <w:r>
              <w:rPr>
                <w:spacing w:val="-10"/>
              </w:rPr>
              <w:t>月</w:t>
            </w:r>
            <w:r>
              <w:rPr>
                <w:spacing w:val="-49"/>
              </w:rPr>
              <w:t xml:space="preserve"> </w:t>
            </w:r>
            <w:r>
              <w:rPr>
                <w:spacing w:val="-10"/>
              </w:rPr>
              <w:t>20</w:t>
            </w:r>
            <w:r>
              <w:rPr>
                <w:spacing w:val="7"/>
              </w:rPr>
              <w:t xml:space="preserve"> </w:t>
            </w:r>
            <w:r>
              <w:rPr>
                <w:spacing w:val="-10"/>
              </w:rPr>
              <w:t>日</w:t>
            </w:r>
          </w:p>
        </w:tc>
        <w:tc>
          <w:tcPr>
            <w:tcW w:w="2101" w:type="dxa"/>
            <w:vAlign w:val="top"/>
          </w:tcPr>
          <w:p>
            <w:pPr>
              <w:pStyle w:val="10"/>
              <w:spacing w:before="281"/>
              <w:ind w:left="458"/>
            </w:pPr>
            <w:r>
              <w:rPr>
                <w:spacing w:val="-2"/>
              </w:rPr>
              <w:t>7:30—8:00</w:t>
            </w:r>
          </w:p>
        </w:tc>
        <w:tc>
          <w:tcPr>
            <w:tcW w:w="5298" w:type="dxa"/>
            <w:vAlign w:val="top"/>
          </w:tcPr>
          <w:p>
            <w:pPr>
              <w:pStyle w:val="10"/>
              <w:spacing w:before="281" w:line="220" w:lineRule="auto"/>
              <w:ind w:left="611"/>
            </w:pPr>
            <w:r>
              <w:rPr>
                <w:spacing w:val="-2"/>
              </w:rPr>
              <w:t>选手集中侯赛、检录、抽签确定工位号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880" w:type="dxa"/>
            <w:vMerge w:val="continue"/>
            <w:tcBorders>
              <w:top w:val="nil"/>
              <w:bottom w:val="nil"/>
            </w:tcBorders>
            <w:vAlign w:val="top"/>
          </w:tcPr>
          <w:p>
            <w:pPr>
              <w:rPr>
                <w:rFonts w:ascii="Arial"/>
                <w:sz w:val="21"/>
              </w:rPr>
            </w:pPr>
          </w:p>
        </w:tc>
        <w:tc>
          <w:tcPr>
            <w:tcW w:w="2101" w:type="dxa"/>
            <w:vAlign w:val="top"/>
          </w:tcPr>
          <w:p>
            <w:pPr>
              <w:pStyle w:val="10"/>
              <w:spacing w:before="281"/>
              <w:ind w:left="393"/>
            </w:pPr>
            <w:r>
              <w:rPr>
                <w:spacing w:val="-4"/>
              </w:rPr>
              <w:t>8:00—</w:t>
            </w:r>
            <w:r>
              <w:rPr>
                <w:spacing w:val="-91"/>
              </w:rPr>
              <w:t xml:space="preserve"> </w:t>
            </w:r>
            <w:r>
              <w:rPr>
                <w:spacing w:val="-4"/>
              </w:rPr>
              <w:t>12:00</w:t>
            </w:r>
          </w:p>
        </w:tc>
        <w:tc>
          <w:tcPr>
            <w:tcW w:w="5298" w:type="dxa"/>
            <w:vAlign w:val="top"/>
          </w:tcPr>
          <w:p>
            <w:pPr>
              <w:pStyle w:val="10"/>
              <w:spacing w:before="281" w:line="223" w:lineRule="auto"/>
              <w:ind w:left="1715"/>
            </w:pPr>
            <w:r>
              <w:rPr>
                <w:spacing w:val="-6"/>
              </w:rPr>
              <w:t>电子商务正式比赛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880" w:type="dxa"/>
            <w:vMerge w:val="continue"/>
            <w:tcBorders>
              <w:top w:val="nil"/>
            </w:tcBorders>
            <w:vAlign w:val="top"/>
          </w:tcPr>
          <w:p>
            <w:pPr>
              <w:rPr>
                <w:rFonts w:ascii="Arial"/>
                <w:sz w:val="21"/>
              </w:rPr>
            </w:pPr>
          </w:p>
        </w:tc>
        <w:tc>
          <w:tcPr>
            <w:tcW w:w="2101" w:type="dxa"/>
            <w:vAlign w:val="top"/>
          </w:tcPr>
          <w:p>
            <w:pPr>
              <w:pStyle w:val="10"/>
              <w:spacing w:before="281"/>
              <w:ind w:left="410"/>
            </w:pPr>
            <w:r>
              <w:rPr>
                <w:spacing w:val="-3"/>
              </w:rPr>
              <w:t>17:00-18:00</w:t>
            </w:r>
          </w:p>
        </w:tc>
        <w:tc>
          <w:tcPr>
            <w:tcW w:w="5298" w:type="dxa"/>
            <w:vAlign w:val="top"/>
          </w:tcPr>
          <w:p>
            <w:pPr>
              <w:pStyle w:val="10"/>
              <w:spacing w:before="281" w:line="222" w:lineRule="auto"/>
              <w:ind w:left="1689"/>
            </w:pPr>
            <w:r>
              <w:rPr>
                <w:spacing w:val="-2"/>
              </w:rPr>
              <w:t>赛事点评、返程。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1880" w:type="dxa"/>
            <w:vAlign w:val="top"/>
          </w:tcPr>
          <w:p>
            <w:pPr>
              <w:pStyle w:val="10"/>
              <w:spacing w:before="281" w:line="223" w:lineRule="auto"/>
              <w:ind w:left="434"/>
            </w:pPr>
            <w:r>
              <w:rPr>
                <w:spacing w:val="-10"/>
              </w:rPr>
              <w:t>6</w:t>
            </w:r>
            <w:r>
              <w:rPr>
                <w:spacing w:val="-33"/>
              </w:rPr>
              <w:t xml:space="preserve"> </w:t>
            </w:r>
            <w:r>
              <w:rPr>
                <w:spacing w:val="-10"/>
              </w:rPr>
              <w:t>月</w:t>
            </w:r>
            <w:r>
              <w:rPr>
                <w:spacing w:val="-49"/>
              </w:rPr>
              <w:t xml:space="preserve"> </w:t>
            </w:r>
            <w:r>
              <w:rPr>
                <w:spacing w:val="-10"/>
              </w:rPr>
              <w:t>23</w:t>
            </w:r>
            <w:r>
              <w:rPr>
                <w:spacing w:val="7"/>
              </w:rPr>
              <w:t xml:space="preserve"> </w:t>
            </w:r>
            <w:r>
              <w:rPr>
                <w:spacing w:val="-10"/>
              </w:rPr>
              <w:t>日</w:t>
            </w:r>
          </w:p>
        </w:tc>
        <w:tc>
          <w:tcPr>
            <w:tcW w:w="2101" w:type="dxa"/>
            <w:vAlign w:val="top"/>
          </w:tcPr>
          <w:p>
            <w:pPr>
              <w:pStyle w:val="10"/>
              <w:spacing w:before="282"/>
              <w:ind w:left="453"/>
            </w:pPr>
            <w:r>
              <w:rPr>
                <w:spacing w:val="-1"/>
              </w:rPr>
              <w:t>9:00-11:00</w:t>
            </w:r>
          </w:p>
        </w:tc>
        <w:tc>
          <w:tcPr>
            <w:tcW w:w="5298" w:type="dxa"/>
            <w:vAlign w:val="top"/>
          </w:tcPr>
          <w:p>
            <w:pPr>
              <w:pStyle w:val="10"/>
              <w:spacing w:before="282" w:line="219" w:lineRule="auto"/>
              <w:ind w:left="756"/>
            </w:pPr>
            <w:r>
              <w:rPr>
                <w:spacing w:val="-3"/>
              </w:rPr>
              <w:t>比赛前三名在渭南技师学院参加笔试</w:t>
            </w:r>
          </w:p>
        </w:tc>
      </w:tr>
    </w:tbl>
    <w:p>
      <w:pPr>
        <w:pStyle w:val="3"/>
        <w:spacing w:before="222" w:line="225" w:lineRule="auto"/>
        <w:ind w:left="571"/>
        <w:outlineLvl w:val="1"/>
        <w:rPr>
          <w:sz w:val="28"/>
          <w:szCs w:val="28"/>
        </w:rPr>
      </w:pPr>
      <w:bookmarkStart w:id="60" w:name="_Toc19247"/>
      <w:r>
        <w:rPr>
          <w:spacing w:val="-1"/>
          <w:sz w:val="28"/>
          <w:szCs w:val="28"/>
          <w14:textOutline w14:w="5105" w14:cap="flat" w14:cmpd="sng">
            <w14:solidFill>
              <w14:srgbClr w14:val="000000"/>
            </w14:solidFill>
            <w14:prstDash w14:val="solid"/>
            <w14:miter w14:val="0"/>
          </w14:textOutline>
        </w:rPr>
        <w:t>2、电工（职工组）</w:t>
      </w:r>
      <w:bookmarkEnd w:id="60"/>
    </w:p>
    <w:p>
      <w:pPr>
        <w:spacing w:line="14" w:lineRule="exact"/>
      </w:pPr>
    </w:p>
    <w:tbl>
      <w:tblPr>
        <w:tblStyle w:val="11"/>
        <w:tblW w:w="92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03"/>
        <w:gridCol w:w="2108"/>
        <w:gridCol w:w="53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803" w:type="dxa"/>
            <w:vAlign w:val="top"/>
          </w:tcPr>
          <w:p>
            <w:pPr>
              <w:pStyle w:val="10"/>
              <w:spacing w:before="240" w:line="223" w:lineRule="auto"/>
              <w:ind w:left="665"/>
            </w:pPr>
            <w:r>
              <w:rPr>
                <w:spacing w:val="-34"/>
                <w14:textOutline w14:w="4356" w14:cap="flat" w14:cmpd="sng">
                  <w14:solidFill>
                    <w14:srgbClr w14:val="000000"/>
                  </w14:solidFill>
                  <w14:prstDash w14:val="solid"/>
                  <w14:miter w14:val="0"/>
                </w14:textOutline>
              </w:rPr>
              <w:t>日</w:t>
            </w:r>
            <w:r>
              <w:rPr>
                <w:spacing w:val="18"/>
              </w:rPr>
              <w:t xml:space="preserve"> </w:t>
            </w:r>
            <w:r>
              <w:rPr>
                <w:spacing w:val="-34"/>
                <w14:textOutline w14:w="4356" w14:cap="flat" w14:cmpd="sng">
                  <w14:solidFill>
                    <w14:srgbClr w14:val="000000"/>
                  </w14:solidFill>
                  <w14:prstDash w14:val="solid"/>
                  <w14:miter w14:val="0"/>
                </w14:textOutline>
              </w:rPr>
              <w:t>期</w:t>
            </w:r>
          </w:p>
        </w:tc>
        <w:tc>
          <w:tcPr>
            <w:tcW w:w="2108" w:type="dxa"/>
            <w:vAlign w:val="top"/>
          </w:tcPr>
          <w:p>
            <w:pPr>
              <w:pStyle w:val="10"/>
              <w:spacing w:before="240" w:line="223" w:lineRule="auto"/>
              <w:ind w:left="783"/>
            </w:pPr>
            <w:r>
              <w:rPr>
                <w:spacing w:val="-17"/>
                <w14:textOutline w14:w="4356" w14:cap="flat" w14:cmpd="sng">
                  <w14:solidFill>
                    <w14:srgbClr w14:val="000000"/>
                  </w14:solidFill>
                  <w14:prstDash w14:val="solid"/>
                  <w14:miter w14:val="0"/>
                </w14:textOutline>
              </w:rPr>
              <w:t>时</w:t>
            </w:r>
            <w:r>
              <w:rPr>
                <w:spacing w:val="40"/>
              </w:rPr>
              <w:t xml:space="preserve"> </w:t>
            </w:r>
            <w:r>
              <w:rPr>
                <w:spacing w:val="-17"/>
                <w14:textOutline w14:w="4356" w14:cap="flat" w14:cmpd="sng">
                  <w14:solidFill>
                    <w14:srgbClr w14:val="000000"/>
                  </w14:solidFill>
                  <w14:prstDash w14:val="solid"/>
                  <w14:miter w14:val="0"/>
                </w14:textOutline>
              </w:rPr>
              <w:t>间</w:t>
            </w:r>
          </w:p>
        </w:tc>
        <w:tc>
          <w:tcPr>
            <w:tcW w:w="5368" w:type="dxa"/>
            <w:vAlign w:val="top"/>
          </w:tcPr>
          <w:p>
            <w:pPr>
              <w:pStyle w:val="10"/>
              <w:spacing w:before="241" w:line="222" w:lineRule="auto"/>
              <w:ind w:left="2366"/>
            </w:pPr>
            <w:r>
              <w:rPr>
                <w:spacing w:val="-23"/>
                <w14:textOutline w14:w="4356" w14:cap="flat" w14:cmpd="sng">
                  <w14:solidFill>
                    <w14:srgbClr w14:val="000000"/>
                  </w14:solidFill>
                  <w14:prstDash w14:val="solid"/>
                  <w14:miter w14:val="0"/>
                </w14:textOutline>
              </w:rPr>
              <w:t>内</w:t>
            </w:r>
            <w:r>
              <w:rPr>
                <w:spacing w:val="9"/>
              </w:rPr>
              <w:t xml:space="preserve">  </w:t>
            </w:r>
            <w:r>
              <w:rPr>
                <w:spacing w:val="-23"/>
                <w14:textOutline w14:w="4356" w14:cap="flat" w14:cmpd="sng">
                  <w14:solidFill>
                    <w14:srgbClr w14:val="000000"/>
                  </w14:solidFill>
                  <w14:prstDash w14:val="solid"/>
                  <w14:miter w14:val="0"/>
                </w14:textOutline>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803" w:type="dxa"/>
            <w:vMerge w:val="restart"/>
            <w:tcBorders>
              <w:bottom w:val="nil"/>
            </w:tcBorders>
            <w:vAlign w:val="top"/>
          </w:tcPr>
          <w:p>
            <w:pPr>
              <w:spacing w:line="310" w:lineRule="auto"/>
              <w:rPr>
                <w:rFonts w:ascii="Arial"/>
                <w:sz w:val="21"/>
              </w:rPr>
            </w:pPr>
          </w:p>
          <w:p>
            <w:pPr>
              <w:spacing w:line="310" w:lineRule="auto"/>
              <w:rPr>
                <w:rFonts w:ascii="Arial"/>
                <w:sz w:val="21"/>
              </w:rPr>
            </w:pPr>
          </w:p>
          <w:p>
            <w:pPr>
              <w:spacing w:line="311" w:lineRule="auto"/>
              <w:rPr>
                <w:rFonts w:ascii="Arial"/>
                <w:sz w:val="21"/>
              </w:rPr>
            </w:pPr>
          </w:p>
          <w:p>
            <w:pPr>
              <w:pStyle w:val="10"/>
              <w:spacing w:before="78" w:line="223" w:lineRule="auto"/>
              <w:ind w:left="400"/>
            </w:pPr>
            <w:r>
              <w:rPr>
                <w:spacing w:val="-13"/>
              </w:rPr>
              <w:t>6</w:t>
            </w:r>
            <w:r>
              <w:rPr>
                <w:spacing w:val="-33"/>
              </w:rPr>
              <w:t xml:space="preserve"> </w:t>
            </w:r>
            <w:r>
              <w:rPr>
                <w:spacing w:val="-13"/>
              </w:rPr>
              <w:t>月</w:t>
            </w:r>
            <w:r>
              <w:rPr>
                <w:spacing w:val="-34"/>
              </w:rPr>
              <w:t xml:space="preserve"> </w:t>
            </w:r>
            <w:r>
              <w:rPr>
                <w:spacing w:val="-13"/>
              </w:rPr>
              <w:t>19</w:t>
            </w:r>
            <w:r>
              <w:rPr>
                <w:spacing w:val="7"/>
              </w:rPr>
              <w:t xml:space="preserve"> </w:t>
            </w:r>
            <w:r>
              <w:rPr>
                <w:spacing w:val="-13"/>
              </w:rPr>
              <w:t>日</w:t>
            </w:r>
          </w:p>
        </w:tc>
        <w:tc>
          <w:tcPr>
            <w:tcW w:w="2108" w:type="dxa"/>
            <w:vAlign w:val="top"/>
          </w:tcPr>
          <w:p>
            <w:pPr>
              <w:pStyle w:val="10"/>
              <w:spacing w:before="237"/>
              <w:ind w:left="358"/>
            </w:pPr>
            <w:r>
              <w:rPr>
                <w:spacing w:val="-5"/>
              </w:rPr>
              <w:t>14:00—</w:t>
            </w:r>
            <w:r>
              <w:rPr>
                <w:spacing w:val="-93"/>
              </w:rPr>
              <w:t xml:space="preserve"> </w:t>
            </w:r>
            <w:r>
              <w:rPr>
                <w:spacing w:val="-5"/>
              </w:rPr>
              <w:t>15:00</w:t>
            </w:r>
          </w:p>
        </w:tc>
        <w:tc>
          <w:tcPr>
            <w:tcW w:w="5368" w:type="dxa"/>
            <w:vAlign w:val="top"/>
          </w:tcPr>
          <w:p>
            <w:pPr>
              <w:pStyle w:val="10"/>
              <w:spacing w:before="237" w:line="222" w:lineRule="auto"/>
              <w:ind w:left="1501"/>
            </w:pPr>
            <w:r>
              <w:rPr>
                <w:spacing w:val="-2"/>
              </w:rPr>
              <w:t>参赛队报到，熟悉赛场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803" w:type="dxa"/>
            <w:vMerge w:val="continue"/>
            <w:tcBorders>
              <w:top w:val="nil"/>
              <w:bottom w:val="nil"/>
            </w:tcBorders>
            <w:vAlign w:val="top"/>
          </w:tcPr>
          <w:p>
            <w:pPr>
              <w:rPr>
                <w:rFonts w:ascii="Arial"/>
                <w:sz w:val="21"/>
              </w:rPr>
            </w:pPr>
          </w:p>
        </w:tc>
        <w:tc>
          <w:tcPr>
            <w:tcW w:w="2108" w:type="dxa"/>
            <w:vAlign w:val="top"/>
          </w:tcPr>
          <w:p>
            <w:pPr>
              <w:pStyle w:val="10"/>
              <w:spacing w:before="237"/>
              <w:ind w:left="358"/>
            </w:pPr>
            <w:r>
              <w:rPr>
                <w:spacing w:val="-5"/>
              </w:rPr>
              <w:t>15:10—</w:t>
            </w:r>
            <w:r>
              <w:rPr>
                <w:spacing w:val="-93"/>
              </w:rPr>
              <w:t xml:space="preserve"> </w:t>
            </w:r>
            <w:r>
              <w:rPr>
                <w:spacing w:val="-5"/>
              </w:rPr>
              <w:t>16:00</w:t>
            </w:r>
          </w:p>
        </w:tc>
        <w:tc>
          <w:tcPr>
            <w:tcW w:w="5368" w:type="dxa"/>
            <w:vAlign w:val="top"/>
          </w:tcPr>
          <w:p>
            <w:pPr>
              <w:pStyle w:val="10"/>
              <w:spacing w:before="237" w:line="222" w:lineRule="auto"/>
              <w:ind w:left="2097"/>
            </w:pPr>
            <w:r>
              <w:rPr>
                <w:spacing w:val="-4"/>
              </w:rPr>
              <w:t>赛点开赛式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1803" w:type="dxa"/>
            <w:vMerge w:val="continue"/>
            <w:tcBorders>
              <w:top w:val="nil"/>
              <w:bottom w:val="nil"/>
            </w:tcBorders>
            <w:vAlign w:val="top"/>
          </w:tcPr>
          <w:p>
            <w:pPr>
              <w:rPr>
                <w:rFonts w:ascii="Arial"/>
                <w:sz w:val="21"/>
              </w:rPr>
            </w:pPr>
          </w:p>
        </w:tc>
        <w:tc>
          <w:tcPr>
            <w:tcW w:w="2108" w:type="dxa"/>
            <w:vAlign w:val="top"/>
          </w:tcPr>
          <w:p>
            <w:pPr>
              <w:pStyle w:val="10"/>
              <w:spacing w:before="238"/>
              <w:ind w:left="418"/>
            </w:pPr>
            <w:r>
              <w:rPr>
                <w:spacing w:val="-3"/>
              </w:rPr>
              <w:t>16:00-16:30</w:t>
            </w:r>
          </w:p>
        </w:tc>
        <w:tc>
          <w:tcPr>
            <w:tcW w:w="5368" w:type="dxa"/>
            <w:vAlign w:val="top"/>
          </w:tcPr>
          <w:p>
            <w:pPr>
              <w:pStyle w:val="10"/>
              <w:spacing w:before="237" w:line="222" w:lineRule="auto"/>
              <w:ind w:left="2097"/>
            </w:pPr>
            <w:r>
              <w:rPr>
                <w:spacing w:val="-4"/>
              </w:rPr>
              <w:t>赛前说明会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1803" w:type="dxa"/>
            <w:vMerge w:val="continue"/>
            <w:tcBorders>
              <w:top w:val="nil"/>
            </w:tcBorders>
            <w:vAlign w:val="top"/>
          </w:tcPr>
          <w:p>
            <w:pPr>
              <w:rPr>
                <w:rFonts w:ascii="Arial"/>
                <w:sz w:val="21"/>
              </w:rPr>
            </w:pPr>
          </w:p>
        </w:tc>
        <w:tc>
          <w:tcPr>
            <w:tcW w:w="2108" w:type="dxa"/>
            <w:vAlign w:val="top"/>
          </w:tcPr>
          <w:p>
            <w:pPr>
              <w:pStyle w:val="10"/>
              <w:spacing w:before="239"/>
              <w:ind w:left="358"/>
            </w:pPr>
            <w:r>
              <w:rPr>
                <w:spacing w:val="-5"/>
              </w:rPr>
              <w:t>16:30—</w:t>
            </w:r>
            <w:r>
              <w:rPr>
                <w:spacing w:val="-93"/>
              </w:rPr>
              <w:t xml:space="preserve"> </w:t>
            </w:r>
            <w:r>
              <w:rPr>
                <w:spacing w:val="-5"/>
              </w:rPr>
              <w:t>17:30</w:t>
            </w:r>
          </w:p>
        </w:tc>
        <w:tc>
          <w:tcPr>
            <w:tcW w:w="5368" w:type="dxa"/>
            <w:vAlign w:val="top"/>
          </w:tcPr>
          <w:p>
            <w:pPr>
              <w:pStyle w:val="10"/>
              <w:spacing w:before="239" w:line="223" w:lineRule="auto"/>
              <w:ind w:left="2224"/>
            </w:pPr>
            <w:r>
              <w:rPr>
                <w:spacing w:val="-6"/>
              </w:rPr>
              <w:t>熟悉场地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1803"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pStyle w:val="10"/>
              <w:spacing w:before="78" w:line="223" w:lineRule="auto"/>
              <w:ind w:left="400"/>
            </w:pPr>
            <w:r>
              <w:rPr>
                <w:spacing w:val="-10"/>
              </w:rPr>
              <w:t>6</w:t>
            </w:r>
            <w:r>
              <w:rPr>
                <w:spacing w:val="-33"/>
              </w:rPr>
              <w:t xml:space="preserve"> </w:t>
            </w:r>
            <w:r>
              <w:rPr>
                <w:spacing w:val="-10"/>
              </w:rPr>
              <w:t>月</w:t>
            </w:r>
            <w:r>
              <w:rPr>
                <w:spacing w:val="-49"/>
              </w:rPr>
              <w:t xml:space="preserve"> </w:t>
            </w:r>
            <w:r>
              <w:rPr>
                <w:spacing w:val="-10"/>
              </w:rPr>
              <w:t>20</w:t>
            </w:r>
            <w:r>
              <w:rPr>
                <w:spacing w:val="7"/>
              </w:rPr>
              <w:t xml:space="preserve"> </w:t>
            </w:r>
            <w:r>
              <w:rPr>
                <w:spacing w:val="-10"/>
              </w:rPr>
              <w:t>日</w:t>
            </w:r>
          </w:p>
        </w:tc>
        <w:tc>
          <w:tcPr>
            <w:tcW w:w="2108" w:type="dxa"/>
            <w:vAlign w:val="top"/>
          </w:tcPr>
          <w:p>
            <w:pPr>
              <w:pStyle w:val="10"/>
              <w:spacing w:before="239"/>
              <w:ind w:left="461"/>
            </w:pPr>
            <w:r>
              <w:rPr>
                <w:spacing w:val="-1"/>
              </w:rPr>
              <w:t>9:00-10:30</w:t>
            </w:r>
          </w:p>
        </w:tc>
        <w:tc>
          <w:tcPr>
            <w:tcW w:w="5368" w:type="dxa"/>
            <w:vAlign w:val="top"/>
          </w:tcPr>
          <w:p>
            <w:pPr>
              <w:pStyle w:val="10"/>
              <w:spacing w:before="238" w:line="223" w:lineRule="auto"/>
              <w:ind w:left="1981"/>
            </w:pPr>
            <w:r>
              <w:rPr>
                <w:spacing w:val="-4"/>
              </w:rPr>
              <w:t>参加笔试初选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1803" w:type="dxa"/>
            <w:vMerge w:val="continue"/>
            <w:tcBorders>
              <w:top w:val="nil"/>
              <w:bottom w:val="nil"/>
            </w:tcBorders>
            <w:vAlign w:val="top"/>
          </w:tcPr>
          <w:p>
            <w:pPr>
              <w:rPr>
                <w:rFonts w:ascii="Arial"/>
                <w:sz w:val="21"/>
              </w:rPr>
            </w:pPr>
          </w:p>
        </w:tc>
        <w:tc>
          <w:tcPr>
            <w:tcW w:w="2108" w:type="dxa"/>
            <w:vAlign w:val="top"/>
          </w:tcPr>
          <w:p>
            <w:pPr>
              <w:pStyle w:val="10"/>
              <w:spacing w:before="240"/>
              <w:ind w:left="358"/>
            </w:pPr>
            <w:r>
              <w:rPr>
                <w:spacing w:val="-5"/>
              </w:rPr>
              <w:t>10:30—</w:t>
            </w:r>
            <w:r>
              <w:rPr>
                <w:spacing w:val="-93"/>
              </w:rPr>
              <w:t xml:space="preserve"> </w:t>
            </w:r>
            <w:r>
              <w:rPr>
                <w:spacing w:val="-5"/>
              </w:rPr>
              <w:t>12:00</w:t>
            </w:r>
          </w:p>
        </w:tc>
        <w:tc>
          <w:tcPr>
            <w:tcW w:w="5368" w:type="dxa"/>
            <w:vAlign w:val="top"/>
          </w:tcPr>
          <w:p>
            <w:pPr>
              <w:pStyle w:val="10"/>
              <w:spacing w:before="239" w:line="220" w:lineRule="auto"/>
              <w:ind w:left="1156"/>
            </w:pPr>
            <w:r>
              <w:rPr>
                <w:spacing w:val="-3"/>
              </w:rPr>
              <w:t>阅卷，公布进入比赛人员名单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1803" w:type="dxa"/>
            <w:vMerge w:val="continue"/>
            <w:tcBorders>
              <w:top w:val="nil"/>
              <w:bottom w:val="nil"/>
            </w:tcBorders>
            <w:vAlign w:val="top"/>
          </w:tcPr>
          <w:p>
            <w:pPr>
              <w:rPr>
                <w:rFonts w:ascii="Arial"/>
                <w:sz w:val="21"/>
              </w:rPr>
            </w:pPr>
          </w:p>
        </w:tc>
        <w:tc>
          <w:tcPr>
            <w:tcW w:w="2108" w:type="dxa"/>
            <w:vAlign w:val="top"/>
          </w:tcPr>
          <w:p>
            <w:pPr>
              <w:pStyle w:val="10"/>
              <w:spacing w:before="241"/>
              <w:ind w:left="358"/>
            </w:pPr>
            <w:r>
              <w:rPr>
                <w:spacing w:val="-5"/>
              </w:rPr>
              <w:t>12:00—</w:t>
            </w:r>
            <w:r>
              <w:rPr>
                <w:spacing w:val="-93"/>
              </w:rPr>
              <w:t xml:space="preserve"> </w:t>
            </w:r>
            <w:r>
              <w:rPr>
                <w:spacing w:val="-5"/>
              </w:rPr>
              <w:t>14:00</w:t>
            </w:r>
          </w:p>
        </w:tc>
        <w:tc>
          <w:tcPr>
            <w:tcW w:w="5368" w:type="dxa"/>
            <w:vAlign w:val="top"/>
          </w:tcPr>
          <w:p>
            <w:pPr>
              <w:pStyle w:val="10"/>
              <w:spacing w:before="241" w:line="223" w:lineRule="auto"/>
              <w:ind w:left="2460"/>
            </w:pPr>
            <w:r>
              <w:rPr>
                <w:spacing w:val="-10"/>
              </w:rPr>
              <w:t>午餐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803" w:type="dxa"/>
            <w:vMerge w:val="continue"/>
            <w:tcBorders>
              <w:top w:val="nil"/>
            </w:tcBorders>
            <w:vAlign w:val="top"/>
          </w:tcPr>
          <w:p>
            <w:pPr>
              <w:rPr>
                <w:rFonts w:ascii="Arial"/>
                <w:sz w:val="21"/>
              </w:rPr>
            </w:pPr>
          </w:p>
        </w:tc>
        <w:tc>
          <w:tcPr>
            <w:tcW w:w="2108" w:type="dxa"/>
            <w:vAlign w:val="top"/>
          </w:tcPr>
          <w:p>
            <w:pPr>
              <w:pStyle w:val="10"/>
              <w:spacing w:before="240"/>
              <w:ind w:left="358"/>
            </w:pPr>
            <w:r>
              <w:rPr>
                <w:spacing w:val="-5"/>
              </w:rPr>
              <w:t>14:00—</w:t>
            </w:r>
            <w:r>
              <w:rPr>
                <w:spacing w:val="-93"/>
              </w:rPr>
              <w:t xml:space="preserve"> </w:t>
            </w:r>
            <w:r>
              <w:rPr>
                <w:spacing w:val="-5"/>
              </w:rPr>
              <w:t>17:00</w:t>
            </w:r>
          </w:p>
        </w:tc>
        <w:tc>
          <w:tcPr>
            <w:tcW w:w="5368" w:type="dxa"/>
            <w:vAlign w:val="top"/>
          </w:tcPr>
          <w:p>
            <w:pPr>
              <w:pStyle w:val="10"/>
              <w:spacing w:before="240" w:line="222" w:lineRule="auto"/>
              <w:ind w:left="898"/>
            </w:pPr>
            <w:r>
              <w:rPr>
                <w:spacing w:val="-5"/>
              </w:rPr>
              <w:t>所有参赛人员参加电工模块</w:t>
            </w:r>
            <w:r>
              <w:rPr>
                <w:spacing w:val="-58"/>
              </w:rPr>
              <w:t xml:space="preserve"> </w:t>
            </w:r>
            <w:r>
              <w:rPr>
                <w:spacing w:val="-5"/>
              </w:rPr>
              <w:t>A 比赛</w:t>
            </w:r>
          </w:p>
        </w:tc>
      </w:tr>
    </w:tbl>
    <w:p>
      <w:pPr>
        <w:spacing w:before="12"/>
      </w:pPr>
    </w:p>
    <w:tbl>
      <w:tblPr>
        <w:tblStyle w:val="11"/>
        <w:tblW w:w="93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1"/>
        <w:gridCol w:w="2117"/>
        <w:gridCol w:w="53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811" w:type="dxa"/>
            <w:vAlign w:val="top"/>
          </w:tcPr>
          <w:p>
            <w:pPr>
              <w:pStyle w:val="10"/>
              <w:spacing w:before="240" w:line="223" w:lineRule="auto"/>
              <w:ind w:left="665"/>
            </w:pPr>
            <w:r>
              <w:rPr>
                <w:spacing w:val="-34"/>
                <w14:textOutline w14:w="4356" w14:cap="flat" w14:cmpd="sng">
                  <w14:solidFill>
                    <w14:srgbClr w14:val="000000"/>
                  </w14:solidFill>
                  <w14:prstDash w14:val="solid"/>
                  <w14:miter w14:val="0"/>
                </w14:textOutline>
              </w:rPr>
              <w:t>日</w:t>
            </w:r>
            <w:r>
              <w:rPr>
                <w:spacing w:val="18"/>
              </w:rPr>
              <w:t xml:space="preserve"> </w:t>
            </w:r>
            <w:r>
              <w:rPr>
                <w:spacing w:val="-34"/>
                <w14:textOutline w14:w="4356" w14:cap="flat" w14:cmpd="sng">
                  <w14:solidFill>
                    <w14:srgbClr w14:val="000000"/>
                  </w14:solidFill>
                  <w14:prstDash w14:val="solid"/>
                  <w14:miter w14:val="0"/>
                </w14:textOutline>
              </w:rPr>
              <w:t>期</w:t>
            </w:r>
          </w:p>
        </w:tc>
        <w:tc>
          <w:tcPr>
            <w:tcW w:w="2117" w:type="dxa"/>
            <w:vAlign w:val="top"/>
          </w:tcPr>
          <w:p>
            <w:pPr>
              <w:pStyle w:val="10"/>
              <w:spacing w:before="240" w:line="223" w:lineRule="auto"/>
              <w:ind w:left="783"/>
            </w:pPr>
            <w:r>
              <w:rPr>
                <w:spacing w:val="-17"/>
                <w14:textOutline w14:w="4356" w14:cap="flat" w14:cmpd="sng">
                  <w14:solidFill>
                    <w14:srgbClr w14:val="000000"/>
                  </w14:solidFill>
                  <w14:prstDash w14:val="solid"/>
                  <w14:miter w14:val="0"/>
                </w14:textOutline>
              </w:rPr>
              <w:t>时</w:t>
            </w:r>
            <w:r>
              <w:rPr>
                <w:spacing w:val="40"/>
              </w:rPr>
              <w:t xml:space="preserve"> </w:t>
            </w:r>
            <w:r>
              <w:rPr>
                <w:spacing w:val="-17"/>
                <w14:textOutline w14:w="4356" w14:cap="flat" w14:cmpd="sng">
                  <w14:solidFill>
                    <w14:srgbClr w14:val="000000"/>
                  </w14:solidFill>
                  <w14:prstDash w14:val="solid"/>
                  <w14:miter w14:val="0"/>
                </w14:textOutline>
              </w:rPr>
              <w:t>间</w:t>
            </w:r>
          </w:p>
        </w:tc>
        <w:tc>
          <w:tcPr>
            <w:tcW w:w="5391" w:type="dxa"/>
            <w:vAlign w:val="top"/>
          </w:tcPr>
          <w:p>
            <w:pPr>
              <w:pStyle w:val="10"/>
              <w:spacing w:before="240" w:line="222" w:lineRule="auto"/>
              <w:ind w:left="2366"/>
            </w:pPr>
            <w:r>
              <w:rPr>
                <w:spacing w:val="-23"/>
                <w14:textOutline w14:w="4356" w14:cap="flat" w14:cmpd="sng">
                  <w14:solidFill>
                    <w14:srgbClr w14:val="000000"/>
                  </w14:solidFill>
                  <w14:prstDash w14:val="solid"/>
                  <w14:miter w14:val="0"/>
                </w14:textOutline>
              </w:rPr>
              <w:t>内</w:t>
            </w:r>
            <w:r>
              <w:rPr>
                <w:spacing w:val="9"/>
              </w:rPr>
              <w:t xml:space="preserve">  </w:t>
            </w:r>
            <w:r>
              <w:rPr>
                <w:spacing w:val="-23"/>
                <w14:textOutline w14:w="4356" w14:cap="flat" w14:cmpd="sng">
                  <w14:solidFill>
                    <w14:srgbClr w14:val="000000"/>
                  </w14:solidFill>
                  <w14:prstDash w14:val="solid"/>
                  <w14:miter w14:val="0"/>
                </w14:textOutline>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811"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10"/>
              <w:spacing w:before="78" w:line="223" w:lineRule="auto"/>
              <w:ind w:left="400"/>
            </w:pPr>
            <w:r>
              <w:rPr>
                <w:spacing w:val="-10"/>
              </w:rPr>
              <w:t>6</w:t>
            </w:r>
            <w:r>
              <w:rPr>
                <w:spacing w:val="-33"/>
              </w:rPr>
              <w:t xml:space="preserve"> </w:t>
            </w:r>
            <w:r>
              <w:rPr>
                <w:spacing w:val="-10"/>
              </w:rPr>
              <w:t>月</w:t>
            </w:r>
            <w:r>
              <w:rPr>
                <w:spacing w:val="-49"/>
              </w:rPr>
              <w:t xml:space="preserve"> </w:t>
            </w:r>
            <w:r>
              <w:rPr>
                <w:spacing w:val="-10"/>
              </w:rPr>
              <w:t>21</w:t>
            </w:r>
            <w:r>
              <w:rPr>
                <w:spacing w:val="7"/>
              </w:rPr>
              <w:t xml:space="preserve"> </w:t>
            </w:r>
            <w:r>
              <w:rPr>
                <w:spacing w:val="-10"/>
              </w:rPr>
              <w:t>日</w:t>
            </w:r>
          </w:p>
        </w:tc>
        <w:tc>
          <w:tcPr>
            <w:tcW w:w="2117" w:type="dxa"/>
            <w:vAlign w:val="top"/>
          </w:tcPr>
          <w:p>
            <w:pPr>
              <w:pStyle w:val="10"/>
              <w:spacing w:before="278"/>
              <w:ind w:left="466"/>
            </w:pPr>
            <w:r>
              <w:rPr>
                <w:spacing w:val="-2"/>
              </w:rPr>
              <w:t>7:30—8:00</w:t>
            </w:r>
          </w:p>
        </w:tc>
        <w:tc>
          <w:tcPr>
            <w:tcW w:w="5391" w:type="dxa"/>
            <w:vAlign w:val="top"/>
          </w:tcPr>
          <w:p>
            <w:pPr>
              <w:pStyle w:val="10"/>
              <w:spacing w:before="277" w:line="220" w:lineRule="auto"/>
              <w:ind w:left="667"/>
            </w:pPr>
            <w:r>
              <w:rPr>
                <w:spacing w:val="-2"/>
              </w:rPr>
              <w:t>第一组选手集中侯赛、检录、抽工位号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811" w:type="dxa"/>
            <w:vMerge w:val="continue"/>
            <w:tcBorders>
              <w:top w:val="nil"/>
              <w:bottom w:val="nil"/>
            </w:tcBorders>
            <w:vAlign w:val="top"/>
          </w:tcPr>
          <w:p>
            <w:pPr>
              <w:rPr>
                <w:rFonts w:ascii="Arial"/>
                <w:sz w:val="21"/>
              </w:rPr>
            </w:pPr>
          </w:p>
        </w:tc>
        <w:tc>
          <w:tcPr>
            <w:tcW w:w="2117" w:type="dxa"/>
            <w:vAlign w:val="top"/>
          </w:tcPr>
          <w:p>
            <w:pPr>
              <w:pStyle w:val="10"/>
              <w:spacing w:before="280"/>
              <w:ind w:left="461"/>
            </w:pPr>
            <w:r>
              <w:rPr>
                <w:spacing w:val="-2"/>
              </w:rPr>
              <w:t>8:00—9:00</w:t>
            </w:r>
          </w:p>
        </w:tc>
        <w:tc>
          <w:tcPr>
            <w:tcW w:w="5391" w:type="dxa"/>
            <w:vAlign w:val="top"/>
          </w:tcPr>
          <w:p>
            <w:pPr>
              <w:pStyle w:val="10"/>
              <w:spacing w:before="280" w:line="222" w:lineRule="auto"/>
              <w:ind w:left="1027"/>
            </w:pPr>
            <w:r>
              <w:rPr>
                <w:spacing w:val="-4"/>
              </w:rPr>
              <w:t>第一组选手电工模块</w:t>
            </w:r>
            <w:r>
              <w:rPr>
                <w:spacing w:val="-50"/>
              </w:rPr>
              <w:t xml:space="preserve"> </w:t>
            </w:r>
            <w:r>
              <w:rPr>
                <w:spacing w:val="-4"/>
              </w:rPr>
              <w:t>B</w:t>
            </w:r>
            <w:r>
              <w:rPr>
                <w:spacing w:val="-42"/>
              </w:rPr>
              <w:t xml:space="preserve"> </w:t>
            </w:r>
            <w:r>
              <w:rPr>
                <w:spacing w:val="-4"/>
              </w:rPr>
              <w:t>正式比赛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811" w:type="dxa"/>
            <w:vMerge w:val="continue"/>
            <w:tcBorders>
              <w:top w:val="nil"/>
              <w:bottom w:val="nil"/>
            </w:tcBorders>
            <w:vAlign w:val="top"/>
          </w:tcPr>
          <w:p>
            <w:pPr>
              <w:rPr>
                <w:rFonts w:ascii="Arial"/>
                <w:sz w:val="21"/>
              </w:rPr>
            </w:pPr>
          </w:p>
        </w:tc>
        <w:tc>
          <w:tcPr>
            <w:tcW w:w="2117" w:type="dxa"/>
            <w:vAlign w:val="top"/>
          </w:tcPr>
          <w:p>
            <w:pPr>
              <w:pStyle w:val="10"/>
              <w:spacing w:before="281"/>
              <w:ind w:left="401"/>
            </w:pPr>
            <w:r>
              <w:rPr>
                <w:spacing w:val="-4"/>
              </w:rPr>
              <w:t>9:00—</w:t>
            </w:r>
            <w:r>
              <w:rPr>
                <w:spacing w:val="-91"/>
              </w:rPr>
              <w:t xml:space="preserve"> </w:t>
            </w:r>
            <w:r>
              <w:rPr>
                <w:spacing w:val="-4"/>
              </w:rPr>
              <w:t>10:00</w:t>
            </w:r>
          </w:p>
        </w:tc>
        <w:tc>
          <w:tcPr>
            <w:tcW w:w="5391" w:type="dxa"/>
            <w:vAlign w:val="top"/>
          </w:tcPr>
          <w:p>
            <w:pPr>
              <w:pStyle w:val="10"/>
              <w:spacing w:before="281" w:line="222" w:lineRule="auto"/>
              <w:ind w:left="1027"/>
            </w:pPr>
            <w:r>
              <w:rPr>
                <w:spacing w:val="-4"/>
              </w:rPr>
              <w:t>第二组选手电工模块</w:t>
            </w:r>
            <w:r>
              <w:rPr>
                <w:spacing w:val="-50"/>
              </w:rPr>
              <w:t xml:space="preserve"> </w:t>
            </w:r>
            <w:r>
              <w:rPr>
                <w:spacing w:val="-4"/>
              </w:rPr>
              <w:t>B</w:t>
            </w:r>
            <w:r>
              <w:rPr>
                <w:spacing w:val="-42"/>
              </w:rPr>
              <w:t xml:space="preserve"> </w:t>
            </w:r>
            <w:r>
              <w:rPr>
                <w:spacing w:val="-4"/>
              </w:rPr>
              <w:t>正式比赛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811" w:type="dxa"/>
            <w:vMerge w:val="continue"/>
            <w:tcBorders>
              <w:top w:val="nil"/>
              <w:bottom w:val="nil"/>
            </w:tcBorders>
            <w:vAlign w:val="top"/>
          </w:tcPr>
          <w:p>
            <w:pPr>
              <w:rPr>
                <w:rFonts w:ascii="Arial"/>
                <w:sz w:val="21"/>
              </w:rPr>
            </w:pPr>
          </w:p>
        </w:tc>
        <w:tc>
          <w:tcPr>
            <w:tcW w:w="2117" w:type="dxa"/>
            <w:vAlign w:val="top"/>
          </w:tcPr>
          <w:p>
            <w:pPr>
              <w:pStyle w:val="10"/>
              <w:spacing w:before="281"/>
              <w:ind w:left="358"/>
            </w:pPr>
            <w:r>
              <w:rPr>
                <w:spacing w:val="-5"/>
              </w:rPr>
              <w:t>10:00—</w:t>
            </w:r>
            <w:r>
              <w:rPr>
                <w:spacing w:val="-93"/>
              </w:rPr>
              <w:t xml:space="preserve"> </w:t>
            </w:r>
            <w:r>
              <w:rPr>
                <w:spacing w:val="-5"/>
              </w:rPr>
              <w:t>11:00</w:t>
            </w:r>
          </w:p>
        </w:tc>
        <w:tc>
          <w:tcPr>
            <w:tcW w:w="5391" w:type="dxa"/>
            <w:vAlign w:val="top"/>
          </w:tcPr>
          <w:p>
            <w:pPr>
              <w:pStyle w:val="10"/>
              <w:spacing w:before="281" w:line="222" w:lineRule="auto"/>
              <w:ind w:left="1027"/>
            </w:pPr>
            <w:r>
              <w:rPr>
                <w:spacing w:val="-4"/>
              </w:rPr>
              <w:t>第三组选手电工模块</w:t>
            </w:r>
            <w:r>
              <w:rPr>
                <w:spacing w:val="-50"/>
              </w:rPr>
              <w:t xml:space="preserve"> </w:t>
            </w:r>
            <w:r>
              <w:rPr>
                <w:spacing w:val="-4"/>
              </w:rPr>
              <w:t>B</w:t>
            </w:r>
            <w:r>
              <w:rPr>
                <w:spacing w:val="-42"/>
              </w:rPr>
              <w:t xml:space="preserve"> </w:t>
            </w:r>
            <w:r>
              <w:rPr>
                <w:spacing w:val="-4"/>
              </w:rPr>
              <w:t>正式比赛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1811" w:type="dxa"/>
            <w:vMerge w:val="continue"/>
            <w:tcBorders>
              <w:top w:val="nil"/>
              <w:bottom w:val="nil"/>
            </w:tcBorders>
            <w:vAlign w:val="top"/>
          </w:tcPr>
          <w:p>
            <w:pPr>
              <w:rPr>
                <w:rFonts w:ascii="Arial"/>
                <w:sz w:val="21"/>
              </w:rPr>
            </w:pPr>
          </w:p>
        </w:tc>
        <w:tc>
          <w:tcPr>
            <w:tcW w:w="2117" w:type="dxa"/>
            <w:vAlign w:val="top"/>
          </w:tcPr>
          <w:p>
            <w:pPr>
              <w:pStyle w:val="10"/>
              <w:spacing w:before="282"/>
              <w:ind w:left="418"/>
            </w:pPr>
            <w:r>
              <w:rPr>
                <w:spacing w:val="-3"/>
              </w:rPr>
              <w:t>11:00-12:00</w:t>
            </w:r>
          </w:p>
        </w:tc>
        <w:tc>
          <w:tcPr>
            <w:tcW w:w="5391" w:type="dxa"/>
            <w:vAlign w:val="top"/>
          </w:tcPr>
          <w:p>
            <w:pPr>
              <w:pStyle w:val="10"/>
              <w:spacing w:before="282" w:line="222" w:lineRule="auto"/>
              <w:ind w:left="1027"/>
            </w:pPr>
            <w:r>
              <w:rPr>
                <w:spacing w:val="-4"/>
              </w:rPr>
              <w:t>第四组选手电工模块</w:t>
            </w:r>
            <w:r>
              <w:rPr>
                <w:spacing w:val="-50"/>
              </w:rPr>
              <w:t xml:space="preserve"> </w:t>
            </w:r>
            <w:r>
              <w:rPr>
                <w:spacing w:val="-4"/>
              </w:rPr>
              <w:t>B</w:t>
            </w:r>
            <w:r>
              <w:rPr>
                <w:spacing w:val="-42"/>
              </w:rPr>
              <w:t xml:space="preserve"> </w:t>
            </w:r>
            <w:r>
              <w:rPr>
                <w:spacing w:val="-4"/>
              </w:rPr>
              <w:t>正式比赛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1811" w:type="dxa"/>
            <w:vMerge w:val="continue"/>
            <w:tcBorders>
              <w:top w:val="nil"/>
              <w:bottom w:val="nil"/>
            </w:tcBorders>
            <w:vAlign w:val="top"/>
          </w:tcPr>
          <w:p>
            <w:pPr>
              <w:rPr>
                <w:rFonts w:ascii="Arial"/>
                <w:sz w:val="21"/>
              </w:rPr>
            </w:pPr>
          </w:p>
        </w:tc>
        <w:tc>
          <w:tcPr>
            <w:tcW w:w="2117" w:type="dxa"/>
            <w:vAlign w:val="top"/>
          </w:tcPr>
          <w:p>
            <w:pPr>
              <w:pStyle w:val="10"/>
              <w:spacing w:before="282"/>
              <w:ind w:left="358"/>
            </w:pPr>
            <w:r>
              <w:rPr>
                <w:spacing w:val="-5"/>
              </w:rPr>
              <w:t>12:00—</w:t>
            </w:r>
            <w:r>
              <w:rPr>
                <w:spacing w:val="-93"/>
              </w:rPr>
              <w:t xml:space="preserve"> </w:t>
            </w:r>
            <w:r>
              <w:rPr>
                <w:spacing w:val="-5"/>
              </w:rPr>
              <w:t>13:30</w:t>
            </w:r>
          </w:p>
        </w:tc>
        <w:tc>
          <w:tcPr>
            <w:tcW w:w="5391" w:type="dxa"/>
            <w:vAlign w:val="top"/>
          </w:tcPr>
          <w:p>
            <w:pPr>
              <w:pStyle w:val="10"/>
              <w:spacing w:before="282" w:line="223" w:lineRule="auto"/>
              <w:ind w:left="2460"/>
            </w:pPr>
            <w:r>
              <w:rPr>
                <w:spacing w:val="-10"/>
              </w:rPr>
              <w:t>午餐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1811" w:type="dxa"/>
            <w:vMerge w:val="continue"/>
            <w:tcBorders>
              <w:top w:val="nil"/>
              <w:bottom w:val="nil"/>
            </w:tcBorders>
            <w:vAlign w:val="top"/>
          </w:tcPr>
          <w:p>
            <w:pPr>
              <w:rPr>
                <w:rFonts w:ascii="Arial"/>
                <w:sz w:val="21"/>
              </w:rPr>
            </w:pPr>
          </w:p>
        </w:tc>
        <w:tc>
          <w:tcPr>
            <w:tcW w:w="2117" w:type="dxa"/>
            <w:vAlign w:val="top"/>
          </w:tcPr>
          <w:p>
            <w:pPr>
              <w:pStyle w:val="10"/>
              <w:spacing w:before="282"/>
              <w:ind w:left="418"/>
            </w:pPr>
            <w:r>
              <w:rPr>
                <w:spacing w:val="-3"/>
              </w:rPr>
              <w:t>13:30-14:30</w:t>
            </w:r>
          </w:p>
        </w:tc>
        <w:tc>
          <w:tcPr>
            <w:tcW w:w="5391" w:type="dxa"/>
            <w:vAlign w:val="top"/>
          </w:tcPr>
          <w:p>
            <w:pPr>
              <w:pStyle w:val="10"/>
              <w:spacing w:before="282" w:line="222" w:lineRule="auto"/>
              <w:ind w:left="1027"/>
            </w:pPr>
            <w:r>
              <w:rPr>
                <w:spacing w:val="-4"/>
              </w:rPr>
              <w:t>第五组选手电工模块</w:t>
            </w:r>
            <w:r>
              <w:rPr>
                <w:spacing w:val="-50"/>
              </w:rPr>
              <w:t xml:space="preserve"> </w:t>
            </w:r>
            <w:r>
              <w:rPr>
                <w:spacing w:val="-4"/>
              </w:rPr>
              <w:t>B</w:t>
            </w:r>
            <w:r>
              <w:rPr>
                <w:spacing w:val="-42"/>
              </w:rPr>
              <w:t xml:space="preserve"> </w:t>
            </w:r>
            <w:r>
              <w:rPr>
                <w:spacing w:val="-4"/>
              </w:rPr>
              <w:t>正式比赛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1811" w:type="dxa"/>
            <w:vMerge w:val="continue"/>
            <w:tcBorders>
              <w:top w:val="nil"/>
              <w:bottom w:val="nil"/>
            </w:tcBorders>
            <w:vAlign w:val="top"/>
          </w:tcPr>
          <w:p>
            <w:pPr>
              <w:rPr>
                <w:rFonts w:ascii="Arial"/>
                <w:sz w:val="21"/>
              </w:rPr>
            </w:pPr>
          </w:p>
        </w:tc>
        <w:tc>
          <w:tcPr>
            <w:tcW w:w="2117" w:type="dxa"/>
            <w:vAlign w:val="top"/>
          </w:tcPr>
          <w:p>
            <w:pPr>
              <w:pStyle w:val="10"/>
              <w:spacing w:before="282"/>
              <w:ind w:left="418"/>
            </w:pPr>
            <w:r>
              <w:rPr>
                <w:spacing w:val="-3"/>
              </w:rPr>
              <w:t>14:30-15:30</w:t>
            </w:r>
          </w:p>
        </w:tc>
        <w:tc>
          <w:tcPr>
            <w:tcW w:w="5391" w:type="dxa"/>
            <w:vAlign w:val="top"/>
          </w:tcPr>
          <w:p>
            <w:pPr>
              <w:pStyle w:val="10"/>
              <w:spacing w:before="282" w:line="222" w:lineRule="auto"/>
              <w:ind w:left="1027"/>
            </w:pPr>
            <w:r>
              <w:rPr>
                <w:spacing w:val="-4"/>
              </w:rPr>
              <w:t>第六组选手电工模块</w:t>
            </w:r>
            <w:r>
              <w:rPr>
                <w:spacing w:val="-50"/>
              </w:rPr>
              <w:t xml:space="preserve"> </w:t>
            </w:r>
            <w:r>
              <w:rPr>
                <w:spacing w:val="-4"/>
              </w:rPr>
              <w:t>B</w:t>
            </w:r>
            <w:r>
              <w:rPr>
                <w:spacing w:val="-42"/>
              </w:rPr>
              <w:t xml:space="preserve"> </w:t>
            </w:r>
            <w:r>
              <w:rPr>
                <w:spacing w:val="-4"/>
              </w:rPr>
              <w:t>正式比赛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1811" w:type="dxa"/>
            <w:vMerge w:val="continue"/>
            <w:tcBorders>
              <w:top w:val="nil"/>
              <w:bottom w:val="nil"/>
            </w:tcBorders>
            <w:vAlign w:val="top"/>
          </w:tcPr>
          <w:p>
            <w:pPr>
              <w:rPr>
                <w:rFonts w:ascii="Arial"/>
                <w:sz w:val="21"/>
              </w:rPr>
            </w:pPr>
          </w:p>
        </w:tc>
        <w:tc>
          <w:tcPr>
            <w:tcW w:w="2117" w:type="dxa"/>
            <w:vAlign w:val="top"/>
          </w:tcPr>
          <w:p>
            <w:pPr>
              <w:pStyle w:val="10"/>
              <w:spacing w:before="282"/>
              <w:ind w:left="418"/>
            </w:pPr>
            <w:r>
              <w:rPr>
                <w:spacing w:val="-3"/>
              </w:rPr>
              <w:t>15:30-16:30</w:t>
            </w:r>
          </w:p>
        </w:tc>
        <w:tc>
          <w:tcPr>
            <w:tcW w:w="5391" w:type="dxa"/>
            <w:vAlign w:val="top"/>
          </w:tcPr>
          <w:p>
            <w:pPr>
              <w:pStyle w:val="10"/>
              <w:spacing w:before="282" w:line="222" w:lineRule="auto"/>
              <w:ind w:left="1027"/>
            </w:pPr>
            <w:r>
              <w:rPr>
                <w:spacing w:val="-4"/>
              </w:rPr>
              <w:t>第七组选手电工模块</w:t>
            </w:r>
            <w:r>
              <w:rPr>
                <w:spacing w:val="-50"/>
              </w:rPr>
              <w:t xml:space="preserve"> </w:t>
            </w:r>
            <w:r>
              <w:rPr>
                <w:spacing w:val="-4"/>
              </w:rPr>
              <w:t>B</w:t>
            </w:r>
            <w:r>
              <w:rPr>
                <w:spacing w:val="-42"/>
              </w:rPr>
              <w:t xml:space="preserve"> </w:t>
            </w:r>
            <w:r>
              <w:rPr>
                <w:spacing w:val="-4"/>
              </w:rPr>
              <w:t>正式比赛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1811" w:type="dxa"/>
            <w:vMerge w:val="continue"/>
            <w:tcBorders>
              <w:top w:val="nil"/>
              <w:bottom w:val="nil"/>
            </w:tcBorders>
            <w:vAlign w:val="top"/>
          </w:tcPr>
          <w:p>
            <w:pPr>
              <w:rPr>
                <w:rFonts w:ascii="Arial"/>
                <w:sz w:val="21"/>
              </w:rPr>
            </w:pPr>
          </w:p>
        </w:tc>
        <w:tc>
          <w:tcPr>
            <w:tcW w:w="2117" w:type="dxa"/>
            <w:vAlign w:val="top"/>
          </w:tcPr>
          <w:p>
            <w:pPr>
              <w:pStyle w:val="10"/>
              <w:spacing w:before="282"/>
              <w:ind w:left="418"/>
            </w:pPr>
            <w:r>
              <w:rPr>
                <w:spacing w:val="-3"/>
              </w:rPr>
              <w:t>16:30-17:30</w:t>
            </w:r>
          </w:p>
        </w:tc>
        <w:tc>
          <w:tcPr>
            <w:tcW w:w="5391" w:type="dxa"/>
            <w:vAlign w:val="top"/>
          </w:tcPr>
          <w:p>
            <w:pPr>
              <w:pStyle w:val="10"/>
              <w:spacing w:before="282" w:line="222" w:lineRule="auto"/>
              <w:ind w:left="1027"/>
            </w:pPr>
            <w:r>
              <w:rPr>
                <w:spacing w:val="-4"/>
              </w:rPr>
              <w:t>第八组选手电工模块</w:t>
            </w:r>
            <w:r>
              <w:rPr>
                <w:spacing w:val="-50"/>
              </w:rPr>
              <w:t xml:space="preserve"> </w:t>
            </w:r>
            <w:r>
              <w:rPr>
                <w:spacing w:val="-4"/>
              </w:rPr>
              <w:t>B</w:t>
            </w:r>
            <w:r>
              <w:rPr>
                <w:spacing w:val="-42"/>
              </w:rPr>
              <w:t xml:space="preserve"> </w:t>
            </w:r>
            <w:r>
              <w:rPr>
                <w:spacing w:val="-4"/>
              </w:rPr>
              <w:t>正式比赛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1811" w:type="dxa"/>
            <w:vMerge w:val="continue"/>
            <w:tcBorders>
              <w:top w:val="nil"/>
            </w:tcBorders>
            <w:vAlign w:val="top"/>
          </w:tcPr>
          <w:p>
            <w:pPr>
              <w:rPr>
                <w:rFonts w:ascii="Arial"/>
                <w:sz w:val="21"/>
              </w:rPr>
            </w:pPr>
          </w:p>
        </w:tc>
        <w:tc>
          <w:tcPr>
            <w:tcW w:w="2117" w:type="dxa"/>
            <w:vAlign w:val="top"/>
          </w:tcPr>
          <w:p>
            <w:pPr>
              <w:pStyle w:val="10"/>
              <w:spacing w:before="282"/>
              <w:ind w:left="418"/>
            </w:pPr>
            <w:r>
              <w:rPr>
                <w:spacing w:val="-3"/>
              </w:rPr>
              <w:t>17:30-18:00</w:t>
            </w:r>
          </w:p>
        </w:tc>
        <w:tc>
          <w:tcPr>
            <w:tcW w:w="5391" w:type="dxa"/>
            <w:vAlign w:val="top"/>
          </w:tcPr>
          <w:p>
            <w:pPr>
              <w:pStyle w:val="10"/>
              <w:spacing w:before="282" w:line="222" w:lineRule="auto"/>
              <w:ind w:left="1737"/>
            </w:pPr>
            <w:r>
              <w:rPr>
                <w:spacing w:val="-2"/>
              </w:rPr>
              <w:t>赛事点评、返程。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1811" w:type="dxa"/>
            <w:vAlign w:val="top"/>
          </w:tcPr>
          <w:p>
            <w:pPr>
              <w:pStyle w:val="10"/>
              <w:spacing w:before="281" w:line="223" w:lineRule="auto"/>
              <w:ind w:left="400"/>
            </w:pPr>
            <w:r>
              <w:rPr>
                <w:spacing w:val="-10"/>
              </w:rPr>
              <w:t>6</w:t>
            </w:r>
            <w:r>
              <w:rPr>
                <w:spacing w:val="-33"/>
              </w:rPr>
              <w:t xml:space="preserve"> </w:t>
            </w:r>
            <w:r>
              <w:rPr>
                <w:spacing w:val="-10"/>
              </w:rPr>
              <w:t>月</w:t>
            </w:r>
            <w:r>
              <w:rPr>
                <w:spacing w:val="-49"/>
              </w:rPr>
              <w:t xml:space="preserve"> </w:t>
            </w:r>
            <w:r>
              <w:rPr>
                <w:spacing w:val="-10"/>
              </w:rPr>
              <w:t>23</w:t>
            </w:r>
            <w:r>
              <w:rPr>
                <w:spacing w:val="7"/>
              </w:rPr>
              <w:t xml:space="preserve"> </w:t>
            </w:r>
            <w:r>
              <w:rPr>
                <w:spacing w:val="-10"/>
              </w:rPr>
              <w:t>日</w:t>
            </w:r>
          </w:p>
        </w:tc>
        <w:tc>
          <w:tcPr>
            <w:tcW w:w="2117" w:type="dxa"/>
            <w:vAlign w:val="top"/>
          </w:tcPr>
          <w:p>
            <w:pPr>
              <w:pStyle w:val="10"/>
              <w:spacing w:before="282"/>
              <w:ind w:left="461"/>
            </w:pPr>
            <w:r>
              <w:rPr>
                <w:spacing w:val="-1"/>
              </w:rPr>
              <w:t>9:00-11:00</w:t>
            </w:r>
          </w:p>
        </w:tc>
        <w:tc>
          <w:tcPr>
            <w:tcW w:w="5391" w:type="dxa"/>
            <w:vAlign w:val="top"/>
          </w:tcPr>
          <w:p>
            <w:pPr>
              <w:pStyle w:val="10"/>
              <w:spacing w:before="282" w:line="219" w:lineRule="auto"/>
              <w:ind w:left="805"/>
            </w:pPr>
            <w:r>
              <w:rPr>
                <w:spacing w:val="-3"/>
              </w:rPr>
              <w:t>比赛前三名在渭南技师学院参加笔试</w:t>
            </w:r>
          </w:p>
        </w:tc>
      </w:tr>
    </w:tbl>
    <w:p>
      <w:pPr>
        <w:rPr>
          <w:rFonts w:ascii="Arial"/>
          <w:sz w:val="21"/>
        </w:rPr>
      </w:pPr>
    </w:p>
    <w:p>
      <w:pPr>
        <w:rPr>
          <w:rFonts w:ascii="Arial" w:hAnsi="Arial" w:eastAsia="Arial" w:cs="Arial"/>
          <w:sz w:val="21"/>
          <w:szCs w:val="21"/>
        </w:rPr>
        <w:sectPr>
          <w:headerReference r:id="rId6" w:type="default"/>
          <w:footerReference r:id="rId7" w:type="default"/>
          <w:pgSz w:w="11905" w:h="16157"/>
          <w:pgMar w:top="1440" w:right="1803" w:bottom="1440" w:left="1803" w:header="0" w:footer="986" w:gutter="0"/>
          <w:pgNumType w:fmt="decimal"/>
          <w:cols w:space="0" w:num="1"/>
          <w:rtlGutter w:val="0"/>
          <w:docGrid w:linePitch="0" w:charSpace="0"/>
        </w:sectPr>
      </w:pPr>
    </w:p>
    <w:p>
      <w:pPr>
        <w:spacing w:before="91" w:line="224" w:lineRule="auto"/>
        <w:ind w:left="570"/>
        <w:rPr>
          <w:rFonts w:ascii="楷体" w:hAnsi="楷体" w:eastAsia="楷体" w:cs="楷体"/>
          <w:sz w:val="28"/>
          <w:szCs w:val="28"/>
        </w:rPr>
      </w:pPr>
      <w:r>
        <w:rPr>
          <w:rFonts w:ascii="楷体" w:hAnsi="楷体" w:eastAsia="楷体" w:cs="楷体"/>
          <w:spacing w:val="-5"/>
          <w:sz w:val="28"/>
          <w:szCs w:val="28"/>
        </w:rPr>
        <w:t>（四）赛场导视</w:t>
      </w:r>
    </w:p>
    <w:p>
      <w:pPr>
        <w:spacing w:before="72" w:line="11424" w:lineRule="exact"/>
        <w:ind w:firstLine="308"/>
      </w:pPr>
      <w:r>
        <w:rPr>
          <w:position w:val="-228"/>
        </w:rPr>
        <w:drawing>
          <wp:inline distT="0" distB="0" distL="0" distR="0">
            <wp:extent cx="5478145" cy="7253605"/>
            <wp:effectExtent l="0" t="0" r="8255" b="4445"/>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8"/>
                    <a:stretch>
                      <a:fillRect/>
                    </a:stretch>
                  </pic:blipFill>
                  <pic:spPr>
                    <a:xfrm>
                      <a:off x="0" y="0"/>
                      <a:ext cx="5478779" cy="7254239"/>
                    </a:xfrm>
                    <a:prstGeom prst="rect">
                      <a:avLst/>
                    </a:prstGeom>
                  </pic:spPr>
                </pic:pic>
              </a:graphicData>
            </a:graphic>
          </wp:inline>
        </w:drawing>
      </w:r>
    </w:p>
    <w:p>
      <w:pPr>
        <w:spacing w:line="360" w:lineRule="auto"/>
        <w:rPr>
          <w:rFonts w:ascii="仿宋" w:hAnsi="仿宋" w:eastAsia="仿宋" w:cs="仿宋"/>
          <w:snapToGrid w:val="0"/>
          <w:color w:val="000000"/>
          <w:spacing w:val="-3"/>
          <w:kern w:val="0"/>
          <w:sz w:val="28"/>
          <w:szCs w:val="28"/>
          <w:lang w:val="en-US" w:eastAsia="en-US" w:bidi="ar-SA"/>
        </w:rPr>
      </w:pPr>
      <w:r>
        <w:rPr>
          <w:rFonts w:ascii="仿宋" w:hAnsi="仿宋" w:eastAsia="仿宋" w:cs="仿宋"/>
          <w:snapToGrid w:val="0"/>
          <w:color w:val="000000"/>
          <w:spacing w:val="-3"/>
          <w:kern w:val="0"/>
          <w:sz w:val="28"/>
          <w:szCs w:val="28"/>
          <w:lang w:val="en-US" w:eastAsia="en-US" w:bidi="ar-SA"/>
        </w:rPr>
        <w:t>注：电子商务赛场位于 1 号教学楼二楼计算机实训室；电工赛场位于实训中心二。</w:t>
      </w:r>
    </w:p>
    <w:p>
      <w:pPr>
        <w:spacing w:line="360" w:lineRule="auto"/>
        <w:sectPr>
          <w:footerReference r:id="rId8" w:type="default"/>
          <w:pgSz w:w="11905" w:h="16157"/>
          <w:pgMar w:top="1440" w:right="1803" w:bottom="1440" w:left="1803" w:header="0" w:footer="986" w:gutter="0"/>
          <w:pgNumType w:fmt="decimal"/>
          <w:cols w:space="0" w:num="1"/>
          <w:rtlGutter w:val="0"/>
          <w:docGrid w:linePitch="0" w:charSpace="0"/>
        </w:sectPr>
      </w:pPr>
    </w:p>
    <w:p>
      <w:pPr>
        <w:pStyle w:val="3"/>
        <w:spacing w:before="91" w:line="218" w:lineRule="auto"/>
        <w:ind w:left="2347"/>
        <w:outlineLvl w:val="0"/>
        <w:rPr>
          <w:sz w:val="28"/>
          <w:szCs w:val="28"/>
        </w:rPr>
      </w:pPr>
      <w:bookmarkStart w:id="61" w:name="_Toc19105"/>
      <w:r>
        <w:rPr>
          <w:spacing w:val="-1"/>
          <w:sz w:val="28"/>
          <w:szCs w:val="28"/>
        </w:rPr>
        <w:t>（各竞赛模块的流程如下图）</w:t>
      </w:r>
      <w:bookmarkEnd w:id="61"/>
    </w:p>
    <w:p>
      <w:pPr>
        <w:spacing w:before="43" w:line="9617" w:lineRule="exact"/>
        <w:ind w:firstLine="1058"/>
      </w:pPr>
      <w:r>
        <w:rPr>
          <w:position w:val="-192"/>
        </w:rPr>
        <w:drawing>
          <wp:inline distT="0" distB="0" distL="0" distR="0">
            <wp:extent cx="4064000" cy="6106160"/>
            <wp:effectExtent l="0" t="0" r="12700" b="889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39"/>
                    <a:stretch>
                      <a:fillRect/>
                    </a:stretch>
                  </pic:blipFill>
                  <pic:spPr>
                    <a:xfrm>
                      <a:off x="0" y="0"/>
                      <a:ext cx="4064507" cy="6106667"/>
                    </a:xfrm>
                    <a:prstGeom prst="rect">
                      <a:avLst/>
                    </a:prstGeom>
                  </pic:spPr>
                </pic:pic>
              </a:graphicData>
            </a:graphic>
          </wp:inline>
        </w:drawing>
      </w:r>
    </w:p>
    <w:p>
      <w:pPr>
        <w:keepNext w:val="0"/>
        <w:keepLines w:val="0"/>
        <w:pageBreakBefore w:val="0"/>
        <w:wordWrap/>
        <w:overflowPunct/>
        <w:topLinePunct w:val="0"/>
        <w:autoSpaceDE/>
        <w:autoSpaceDN/>
        <w:bidi w:val="0"/>
        <w:snapToGrid/>
        <w:spacing w:line="360" w:lineRule="auto"/>
        <w:outlineLvl w:val="0"/>
        <w:rPr>
          <w:rFonts w:hint="eastAsia" w:asciiTheme="minorEastAsia" w:hAnsiTheme="minorEastAsia" w:eastAsiaTheme="minorEastAsia" w:cstheme="minorEastAsia"/>
          <w:b/>
          <w:bCs/>
          <w:sz w:val="28"/>
          <w:szCs w:val="28"/>
        </w:rPr>
      </w:pPr>
      <w:bookmarkStart w:id="62" w:name="_Toc20540"/>
      <w:r>
        <w:rPr>
          <w:rFonts w:hint="eastAsia" w:asciiTheme="minorEastAsia" w:hAnsiTheme="minorEastAsia" w:eastAsiaTheme="minorEastAsia" w:cstheme="minorEastAsia"/>
          <w:b/>
          <w:bCs/>
          <w:spacing w:val="-2"/>
          <w:position w:val="22"/>
          <w:sz w:val="28"/>
          <w:szCs w:val="28"/>
          <w:lang w:eastAsia="zh-CN"/>
        </w:rPr>
        <w:t>五</w:t>
      </w:r>
      <w:r>
        <w:rPr>
          <w:rFonts w:hint="eastAsia" w:asciiTheme="minorEastAsia" w:hAnsiTheme="minorEastAsia" w:eastAsiaTheme="minorEastAsia" w:cstheme="minorEastAsia"/>
          <w:b/>
          <w:bCs/>
          <w:spacing w:val="-2"/>
          <w:position w:val="22"/>
          <w:sz w:val="28"/>
          <w:szCs w:val="28"/>
        </w:rPr>
        <w:t>、交通及食宿安排</w:t>
      </w:r>
      <w:bookmarkEnd w:id="62"/>
    </w:p>
    <w:p>
      <w:pPr>
        <w:keepNext w:val="0"/>
        <w:keepLines w:val="0"/>
        <w:pageBreakBefore w:val="0"/>
        <w:wordWrap/>
        <w:overflowPunct/>
        <w:topLinePunct w:val="0"/>
        <w:bidi w:val="0"/>
        <w:spacing w:line="360" w:lineRule="auto"/>
        <w:ind w:left="108"/>
        <w:outlineLvl w:val="1"/>
        <w:rPr>
          <w:rFonts w:hint="eastAsia" w:ascii="仿宋" w:hAnsi="仿宋" w:eastAsia="仿宋" w:cs="仿宋"/>
          <w:sz w:val="28"/>
          <w:szCs w:val="28"/>
        </w:rPr>
      </w:pPr>
      <w:bookmarkStart w:id="63" w:name="_Toc18248"/>
      <w:r>
        <w:rPr>
          <w:rFonts w:hint="eastAsia" w:ascii="仿宋" w:hAnsi="仿宋" w:eastAsia="仿宋" w:cs="仿宋"/>
          <w:spacing w:val="-5"/>
          <w:sz w:val="28"/>
          <w:szCs w:val="28"/>
        </w:rPr>
        <w:t>（一）交通路线</w:t>
      </w:r>
      <w:bookmarkEnd w:id="63"/>
    </w:p>
    <w:p>
      <w:pPr>
        <w:pStyle w:val="3"/>
        <w:keepNext w:val="0"/>
        <w:keepLines w:val="0"/>
        <w:pageBreakBefore w:val="0"/>
        <w:wordWrap/>
        <w:overflowPunct/>
        <w:topLinePunct w:val="0"/>
        <w:bidi w:val="0"/>
        <w:spacing w:line="360" w:lineRule="auto"/>
        <w:ind w:left="97"/>
        <w:rPr>
          <w:rFonts w:hint="eastAsia" w:ascii="仿宋" w:hAnsi="仿宋" w:eastAsia="仿宋" w:cs="仿宋"/>
          <w:sz w:val="28"/>
          <w:szCs w:val="28"/>
        </w:rPr>
      </w:pPr>
      <w:r>
        <w:rPr>
          <w:rFonts w:hint="eastAsia" w:ascii="仿宋" w:hAnsi="仿宋" w:eastAsia="仿宋" w:cs="仿宋"/>
          <w:spacing w:val="-3"/>
          <w:sz w:val="28"/>
          <w:szCs w:val="28"/>
        </w:rPr>
        <w:t>报到及比赛地点</w:t>
      </w:r>
    </w:p>
    <w:p>
      <w:pPr>
        <w:pStyle w:val="3"/>
        <w:keepNext w:val="0"/>
        <w:keepLines w:val="0"/>
        <w:pageBreakBefore w:val="0"/>
        <w:wordWrap/>
        <w:overflowPunct/>
        <w:topLinePunct w:val="0"/>
        <w:bidi w:val="0"/>
        <w:spacing w:line="360" w:lineRule="auto"/>
        <w:ind w:left="109"/>
        <w:rPr>
          <w:sz w:val="28"/>
          <w:szCs w:val="28"/>
        </w:rPr>
      </w:pPr>
      <w:r>
        <w:rPr>
          <w:spacing w:val="-4"/>
          <w:sz w:val="28"/>
          <w:szCs w:val="28"/>
          <w14:textOutline w14:w="5105" w14:cap="flat" w14:cmpd="sng">
            <w14:solidFill>
              <w14:srgbClr w14:val="000000"/>
            </w14:solidFill>
            <w14:prstDash w14:val="solid"/>
            <w14:miter w14:val="0"/>
          </w14:textOutline>
        </w:rPr>
        <w:t>1、报到及住宿：</w:t>
      </w:r>
    </w:p>
    <w:p>
      <w:pPr>
        <w:pStyle w:val="3"/>
        <w:keepNext w:val="0"/>
        <w:keepLines w:val="0"/>
        <w:pageBreakBefore w:val="0"/>
        <w:wordWrap/>
        <w:overflowPunct/>
        <w:topLinePunct w:val="0"/>
        <w:bidi w:val="0"/>
        <w:spacing w:line="360" w:lineRule="auto"/>
        <w:ind w:left="97"/>
        <w:rPr>
          <w:rFonts w:hint="eastAsia" w:ascii="仿宋" w:hAnsi="仿宋" w:eastAsia="仿宋" w:cs="仿宋"/>
          <w:sz w:val="28"/>
          <w:szCs w:val="28"/>
        </w:rPr>
      </w:pPr>
      <w:r>
        <w:rPr>
          <w:rFonts w:hint="eastAsia" w:ascii="仿宋" w:hAnsi="仿宋" w:eastAsia="仿宋" w:cs="仿宋"/>
          <w:spacing w:val="-3"/>
          <w:sz w:val="28"/>
          <w:szCs w:val="28"/>
        </w:rPr>
        <w:t>报到地点：渭南技工学校</w:t>
      </w:r>
      <w:r>
        <w:rPr>
          <w:rFonts w:hint="eastAsia" w:ascii="仿宋" w:hAnsi="仿宋" w:eastAsia="仿宋" w:cs="仿宋"/>
          <w:spacing w:val="-26"/>
          <w:sz w:val="28"/>
          <w:szCs w:val="28"/>
        </w:rPr>
        <w:t xml:space="preserve"> </w:t>
      </w:r>
      <w:r>
        <w:rPr>
          <w:rFonts w:hint="eastAsia" w:ascii="仿宋" w:hAnsi="仿宋" w:eastAsia="仿宋" w:cs="仿宋"/>
          <w:spacing w:val="-3"/>
          <w:sz w:val="28"/>
          <w:szCs w:val="28"/>
        </w:rPr>
        <w:t>1#教学楼招生办公室</w:t>
      </w:r>
    </w:p>
    <w:p>
      <w:pPr>
        <w:keepNext w:val="0"/>
        <w:keepLines w:val="0"/>
        <w:pageBreakBefore w:val="0"/>
        <w:wordWrap/>
        <w:overflowPunct/>
        <w:topLinePunct w:val="0"/>
        <w:bidi w:val="0"/>
        <w:spacing w:line="360" w:lineRule="auto"/>
        <w:rPr>
          <w:rFonts w:hint="eastAsia" w:ascii="仿宋" w:hAnsi="仿宋" w:eastAsia="仿宋" w:cs="仿宋"/>
          <w:sz w:val="28"/>
          <w:szCs w:val="28"/>
        </w:rPr>
        <w:sectPr>
          <w:footerReference r:id="rId9" w:type="default"/>
          <w:pgSz w:w="11905" w:h="16157"/>
          <w:pgMar w:top="1440" w:right="1803" w:bottom="1440" w:left="1803" w:header="0" w:footer="986" w:gutter="0"/>
          <w:pgNumType w:fmt="decimal"/>
          <w:cols w:space="0" w:num="1"/>
          <w:rtlGutter w:val="0"/>
          <w:docGrid w:linePitch="0" w:charSpace="0"/>
        </w:sectPr>
      </w:pPr>
    </w:p>
    <w:p>
      <w:pPr>
        <w:pStyle w:val="3"/>
        <w:keepNext w:val="0"/>
        <w:keepLines w:val="0"/>
        <w:pageBreakBefore w:val="0"/>
        <w:wordWrap/>
        <w:overflowPunct/>
        <w:topLinePunct w:val="0"/>
        <w:bidi w:val="0"/>
        <w:spacing w:line="360" w:lineRule="auto"/>
        <w:ind w:left="561"/>
        <w:rPr>
          <w:rFonts w:hint="eastAsia" w:ascii="仿宋" w:hAnsi="仿宋" w:eastAsia="仿宋" w:cs="仿宋"/>
          <w:sz w:val="28"/>
          <w:szCs w:val="28"/>
        </w:rPr>
      </w:pPr>
      <w:r>
        <w:rPr>
          <w:rFonts w:hint="eastAsia" w:ascii="仿宋" w:hAnsi="仿宋" w:eastAsia="仿宋" w:cs="仿宋"/>
          <w:spacing w:val="-1"/>
          <w:sz w:val="28"/>
          <w:szCs w:val="28"/>
        </w:rPr>
        <w:t>住宿：推荐酒店为白玉兰酒店、兰亭城市酒店</w:t>
      </w:r>
    </w:p>
    <w:p>
      <w:pPr>
        <w:pStyle w:val="3"/>
        <w:keepNext w:val="0"/>
        <w:keepLines w:val="0"/>
        <w:pageBreakBefore w:val="0"/>
        <w:wordWrap/>
        <w:overflowPunct/>
        <w:topLinePunct w:val="0"/>
        <w:bidi w:val="0"/>
        <w:spacing w:line="360" w:lineRule="auto"/>
        <w:ind w:left="556"/>
        <w:rPr>
          <w:sz w:val="28"/>
          <w:szCs w:val="28"/>
        </w:rPr>
      </w:pPr>
      <w:bookmarkStart w:id="64" w:name="bookmark8"/>
      <w:bookmarkEnd w:id="64"/>
      <w:r>
        <w:rPr>
          <w:spacing w:val="-2"/>
          <w:sz w:val="28"/>
          <w:szCs w:val="28"/>
          <w14:textOutline w14:w="5105" w14:cap="flat" w14:cmpd="sng">
            <w14:solidFill>
              <w14:srgbClr w14:val="000000"/>
            </w14:solidFill>
            <w14:prstDash w14:val="solid"/>
            <w14:miter w14:val="0"/>
          </w14:textOutline>
        </w:rPr>
        <w:t>2、比赛地点：</w:t>
      </w:r>
    </w:p>
    <w:p>
      <w:pPr>
        <w:pStyle w:val="3"/>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outlineLvl w:val="0"/>
        <w:rPr>
          <w:rFonts w:hint="eastAsia" w:ascii="仿宋" w:hAnsi="仿宋" w:eastAsia="仿宋" w:cs="仿宋"/>
          <w:snapToGrid w:val="0"/>
          <w:color w:val="000000"/>
          <w:spacing w:val="-3"/>
          <w:kern w:val="0"/>
          <w:sz w:val="28"/>
          <w:szCs w:val="28"/>
          <w:lang w:val="en-US" w:eastAsia="en-US" w:bidi="ar-SA"/>
        </w:rPr>
      </w:pPr>
      <w:bookmarkStart w:id="65" w:name="_Toc20351"/>
      <w:r>
        <w:rPr>
          <w:rFonts w:hint="eastAsia" w:ascii="仿宋" w:hAnsi="仿宋" w:eastAsia="仿宋" w:cs="仿宋"/>
          <w:snapToGrid w:val="0"/>
          <w:color w:val="000000"/>
          <w:spacing w:val="-3"/>
          <w:kern w:val="0"/>
          <w:sz w:val="28"/>
          <w:szCs w:val="28"/>
          <w:lang w:val="en-US" w:eastAsia="en-US" w:bidi="ar-SA"/>
        </w:rPr>
        <w:t>渭南技工学校（渭南市临渭区杜华路与胜利大街交叉口西 150米</w:t>
      </w:r>
      <w:r>
        <w:rPr>
          <w:rFonts w:hint="eastAsia" w:ascii="仿宋" w:hAnsi="仿宋" w:eastAsia="仿宋" w:cs="仿宋"/>
          <w:snapToGrid w:val="0"/>
          <w:color w:val="000000"/>
          <w:spacing w:val="-3"/>
          <w:kern w:val="0"/>
          <w:sz w:val="28"/>
          <w:szCs w:val="28"/>
          <w:lang w:val="en-US" w:eastAsia="zh-CN" w:bidi="ar-SA"/>
        </w:rPr>
        <w:t>）</w:t>
      </w:r>
      <w:bookmarkEnd w:id="65"/>
    </w:p>
    <w:p>
      <w:pPr>
        <w:pStyle w:val="3"/>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outlineLvl w:val="0"/>
        <w:rPr>
          <w:rFonts w:hint="eastAsia" w:ascii="仿宋" w:hAnsi="仿宋" w:eastAsia="仿宋" w:cs="仿宋"/>
          <w:snapToGrid w:val="0"/>
          <w:color w:val="000000"/>
          <w:spacing w:val="-3"/>
          <w:kern w:val="0"/>
          <w:sz w:val="28"/>
          <w:szCs w:val="28"/>
          <w:lang w:val="en-US" w:eastAsia="en-US" w:bidi="ar-SA"/>
        </w:rPr>
      </w:pPr>
      <w:bookmarkStart w:id="66" w:name="_Toc8184"/>
      <w:r>
        <w:rPr>
          <w:rFonts w:hint="eastAsia" w:ascii="仿宋" w:hAnsi="仿宋" w:eastAsia="仿宋" w:cs="仿宋"/>
          <w:snapToGrid w:val="0"/>
          <w:color w:val="000000"/>
          <w:spacing w:val="-3"/>
          <w:kern w:val="0"/>
          <w:sz w:val="28"/>
          <w:szCs w:val="28"/>
          <w:lang w:val="en-US" w:eastAsia="en-US" w:bidi="ar-SA"/>
        </w:rPr>
        <w:t>联系人：刘  珺   电话：18992352069</w:t>
      </w:r>
      <w:bookmarkEnd w:id="66"/>
    </w:p>
    <w:p>
      <w:pPr>
        <w:pStyle w:val="3"/>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outlineLvl w:val="0"/>
        <w:rPr>
          <w:rFonts w:hint="eastAsia" w:ascii="仿宋" w:hAnsi="仿宋" w:eastAsia="仿宋" w:cs="仿宋"/>
          <w:snapToGrid w:val="0"/>
          <w:color w:val="000000"/>
          <w:spacing w:val="-3"/>
          <w:kern w:val="0"/>
          <w:sz w:val="28"/>
          <w:szCs w:val="28"/>
          <w:lang w:val="en-US" w:eastAsia="en-US" w:bidi="ar-SA"/>
        </w:rPr>
      </w:pPr>
      <w:bookmarkStart w:id="67" w:name="_Toc8092"/>
      <w:r>
        <w:rPr>
          <w:rFonts w:hint="eastAsia" w:ascii="仿宋" w:hAnsi="仿宋" w:eastAsia="仿宋" w:cs="仿宋"/>
          <w:snapToGrid w:val="0"/>
          <w:color w:val="000000"/>
          <w:spacing w:val="-3"/>
          <w:kern w:val="0"/>
          <w:sz w:val="28"/>
          <w:szCs w:val="28"/>
          <w:lang w:val="en-US" w:eastAsia="en-US" w:bidi="ar-SA"/>
        </w:rPr>
        <w:t>交通导引：</w:t>
      </w:r>
      <w:bookmarkEnd w:id="67"/>
    </w:p>
    <w:p>
      <w:pPr>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rPr>
          <w:rFonts w:hint="eastAsia" w:ascii="仿宋" w:hAnsi="仿宋" w:eastAsia="仿宋" w:cs="仿宋"/>
          <w:snapToGrid w:val="0"/>
          <w:color w:val="000000"/>
          <w:spacing w:val="-3"/>
          <w:kern w:val="0"/>
          <w:sz w:val="28"/>
          <w:szCs w:val="28"/>
          <w:lang w:val="en-US" w:eastAsia="en-US" w:bidi="ar-SA"/>
        </w:rPr>
      </w:pPr>
      <w:r>
        <w:rPr>
          <w:rFonts w:hint="eastAsia" w:ascii="仿宋" w:hAnsi="仿宋" w:eastAsia="仿宋" w:cs="仿宋"/>
          <w:snapToGrid w:val="0"/>
          <w:color w:val="000000"/>
          <w:spacing w:val="-3"/>
          <w:kern w:val="0"/>
          <w:sz w:val="28"/>
          <w:szCs w:val="28"/>
          <w:lang w:val="en-US" w:eastAsia="en-US" w:bidi="ar-SA"/>
        </w:rPr>
        <w:t>（1）渭南市客运中心站乘坐 16 路至渭南实验初级中学南门下车，向东步行约 500 米即到渭南技工学校。</w:t>
      </w:r>
    </w:p>
    <w:p>
      <w:pPr>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rPr>
          <w:rFonts w:hint="eastAsia" w:ascii="仿宋" w:hAnsi="仿宋" w:eastAsia="仿宋" w:cs="仿宋"/>
          <w:snapToGrid w:val="0"/>
          <w:color w:val="000000"/>
          <w:spacing w:val="-3"/>
          <w:kern w:val="0"/>
          <w:sz w:val="28"/>
          <w:szCs w:val="28"/>
          <w:lang w:val="en-US" w:eastAsia="en-US" w:bidi="ar-SA"/>
        </w:rPr>
      </w:pPr>
      <w:r>
        <w:rPr>
          <w:rFonts w:hint="eastAsia" w:ascii="仿宋" w:hAnsi="仿宋" w:eastAsia="仿宋" w:cs="仿宋"/>
          <w:snapToGrid w:val="0"/>
          <w:color w:val="000000"/>
          <w:spacing w:val="-3"/>
          <w:kern w:val="0"/>
          <w:sz w:val="28"/>
          <w:szCs w:val="28"/>
          <w:lang w:val="en-US" w:eastAsia="en-US" w:bidi="ar-SA"/>
        </w:rPr>
        <w:t>（2）自驾车从渭南西出口、渭南东出口或者渭南北北出口下后，导航至渭南技工学校。</w:t>
      </w:r>
    </w:p>
    <w:p>
      <w:pPr>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rPr>
          <w:rFonts w:hint="eastAsia" w:ascii="仿宋" w:hAnsi="仿宋" w:eastAsia="仿宋" w:cs="仿宋"/>
          <w:snapToGrid w:val="0"/>
          <w:color w:val="000000"/>
          <w:spacing w:val="-3"/>
          <w:kern w:val="0"/>
          <w:sz w:val="28"/>
          <w:szCs w:val="28"/>
          <w:lang w:val="en-US" w:eastAsia="en-US" w:bidi="ar-SA"/>
        </w:rPr>
      </w:pPr>
      <w:r>
        <w:rPr>
          <w:rFonts w:hint="eastAsia" w:ascii="仿宋" w:hAnsi="仿宋" w:eastAsia="仿宋" w:cs="仿宋"/>
          <w:snapToGrid w:val="0"/>
          <w:color w:val="000000"/>
          <w:spacing w:val="-3"/>
          <w:kern w:val="0"/>
          <w:sz w:val="28"/>
          <w:szCs w:val="28"/>
          <w:lang w:val="en-US" w:eastAsia="en-US" w:bidi="ar-SA"/>
        </w:rPr>
        <w:t>（3）乘火车从渭南北站（或渭南火车站）下后，坐公交或出租车前往渭南技工学校。</w:t>
      </w:r>
    </w:p>
    <w:p>
      <w:pPr>
        <w:pStyle w:val="3"/>
        <w:keepNext w:val="0"/>
        <w:keepLines w:val="0"/>
        <w:pageBreakBefore w:val="0"/>
        <w:wordWrap/>
        <w:overflowPunct/>
        <w:topLinePunct w:val="0"/>
        <w:bidi w:val="0"/>
        <w:spacing w:line="360" w:lineRule="auto"/>
        <w:ind w:left="558"/>
        <w:rPr>
          <w:sz w:val="28"/>
          <w:szCs w:val="28"/>
        </w:rPr>
      </w:pPr>
      <w:r>
        <w:rPr>
          <w:spacing w:val="-2"/>
          <w:sz w:val="28"/>
          <w:szCs w:val="28"/>
          <w14:textOutline w14:w="5105" w14:cap="flat" w14:cmpd="sng">
            <w14:solidFill>
              <w14:srgbClr w14:val="000000"/>
            </w14:solidFill>
            <w14:prstDash w14:val="solid"/>
            <w14:miter w14:val="0"/>
          </w14:textOutline>
        </w:rPr>
        <w:t>3、住宿酒店：</w:t>
      </w:r>
    </w:p>
    <w:p>
      <w:pPr>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rPr>
          <w:rFonts w:hint="eastAsia" w:ascii="仿宋" w:hAnsi="仿宋" w:eastAsia="仿宋" w:cs="仿宋"/>
          <w:snapToGrid w:val="0"/>
          <w:color w:val="000000"/>
          <w:spacing w:val="-3"/>
          <w:kern w:val="0"/>
          <w:sz w:val="28"/>
          <w:szCs w:val="28"/>
          <w:lang w:val="en-US" w:eastAsia="en-US" w:bidi="ar-SA"/>
        </w:rPr>
      </w:pPr>
      <w:r>
        <w:rPr>
          <w:rFonts w:hint="eastAsia" w:ascii="仿宋" w:hAnsi="仿宋" w:eastAsia="仿宋" w:cs="仿宋"/>
          <w:snapToGrid w:val="0"/>
          <w:color w:val="000000"/>
          <w:spacing w:val="-3"/>
          <w:kern w:val="0"/>
          <w:sz w:val="28"/>
          <w:szCs w:val="28"/>
          <w:lang w:val="en-US" w:eastAsia="en-US" w:bidi="ar-SA"/>
        </w:rPr>
        <w:t>推荐酒店为白玉兰酒店、兰亭城市酒店</w:t>
      </w:r>
    </w:p>
    <w:p>
      <w:pPr>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rPr>
          <w:rFonts w:hint="eastAsia" w:ascii="仿宋" w:hAnsi="仿宋" w:eastAsia="仿宋" w:cs="仿宋"/>
          <w:snapToGrid w:val="0"/>
          <w:color w:val="000000"/>
          <w:spacing w:val="-3"/>
          <w:kern w:val="0"/>
          <w:sz w:val="28"/>
          <w:szCs w:val="28"/>
          <w:lang w:val="en-US" w:eastAsia="en-US" w:bidi="ar-SA"/>
        </w:rPr>
      </w:pPr>
      <w:r>
        <w:rPr>
          <w:rFonts w:hint="eastAsia" w:ascii="仿宋" w:hAnsi="仿宋" w:eastAsia="仿宋" w:cs="仿宋"/>
          <w:snapToGrid w:val="0"/>
          <w:color w:val="000000"/>
          <w:spacing w:val="-3"/>
          <w:kern w:val="0"/>
          <w:sz w:val="28"/>
          <w:szCs w:val="28"/>
          <w:lang w:val="en-US" w:eastAsia="en-US" w:bidi="ar-SA"/>
        </w:rPr>
        <w:t>交通导引：</w:t>
      </w:r>
    </w:p>
    <w:p>
      <w:pPr>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rPr>
          <w:rFonts w:hint="eastAsia" w:ascii="仿宋" w:hAnsi="仿宋" w:eastAsia="仿宋" w:cs="仿宋"/>
          <w:snapToGrid w:val="0"/>
          <w:color w:val="000000"/>
          <w:spacing w:val="-3"/>
          <w:kern w:val="0"/>
          <w:sz w:val="28"/>
          <w:szCs w:val="28"/>
          <w:lang w:val="en-US" w:eastAsia="en-US" w:bidi="ar-SA"/>
        </w:rPr>
      </w:pPr>
      <w:r>
        <w:rPr>
          <w:rFonts w:hint="eastAsia" w:ascii="仿宋" w:hAnsi="仿宋" w:eastAsia="仿宋" w:cs="仿宋"/>
          <w:snapToGrid w:val="0"/>
          <w:color w:val="000000"/>
          <w:spacing w:val="-3"/>
          <w:kern w:val="0"/>
          <w:sz w:val="28"/>
          <w:szCs w:val="28"/>
          <w:lang w:val="en-US" w:eastAsia="en-US" w:bidi="ar-SA"/>
        </w:rPr>
        <w:t>（1）渭南市客运中心站乘坐 16 路至渭南实验初级中学南门下车，向东步行约 200 米即到兰亭城市酒店。</w:t>
      </w:r>
    </w:p>
    <w:p>
      <w:pPr>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rPr>
          <w:rFonts w:hint="eastAsia" w:ascii="仿宋" w:hAnsi="仿宋" w:eastAsia="仿宋" w:cs="仿宋"/>
          <w:snapToGrid w:val="0"/>
          <w:color w:val="000000"/>
          <w:spacing w:val="-3"/>
          <w:kern w:val="0"/>
          <w:sz w:val="28"/>
          <w:szCs w:val="28"/>
          <w:lang w:val="en-US" w:eastAsia="en-US" w:bidi="ar-SA"/>
        </w:rPr>
      </w:pPr>
      <w:r>
        <w:rPr>
          <w:rFonts w:hint="eastAsia" w:ascii="仿宋" w:hAnsi="仿宋" w:eastAsia="仿宋" w:cs="仿宋"/>
          <w:snapToGrid w:val="0"/>
          <w:color w:val="000000"/>
          <w:spacing w:val="-3"/>
          <w:kern w:val="0"/>
          <w:sz w:val="28"/>
          <w:szCs w:val="28"/>
          <w:lang w:val="en-US" w:eastAsia="en-US" w:bidi="ar-SA"/>
        </w:rPr>
        <w:t>（2）自驾车从渭南西出口、渭南东出口或者渭南北北出口下后，导航至酒店。</w:t>
      </w:r>
    </w:p>
    <w:p>
      <w:pPr>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rPr>
          <w:rFonts w:hint="eastAsia" w:ascii="仿宋" w:hAnsi="仿宋" w:eastAsia="仿宋" w:cs="仿宋"/>
          <w:snapToGrid w:val="0"/>
          <w:color w:val="000000"/>
          <w:spacing w:val="-3"/>
          <w:kern w:val="0"/>
          <w:sz w:val="28"/>
          <w:szCs w:val="28"/>
          <w:lang w:val="en-US" w:eastAsia="en-US" w:bidi="ar-SA"/>
        </w:rPr>
      </w:pPr>
      <w:r>
        <w:rPr>
          <w:rFonts w:hint="eastAsia" w:ascii="仿宋" w:hAnsi="仿宋" w:eastAsia="仿宋" w:cs="仿宋"/>
          <w:snapToGrid w:val="0"/>
          <w:color w:val="000000"/>
          <w:spacing w:val="-3"/>
          <w:kern w:val="0"/>
          <w:sz w:val="28"/>
          <w:szCs w:val="28"/>
          <w:lang w:val="en-US" w:eastAsia="en-US" w:bidi="ar-SA"/>
        </w:rPr>
        <w:t>（3）乘火车从渭南北站（或渭南火车站）下后，坐公交或出租车前往酒店。</w:t>
      </w:r>
    </w:p>
    <w:p>
      <w:pPr>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outlineLvl w:val="1"/>
        <w:rPr>
          <w:rFonts w:hint="eastAsia" w:ascii="仿宋" w:hAnsi="仿宋" w:eastAsia="仿宋" w:cs="仿宋"/>
          <w:snapToGrid w:val="0"/>
          <w:color w:val="000000"/>
          <w:spacing w:val="-3"/>
          <w:kern w:val="0"/>
          <w:sz w:val="28"/>
          <w:szCs w:val="28"/>
          <w:lang w:val="en-US" w:eastAsia="en-US" w:bidi="ar-SA"/>
        </w:rPr>
      </w:pPr>
      <w:bookmarkStart w:id="68" w:name="_Toc2101"/>
      <w:r>
        <w:rPr>
          <w:rFonts w:hint="eastAsia" w:ascii="仿宋" w:hAnsi="仿宋" w:eastAsia="仿宋" w:cs="仿宋"/>
          <w:snapToGrid w:val="0"/>
          <w:color w:val="000000"/>
          <w:spacing w:val="-3"/>
          <w:kern w:val="0"/>
          <w:sz w:val="28"/>
          <w:szCs w:val="28"/>
          <w:lang w:val="en-US" w:eastAsia="en-US" w:bidi="ar-SA"/>
        </w:rPr>
        <w:t>（二）食宿安排</w:t>
      </w:r>
      <w:bookmarkEnd w:id="68"/>
    </w:p>
    <w:p>
      <w:pPr>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rPr>
          <w:rFonts w:hint="eastAsia" w:ascii="仿宋" w:hAnsi="仿宋" w:eastAsia="仿宋" w:cs="仿宋"/>
          <w:snapToGrid w:val="0"/>
          <w:color w:val="000000"/>
          <w:spacing w:val="-3"/>
          <w:kern w:val="0"/>
          <w:sz w:val="28"/>
          <w:szCs w:val="28"/>
          <w:lang w:val="en-US" w:eastAsia="en-US" w:bidi="ar-SA"/>
        </w:rPr>
      </w:pPr>
      <w:r>
        <w:rPr>
          <w:rFonts w:hint="eastAsia" w:ascii="仿宋" w:hAnsi="仿宋" w:eastAsia="仿宋" w:cs="仿宋"/>
          <w:snapToGrid w:val="0"/>
          <w:color w:val="000000"/>
          <w:spacing w:val="-3"/>
          <w:kern w:val="0"/>
          <w:sz w:val="28"/>
          <w:szCs w:val="28"/>
          <w:lang w:val="en-US" w:eastAsia="en-US" w:bidi="ar-SA"/>
        </w:rPr>
        <w:t>参赛人员食宿由承办学校推荐，食宿、交通费等由所在单位按照规定报销。</w:t>
      </w:r>
    </w:p>
    <w:p>
      <w:pPr>
        <w:keepNext w:val="0"/>
        <w:keepLines w:val="0"/>
        <w:pageBreakBefore w:val="0"/>
        <w:widowControl/>
        <w:tabs>
          <w:tab w:val="left" w:pos="420"/>
        </w:tabs>
        <w:kinsoku w:val="0"/>
        <w:wordWrap/>
        <w:overflowPunct/>
        <w:topLinePunct w:val="0"/>
        <w:autoSpaceDE/>
        <w:autoSpaceDN/>
        <w:bidi w:val="0"/>
        <w:adjustRightInd w:val="0"/>
        <w:snapToGrid/>
        <w:spacing w:line="360" w:lineRule="auto"/>
        <w:ind w:left="0" w:leftChars="0" w:firstLine="550" w:firstLineChars="200"/>
        <w:textAlignment w:val="baseline"/>
        <w:outlineLvl w:val="0"/>
        <w:rPr>
          <w:rFonts w:hint="eastAsia" w:asciiTheme="minorEastAsia" w:hAnsiTheme="minorEastAsia" w:eastAsiaTheme="minorEastAsia" w:cstheme="minorEastAsia"/>
          <w:b/>
          <w:bCs/>
          <w:snapToGrid w:val="0"/>
          <w:color w:val="000000"/>
          <w:spacing w:val="-3"/>
          <w:kern w:val="0"/>
          <w:sz w:val="28"/>
          <w:szCs w:val="28"/>
          <w:lang w:val="en-US" w:eastAsia="en-US" w:bidi="ar-SA"/>
        </w:rPr>
      </w:pPr>
      <w:bookmarkStart w:id="69" w:name="_Toc10191"/>
      <w:r>
        <w:rPr>
          <w:rFonts w:hint="eastAsia" w:asciiTheme="minorEastAsia" w:hAnsiTheme="minorEastAsia" w:eastAsiaTheme="minorEastAsia" w:cstheme="minorEastAsia"/>
          <w:b/>
          <w:bCs/>
          <w:snapToGrid w:val="0"/>
          <w:color w:val="000000"/>
          <w:spacing w:val="-3"/>
          <w:kern w:val="0"/>
          <w:sz w:val="28"/>
          <w:szCs w:val="28"/>
          <w:lang w:val="en-US" w:eastAsia="zh-CN" w:bidi="ar-SA"/>
        </w:rPr>
        <w:t>六</w:t>
      </w:r>
      <w:r>
        <w:rPr>
          <w:rFonts w:hint="eastAsia" w:asciiTheme="minorEastAsia" w:hAnsiTheme="minorEastAsia" w:eastAsiaTheme="minorEastAsia" w:cstheme="minorEastAsia"/>
          <w:b/>
          <w:bCs/>
          <w:snapToGrid w:val="0"/>
          <w:color w:val="000000"/>
          <w:spacing w:val="-3"/>
          <w:kern w:val="0"/>
          <w:sz w:val="28"/>
          <w:szCs w:val="28"/>
          <w:lang w:val="en-US" w:eastAsia="en-US" w:bidi="ar-SA"/>
        </w:rPr>
        <w:t>、安全保障</w:t>
      </w:r>
      <w:bookmarkEnd w:id="69"/>
    </w:p>
    <w:p>
      <w:pPr>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outlineLvl w:val="1"/>
        <w:rPr>
          <w:rFonts w:hint="eastAsia" w:ascii="仿宋" w:hAnsi="仿宋" w:eastAsia="仿宋" w:cs="仿宋"/>
          <w:snapToGrid w:val="0"/>
          <w:color w:val="000000"/>
          <w:spacing w:val="-3"/>
          <w:kern w:val="0"/>
          <w:sz w:val="28"/>
          <w:szCs w:val="28"/>
          <w:lang w:val="en-US" w:eastAsia="en-US" w:bidi="ar-SA"/>
        </w:rPr>
      </w:pPr>
      <w:bookmarkStart w:id="70" w:name="_Toc19712"/>
      <w:r>
        <w:rPr>
          <w:rFonts w:hint="eastAsia" w:ascii="仿宋" w:hAnsi="仿宋" w:eastAsia="仿宋" w:cs="仿宋"/>
          <w:snapToGrid w:val="0"/>
          <w:color w:val="000000"/>
          <w:spacing w:val="-3"/>
          <w:kern w:val="0"/>
          <w:sz w:val="28"/>
          <w:szCs w:val="28"/>
          <w:lang w:val="en-US" w:eastAsia="en-US" w:bidi="ar-SA"/>
        </w:rPr>
        <w:t>（一）安保须知</w:t>
      </w:r>
      <w:bookmarkEnd w:id="70"/>
    </w:p>
    <w:p>
      <w:pPr>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rPr>
          <w:rFonts w:hint="eastAsia" w:ascii="仿宋" w:hAnsi="仿宋" w:eastAsia="仿宋" w:cs="仿宋"/>
          <w:snapToGrid w:val="0"/>
          <w:color w:val="000000"/>
          <w:spacing w:val="-3"/>
          <w:kern w:val="0"/>
          <w:sz w:val="28"/>
          <w:szCs w:val="28"/>
          <w:lang w:val="en-US" w:eastAsia="en-US" w:bidi="ar-SA"/>
        </w:rPr>
      </w:pPr>
      <w:r>
        <w:rPr>
          <w:rFonts w:hint="eastAsia" w:ascii="仿宋" w:hAnsi="仿宋" w:eastAsia="仿宋" w:cs="仿宋"/>
          <w:snapToGrid w:val="0"/>
          <w:color w:val="000000"/>
          <w:spacing w:val="-3"/>
          <w:kern w:val="0"/>
          <w:sz w:val="28"/>
          <w:szCs w:val="28"/>
          <w:lang w:val="en-US" w:eastAsia="en-US" w:bidi="ar-SA"/>
        </w:rPr>
        <w:t>赛点安保组负责人：崔晓雷   联系电话：13720671825</w:t>
      </w:r>
    </w:p>
    <w:p>
      <w:pPr>
        <w:pStyle w:val="3"/>
        <w:keepNext w:val="0"/>
        <w:keepLines w:val="0"/>
        <w:pageBreakBefore w:val="0"/>
        <w:wordWrap/>
        <w:overflowPunct/>
        <w:topLinePunct w:val="0"/>
        <w:bidi w:val="0"/>
        <w:spacing w:line="360" w:lineRule="auto"/>
        <w:ind w:left="575"/>
        <w:outlineLvl w:val="0"/>
        <w:rPr>
          <w:sz w:val="28"/>
          <w:szCs w:val="28"/>
        </w:rPr>
      </w:pPr>
      <w:bookmarkStart w:id="71" w:name="bookmark10"/>
      <w:bookmarkEnd w:id="71"/>
      <w:bookmarkStart w:id="72" w:name="_Toc24805"/>
      <w:r>
        <w:rPr>
          <w:spacing w:val="-2"/>
          <w:sz w:val="28"/>
          <w:szCs w:val="28"/>
          <w14:textOutline w14:w="5105" w14:cap="flat" w14:cmpd="sng">
            <w14:solidFill>
              <w14:srgbClr w14:val="000000"/>
            </w14:solidFill>
            <w14:prstDash w14:val="solid"/>
            <w14:miter w14:val="0"/>
          </w14:textOutline>
        </w:rPr>
        <w:t>1.赛场安保负责人职责：</w:t>
      </w:r>
      <w:bookmarkEnd w:id="72"/>
    </w:p>
    <w:p>
      <w:pPr>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rPr>
          <w:rFonts w:hint="eastAsia" w:ascii="仿宋" w:hAnsi="仿宋" w:eastAsia="仿宋" w:cs="仿宋"/>
          <w:snapToGrid w:val="0"/>
          <w:color w:val="000000"/>
          <w:spacing w:val="-3"/>
          <w:kern w:val="0"/>
          <w:sz w:val="28"/>
          <w:szCs w:val="28"/>
          <w:lang w:val="en-US" w:eastAsia="en-US" w:bidi="ar-SA"/>
        </w:rPr>
      </w:pPr>
      <w:r>
        <w:rPr>
          <w:rFonts w:hint="eastAsia" w:ascii="仿宋" w:hAnsi="仿宋" w:eastAsia="仿宋" w:cs="仿宋"/>
          <w:snapToGrid w:val="0"/>
          <w:color w:val="000000"/>
          <w:spacing w:val="-3"/>
          <w:kern w:val="0"/>
          <w:sz w:val="28"/>
          <w:szCs w:val="28"/>
          <w:lang w:val="en-US" w:eastAsia="en-US" w:bidi="ar-SA"/>
        </w:rPr>
        <w:t>(1)对本赛场的安全负全责，在发生意外情况时负责调集救援队伍和专业救援人员，安排场内人员疏散。</w:t>
      </w:r>
    </w:p>
    <w:p>
      <w:pPr>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rPr>
          <w:rFonts w:hint="eastAsia" w:ascii="仿宋" w:hAnsi="仿宋" w:eastAsia="仿宋" w:cs="仿宋"/>
          <w:snapToGrid w:val="0"/>
          <w:color w:val="000000"/>
          <w:spacing w:val="-3"/>
          <w:kern w:val="0"/>
          <w:sz w:val="28"/>
          <w:szCs w:val="28"/>
          <w:lang w:val="en-US" w:eastAsia="en-US" w:bidi="ar-SA"/>
        </w:rPr>
      </w:pPr>
      <w:r>
        <w:rPr>
          <w:rFonts w:hint="eastAsia" w:ascii="仿宋" w:hAnsi="仿宋" w:eastAsia="仿宋" w:cs="仿宋"/>
          <w:snapToGrid w:val="0"/>
          <w:color w:val="000000"/>
          <w:spacing w:val="-3"/>
          <w:kern w:val="0"/>
          <w:sz w:val="28"/>
          <w:szCs w:val="28"/>
          <w:lang w:val="en-US" w:eastAsia="en-US" w:bidi="ar-SA"/>
        </w:rPr>
        <w:t>(2)设置医护人员、消防人员和保安人员的专线联系，确定对方联系人，由场地安全负责人对口联系。比赛场地布置和器材使用严格依照安全施工条 例进行。场地布置划分区域，并按安全要求设定疏散通道，并在墙面显著位置张贴安全疏散通道和路线示意图。</w:t>
      </w:r>
    </w:p>
    <w:p>
      <w:pPr>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rPr>
          <w:rFonts w:hint="eastAsia" w:ascii="仿宋" w:hAnsi="仿宋" w:eastAsia="仿宋" w:cs="仿宋"/>
          <w:snapToGrid w:val="0"/>
          <w:color w:val="000000"/>
          <w:spacing w:val="-3"/>
          <w:kern w:val="0"/>
          <w:sz w:val="28"/>
          <w:szCs w:val="28"/>
          <w:lang w:val="en-US" w:eastAsia="en-US" w:bidi="ar-SA"/>
        </w:rPr>
      </w:pPr>
      <w:r>
        <w:rPr>
          <w:rFonts w:hint="eastAsia" w:ascii="仿宋" w:hAnsi="仿宋" w:eastAsia="仿宋" w:cs="仿宋"/>
          <w:snapToGrid w:val="0"/>
          <w:color w:val="000000"/>
          <w:spacing w:val="-3"/>
          <w:kern w:val="0"/>
          <w:sz w:val="28"/>
          <w:szCs w:val="28"/>
          <w:lang w:val="en-US" w:eastAsia="en-US" w:bidi="ar-SA"/>
        </w:rPr>
        <w:t>(3)比赛设备和设施安装严格按照安装施工标准施工，电源布线、电器安装规范施工。</w:t>
      </w:r>
    </w:p>
    <w:p>
      <w:pPr>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rPr>
          <w:sz w:val="28"/>
          <w:szCs w:val="28"/>
        </w:rPr>
      </w:pPr>
      <w:r>
        <w:rPr>
          <w:rFonts w:hint="eastAsia" w:ascii="仿宋" w:hAnsi="仿宋" w:eastAsia="仿宋" w:cs="仿宋"/>
          <w:snapToGrid w:val="0"/>
          <w:color w:val="000000"/>
          <w:spacing w:val="-3"/>
          <w:kern w:val="0"/>
          <w:sz w:val="28"/>
          <w:szCs w:val="28"/>
          <w:lang w:val="en-US" w:eastAsia="en-US" w:bidi="ar-SA"/>
        </w:rPr>
        <w:t>(4)按防火安全要求安置灭火器，并指定责任人在紧急时候使用</w:t>
      </w:r>
      <w:r>
        <w:rPr>
          <w:rFonts w:hint="eastAsia" w:ascii="仿宋" w:hAnsi="仿宋" w:eastAsia="仿宋" w:cs="仿宋"/>
          <w:snapToGrid w:val="0"/>
          <w:color w:val="000000"/>
          <w:spacing w:val="-3"/>
          <w:kern w:val="0"/>
          <w:sz w:val="28"/>
          <w:szCs w:val="28"/>
          <w:lang w:val="en-US" w:eastAsia="zh-CN" w:bidi="ar-SA"/>
        </w:rPr>
        <w:t>。</w:t>
      </w:r>
      <w:r>
        <w:rPr>
          <w:spacing w:val="-1"/>
          <w:sz w:val="28"/>
          <w:szCs w:val="28"/>
          <w14:textOutline w14:w="5105" w14:cap="flat" w14:cmpd="sng">
            <w14:solidFill>
              <w14:srgbClr w14:val="000000"/>
            </w14:solidFill>
            <w14:prstDash w14:val="solid"/>
            <w14:miter w14:val="0"/>
          </w14:textOutline>
        </w:rPr>
        <w:t>2.裁判员安全职责：</w:t>
      </w:r>
    </w:p>
    <w:p>
      <w:pPr>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rPr>
          <w:rFonts w:hint="eastAsia" w:ascii="仿宋" w:hAnsi="仿宋" w:eastAsia="仿宋" w:cs="仿宋"/>
          <w:snapToGrid w:val="0"/>
          <w:color w:val="000000"/>
          <w:spacing w:val="-3"/>
          <w:kern w:val="0"/>
          <w:sz w:val="28"/>
          <w:szCs w:val="28"/>
          <w:lang w:val="en-US" w:eastAsia="en-US" w:bidi="ar-SA"/>
        </w:rPr>
      </w:pPr>
      <w:r>
        <w:rPr>
          <w:rFonts w:hint="eastAsia" w:ascii="仿宋" w:hAnsi="仿宋" w:eastAsia="仿宋" w:cs="仿宋"/>
          <w:snapToGrid w:val="0"/>
          <w:color w:val="000000"/>
          <w:spacing w:val="-3"/>
          <w:kern w:val="0"/>
          <w:sz w:val="28"/>
          <w:szCs w:val="28"/>
          <w:lang w:val="en-US" w:eastAsia="en-US" w:bidi="ar-SA"/>
        </w:rPr>
        <w:t>(1)将车辆停在学校指定位置，凭大赛组委会核发的证件出入校门和赛场。</w:t>
      </w:r>
    </w:p>
    <w:p>
      <w:pPr>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rPr>
          <w:rFonts w:hint="eastAsia" w:ascii="仿宋" w:hAnsi="仿宋" w:eastAsia="仿宋" w:cs="仿宋"/>
          <w:snapToGrid w:val="0"/>
          <w:color w:val="000000"/>
          <w:spacing w:val="-3"/>
          <w:kern w:val="0"/>
          <w:sz w:val="28"/>
          <w:szCs w:val="28"/>
          <w:lang w:val="en-US" w:eastAsia="en-US" w:bidi="ar-SA"/>
        </w:rPr>
      </w:pPr>
      <w:r>
        <w:rPr>
          <w:rFonts w:hint="eastAsia" w:ascii="仿宋" w:hAnsi="仿宋" w:eastAsia="仿宋" w:cs="仿宋"/>
          <w:snapToGrid w:val="0"/>
          <w:color w:val="000000"/>
          <w:spacing w:val="-3"/>
          <w:kern w:val="0"/>
          <w:sz w:val="28"/>
          <w:szCs w:val="28"/>
          <w:lang w:val="en-US" w:eastAsia="en-US" w:bidi="ar-SA"/>
        </w:rPr>
        <w:t>(2)佩戴统一的证件方可从事裁判工作。一切裁判工作接受监督组监督。</w:t>
      </w:r>
    </w:p>
    <w:p>
      <w:pPr>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rPr>
          <w:rFonts w:hint="eastAsia" w:ascii="仿宋" w:hAnsi="仿宋" w:eastAsia="仿宋" w:cs="仿宋"/>
          <w:snapToGrid w:val="0"/>
          <w:color w:val="000000"/>
          <w:spacing w:val="-3"/>
          <w:kern w:val="0"/>
          <w:sz w:val="28"/>
          <w:szCs w:val="28"/>
          <w:lang w:val="en-US" w:eastAsia="en-US" w:bidi="ar-SA"/>
        </w:rPr>
      </w:pPr>
      <w:r>
        <w:rPr>
          <w:rFonts w:hint="eastAsia" w:ascii="仿宋" w:hAnsi="仿宋" w:eastAsia="仿宋" w:cs="仿宋"/>
          <w:snapToGrid w:val="0"/>
          <w:color w:val="000000"/>
          <w:spacing w:val="-3"/>
          <w:kern w:val="0"/>
          <w:sz w:val="28"/>
          <w:szCs w:val="28"/>
          <w:lang w:val="en-US" w:eastAsia="en-US" w:bidi="ar-SA"/>
        </w:rPr>
        <w:t>(3)进入工作场所，严禁携带通讯、照相摄录设备，严禁携带记录用具。如确实需要，由赛场统一配置、统一管理。</w:t>
      </w:r>
    </w:p>
    <w:p>
      <w:pPr>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rPr>
          <w:rFonts w:hint="eastAsia" w:ascii="仿宋" w:hAnsi="仿宋" w:eastAsia="仿宋" w:cs="仿宋"/>
          <w:snapToGrid w:val="0"/>
          <w:color w:val="000000"/>
          <w:spacing w:val="-3"/>
          <w:kern w:val="0"/>
          <w:sz w:val="28"/>
          <w:szCs w:val="28"/>
          <w:lang w:val="en-US" w:eastAsia="en-US" w:bidi="ar-SA"/>
        </w:rPr>
      </w:pPr>
      <w:r>
        <w:rPr>
          <w:rFonts w:hint="eastAsia" w:ascii="仿宋" w:hAnsi="仿宋" w:eastAsia="仿宋" w:cs="仿宋"/>
          <w:snapToGrid w:val="0"/>
          <w:color w:val="000000"/>
          <w:spacing w:val="-3"/>
          <w:kern w:val="0"/>
          <w:sz w:val="28"/>
          <w:szCs w:val="28"/>
          <w:lang w:val="en-US" w:eastAsia="en-US" w:bidi="ar-SA"/>
        </w:rPr>
        <w:t>(4)工作场所严禁吸烟。</w:t>
      </w:r>
    </w:p>
    <w:p>
      <w:pPr>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rPr>
          <w:rFonts w:hint="eastAsia" w:ascii="仿宋" w:hAnsi="仿宋" w:eastAsia="仿宋" w:cs="仿宋"/>
          <w:snapToGrid w:val="0"/>
          <w:color w:val="000000"/>
          <w:spacing w:val="-3"/>
          <w:kern w:val="0"/>
          <w:sz w:val="28"/>
          <w:szCs w:val="28"/>
          <w:lang w:val="en-US" w:eastAsia="en-US" w:bidi="ar-SA"/>
        </w:rPr>
      </w:pPr>
      <w:r>
        <w:rPr>
          <w:rFonts w:hint="eastAsia" w:ascii="仿宋" w:hAnsi="仿宋" w:eastAsia="仿宋" w:cs="仿宋"/>
          <w:snapToGrid w:val="0"/>
          <w:color w:val="000000"/>
          <w:spacing w:val="-3"/>
          <w:kern w:val="0"/>
          <w:sz w:val="28"/>
          <w:szCs w:val="28"/>
          <w:lang w:val="en-US" w:eastAsia="en-US" w:bidi="ar-SA"/>
        </w:rPr>
        <w:t>(5)做好参赛人员的核查和裁判工作，确保参赛人员身份正确，确保参赛人员不携带与参赛无关的物品入场。</w:t>
      </w:r>
    </w:p>
    <w:p>
      <w:pPr>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rPr>
          <w:rFonts w:hint="eastAsia" w:ascii="仿宋" w:hAnsi="仿宋" w:eastAsia="仿宋" w:cs="仿宋"/>
          <w:snapToGrid w:val="0"/>
          <w:color w:val="000000"/>
          <w:spacing w:val="-3"/>
          <w:kern w:val="0"/>
          <w:sz w:val="28"/>
          <w:szCs w:val="28"/>
          <w:lang w:val="en-US" w:eastAsia="en-US" w:bidi="ar-SA"/>
        </w:rPr>
      </w:pPr>
      <w:r>
        <w:rPr>
          <w:rFonts w:hint="eastAsia" w:ascii="仿宋" w:hAnsi="仿宋" w:eastAsia="仿宋" w:cs="仿宋"/>
          <w:snapToGrid w:val="0"/>
          <w:color w:val="000000"/>
          <w:spacing w:val="-3"/>
          <w:kern w:val="0"/>
          <w:sz w:val="28"/>
          <w:szCs w:val="28"/>
          <w:lang w:val="en-US" w:eastAsia="en-US" w:bidi="ar-SA"/>
        </w:rPr>
        <w:t>(6)配合安保人员工作，确保赛项安全。</w:t>
      </w:r>
    </w:p>
    <w:p>
      <w:pPr>
        <w:pStyle w:val="3"/>
        <w:keepNext w:val="0"/>
        <w:keepLines w:val="0"/>
        <w:pageBreakBefore w:val="0"/>
        <w:wordWrap/>
        <w:overflowPunct/>
        <w:topLinePunct w:val="0"/>
        <w:bidi w:val="0"/>
        <w:spacing w:line="360" w:lineRule="auto"/>
        <w:ind w:left="560"/>
        <w:outlineLvl w:val="0"/>
        <w:rPr>
          <w:sz w:val="28"/>
          <w:szCs w:val="28"/>
        </w:rPr>
      </w:pPr>
      <w:bookmarkStart w:id="73" w:name="_Toc11388"/>
      <w:r>
        <w:rPr>
          <w:spacing w:val="-1"/>
          <w:sz w:val="28"/>
          <w:szCs w:val="28"/>
          <w14:textOutline w14:w="5105" w14:cap="flat" w14:cmpd="sng">
            <w14:solidFill>
              <w14:srgbClr w14:val="000000"/>
            </w14:solidFill>
            <w14:prstDash w14:val="solid"/>
            <w14:miter w14:val="0"/>
          </w14:textOutline>
        </w:rPr>
        <w:t>3.参赛人员安全职责：</w:t>
      </w:r>
      <w:bookmarkEnd w:id="73"/>
    </w:p>
    <w:p>
      <w:pPr>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rPr>
          <w:rFonts w:ascii="仿宋" w:hAnsi="仿宋" w:eastAsia="仿宋" w:cs="仿宋"/>
          <w:snapToGrid w:val="0"/>
          <w:color w:val="000000"/>
          <w:spacing w:val="-3"/>
          <w:kern w:val="0"/>
          <w:sz w:val="28"/>
          <w:szCs w:val="28"/>
          <w:lang w:val="en-US" w:eastAsia="en-US" w:bidi="ar-SA"/>
        </w:rPr>
      </w:pPr>
      <w:r>
        <w:rPr>
          <w:rFonts w:ascii="仿宋" w:hAnsi="仿宋" w:eastAsia="仿宋" w:cs="仿宋"/>
          <w:snapToGrid w:val="0"/>
          <w:color w:val="000000"/>
          <w:spacing w:val="-3"/>
          <w:kern w:val="0"/>
          <w:sz w:val="28"/>
          <w:szCs w:val="28"/>
          <w:lang w:val="en-US" w:eastAsia="en-US" w:bidi="ar-SA"/>
        </w:rPr>
        <w:t>(1)参赛车辆一律停放在学校指定地点。</w:t>
      </w:r>
    </w:p>
    <w:p>
      <w:pPr>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rPr>
          <w:rFonts w:ascii="仿宋" w:hAnsi="仿宋" w:eastAsia="仿宋" w:cs="仿宋"/>
          <w:snapToGrid w:val="0"/>
          <w:color w:val="000000"/>
          <w:spacing w:val="-3"/>
          <w:kern w:val="0"/>
          <w:sz w:val="28"/>
          <w:szCs w:val="28"/>
          <w:lang w:val="en-US" w:eastAsia="en-US" w:bidi="ar-SA"/>
        </w:rPr>
      </w:pPr>
      <w:r>
        <w:rPr>
          <w:rFonts w:ascii="仿宋" w:hAnsi="仿宋" w:eastAsia="仿宋" w:cs="仿宋"/>
          <w:snapToGrid w:val="0"/>
          <w:color w:val="000000"/>
          <w:spacing w:val="-3"/>
          <w:kern w:val="0"/>
          <w:sz w:val="28"/>
          <w:szCs w:val="28"/>
          <w:lang w:val="en-US" w:eastAsia="en-US" w:bidi="ar-SA"/>
        </w:rPr>
        <w:t>(2)须在领队的带领下，凭相关证明，在检录裁判指挥下，进入检录室，领队及指导教师不得进入检录室、加密室和竞赛场地。</w:t>
      </w:r>
    </w:p>
    <w:p>
      <w:pPr>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rPr>
          <w:rFonts w:ascii="仿宋" w:hAnsi="仿宋" w:eastAsia="仿宋" w:cs="仿宋"/>
          <w:snapToGrid w:val="0"/>
          <w:color w:val="000000"/>
          <w:spacing w:val="-3"/>
          <w:kern w:val="0"/>
          <w:sz w:val="28"/>
          <w:szCs w:val="28"/>
          <w:lang w:val="en-US" w:eastAsia="en-US" w:bidi="ar-SA"/>
        </w:rPr>
      </w:pPr>
      <w:r>
        <w:rPr>
          <w:rFonts w:ascii="仿宋" w:hAnsi="仿宋" w:eastAsia="仿宋" w:cs="仿宋"/>
          <w:snapToGrid w:val="0"/>
          <w:color w:val="000000"/>
          <w:spacing w:val="-3"/>
          <w:kern w:val="0"/>
          <w:sz w:val="28"/>
          <w:szCs w:val="28"/>
          <w:lang w:val="en-US" w:eastAsia="en-US" w:bidi="ar-SA"/>
        </w:rPr>
        <w:t>(3)不得携带与参赛无关的物品入场。包括液体饮料。进入工位，严禁携带通讯、照相摄录设备，截止携带记录用具。如确有需要，由赛场统一配置、统一管理。</w:t>
      </w:r>
    </w:p>
    <w:p>
      <w:pPr>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rPr>
          <w:rFonts w:ascii="仿宋" w:hAnsi="仿宋" w:eastAsia="仿宋" w:cs="仿宋"/>
          <w:snapToGrid w:val="0"/>
          <w:color w:val="000000"/>
          <w:spacing w:val="-3"/>
          <w:kern w:val="0"/>
          <w:sz w:val="28"/>
          <w:szCs w:val="28"/>
          <w:lang w:val="en-US" w:eastAsia="en-US" w:bidi="ar-SA"/>
        </w:rPr>
      </w:pPr>
      <w:r>
        <w:rPr>
          <w:rFonts w:ascii="仿宋" w:hAnsi="仿宋" w:eastAsia="仿宋" w:cs="仿宋"/>
          <w:snapToGrid w:val="0"/>
          <w:color w:val="000000"/>
          <w:spacing w:val="-3"/>
          <w:kern w:val="0"/>
          <w:sz w:val="28"/>
          <w:szCs w:val="28"/>
          <w:lang w:val="en-US" w:eastAsia="en-US" w:bidi="ar-SA"/>
        </w:rPr>
        <w:t>(4)进场后在引导员的引导下，到达指定位置后首先熟悉赛场情况，随时掌握自己所在位置。</w:t>
      </w:r>
    </w:p>
    <w:p>
      <w:pPr>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rPr>
          <w:rFonts w:ascii="仿宋" w:hAnsi="仿宋" w:eastAsia="仿宋" w:cs="仿宋"/>
          <w:snapToGrid w:val="0"/>
          <w:color w:val="000000"/>
          <w:spacing w:val="-3"/>
          <w:kern w:val="0"/>
          <w:sz w:val="28"/>
          <w:szCs w:val="28"/>
          <w:lang w:val="en-US" w:eastAsia="en-US" w:bidi="ar-SA"/>
        </w:rPr>
      </w:pPr>
      <w:r>
        <w:rPr>
          <w:rFonts w:ascii="仿宋" w:hAnsi="仿宋" w:eastAsia="仿宋" w:cs="仿宋"/>
          <w:snapToGrid w:val="0"/>
          <w:color w:val="000000"/>
          <w:spacing w:val="-3"/>
          <w:kern w:val="0"/>
          <w:sz w:val="28"/>
          <w:szCs w:val="28"/>
          <w:lang w:val="en-US" w:eastAsia="en-US" w:bidi="ar-SA"/>
        </w:rPr>
        <w:t>(5)场内不得大声喧哗，说笑打逗，遇紧急情况发生，服从工作人员指挥，随引导员迅速撤离赛场。</w:t>
      </w:r>
    </w:p>
    <w:p>
      <w:pPr>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rPr>
          <w:rFonts w:ascii="仿宋" w:hAnsi="仿宋" w:eastAsia="仿宋" w:cs="仿宋"/>
          <w:snapToGrid w:val="0"/>
          <w:color w:val="000000"/>
          <w:spacing w:val="-3"/>
          <w:kern w:val="0"/>
          <w:sz w:val="28"/>
          <w:szCs w:val="28"/>
          <w:lang w:val="en-US" w:eastAsia="en-US" w:bidi="ar-SA"/>
        </w:rPr>
      </w:pPr>
      <w:r>
        <w:rPr>
          <w:rFonts w:ascii="仿宋" w:hAnsi="仿宋" w:eastAsia="仿宋" w:cs="仿宋"/>
          <w:snapToGrid w:val="0"/>
          <w:color w:val="000000"/>
          <w:spacing w:val="-3"/>
          <w:kern w:val="0"/>
          <w:sz w:val="28"/>
          <w:szCs w:val="28"/>
          <w:lang w:val="en-US" w:eastAsia="en-US" w:bidi="ar-SA"/>
        </w:rPr>
        <w:t>(6)比赛场馆严禁吸烟。</w:t>
      </w:r>
    </w:p>
    <w:p>
      <w:pPr>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rPr>
          <w:rFonts w:ascii="仿宋" w:hAnsi="仿宋" w:eastAsia="仿宋" w:cs="仿宋"/>
          <w:snapToGrid w:val="0"/>
          <w:color w:val="000000"/>
          <w:spacing w:val="-3"/>
          <w:kern w:val="0"/>
          <w:sz w:val="28"/>
          <w:szCs w:val="28"/>
          <w:lang w:val="en-US" w:eastAsia="en-US" w:bidi="ar-SA"/>
        </w:rPr>
      </w:pPr>
      <w:r>
        <w:rPr>
          <w:rFonts w:ascii="仿宋" w:hAnsi="仿宋" w:eastAsia="仿宋" w:cs="仿宋"/>
          <w:snapToGrid w:val="0"/>
          <w:color w:val="000000"/>
          <w:spacing w:val="-3"/>
          <w:kern w:val="0"/>
          <w:sz w:val="28"/>
          <w:szCs w:val="28"/>
          <w:lang w:val="en-US" w:eastAsia="en-US" w:bidi="ar-SA"/>
        </w:rPr>
        <w:t>(7)按照竞赛设备相关操作规范正确、规范、安全操作竞赛设备。竞赛过程中接受裁判指挥和监督人员监督。</w:t>
      </w:r>
    </w:p>
    <w:p>
      <w:pPr>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rPr>
          <w:rFonts w:ascii="仿宋" w:hAnsi="仿宋" w:eastAsia="仿宋" w:cs="仿宋"/>
          <w:snapToGrid w:val="0"/>
          <w:color w:val="000000"/>
          <w:spacing w:val="-3"/>
          <w:kern w:val="0"/>
          <w:sz w:val="28"/>
          <w:szCs w:val="28"/>
          <w:lang w:val="en-US" w:eastAsia="en-US" w:bidi="ar-SA"/>
        </w:rPr>
      </w:pPr>
      <w:r>
        <w:rPr>
          <w:rFonts w:ascii="仿宋" w:hAnsi="仿宋" w:eastAsia="仿宋" w:cs="仿宋"/>
          <w:snapToGrid w:val="0"/>
          <w:color w:val="000000"/>
          <w:spacing w:val="-3"/>
          <w:kern w:val="0"/>
          <w:sz w:val="28"/>
          <w:szCs w:val="28"/>
          <w:lang w:val="en-US" w:eastAsia="en-US" w:bidi="ar-SA"/>
        </w:rPr>
        <w:t>(8)退场时，需按指定路线退场。</w:t>
      </w:r>
    </w:p>
    <w:p>
      <w:pPr>
        <w:pStyle w:val="3"/>
        <w:keepNext w:val="0"/>
        <w:keepLines w:val="0"/>
        <w:pageBreakBefore w:val="0"/>
        <w:wordWrap/>
        <w:overflowPunct/>
        <w:topLinePunct w:val="0"/>
        <w:bidi w:val="0"/>
        <w:spacing w:line="360" w:lineRule="auto"/>
        <w:ind w:left="560"/>
        <w:outlineLvl w:val="0"/>
        <w:rPr>
          <w:rFonts w:hint="eastAsia"/>
          <w:spacing w:val="-1"/>
          <w:sz w:val="28"/>
          <w:szCs w:val="28"/>
          <w14:textOutline w14:w="5105" w14:cap="flat" w14:cmpd="sng">
            <w14:solidFill>
              <w14:srgbClr w14:val="000000"/>
            </w14:solidFill>
            <w14:prstDash w14:val="solid"/>
            <w14:miter w14:val="0"/>
          </w14:textOutline>
        </w:rPr>
      </w:pPr>
      <w:bookmarkStart w:id="74" w:name="_Toc16083"/>
      <w:r>
        <w:rPr>
          <w:rFonts w:hint="eastAsia"/>
          <w:spacing w:val="-1"/>
          <w:sz w:val="28"/>
          <w:szCs w:val="28"/>
          <w14:textOutline w14:w="5105" w14:cap="flat" w14:cmpd="sng">
            <w14:solidFill>
              <w14:srgbClr w14:val="000000"/>
            </w14:solidFill>
            <w14:prstDash w14:val="solid"/>
            <w14:miter w14:val="0"/>
          </w14:textOutline>
        </w:rPr>
        <w:t>4.安保人员职责：</w:t>
      </w:r>
      <w:bookmarkEnd w:id="74"/>
    </w:p>
    <w:p>
      <w:pPr>
        <w:keepNext w:val="0"/>
        <w:keepLines w:val="0"/>
        <w:pageBreakBefore w:val="0"/>
        <w:widowControl/>
        <w:tabs>
          <w:tab w:val="left" w:pos="420"/>
        </w:tabs>
        <w:kinsoku w:val="0"/>
        <w:wordWrap/>
        <w:overflowPunct/>
        <w:topLinePunct w:val="0"/>
        <w:autoSpaceDE w:val="0"/>
        <w:autoSpaceDN w:val="0"/>
        <w:bidi w:val="0"/>
        <w:adjustRightInd w:val="0"/>
        <w:snapToGrid w:val="0"/>
        <w:spacing w:line="360" w:lineRule="auto"/>
        <w:ind w:left="0" w:leftChars="0" w:firstLine="548" w:firstLineChars="200"/>
        <w:textAlignment w:val="baseline"/>
        <w:rPr>
          <w:rFonts w:hint="eastAsia" w:ascii="仿宋" w:hAnsi="仿宋" w:eastAsia="仿宋" w:cs="仿宋"/>
          <w:snapToGrid w:val="0"/>
          <w:color w:val="000000"/>
          <w:spacing w:val="-3"/>
          <w:kern w:val="0"/>
          <w:sz w:val="28"/>
          <w:szCs w:val="28"/>
          <w:lang w:val="en-US" w:eastAsia="en-US" w:bidi="ar-SA"/>
        </w:rPr>
      </w:pPr>
      <w:r>
        <w:rPr>
          <w:rFonts w:hint="eastAsia" w:ascii="仿宋" w:hAnsi="仿宋" w:eastAsia="仿宋" w:cs="仿宋"/>
          <w:snapToGrid w:val="0"/>
          <w:color w:val="000000"/>
          <w:spacing w:val="-3"/>
          <w:kern w:val="0"/>
          <w:sz w:val="28"/>
          <w:szCs w:val="28"/>
          <w:lang w:val="en-US" w:eastAsia="en-US" w:bidi="ar-SA"/>
        </w:rPr>
        <w:t>(1)熟知各赛项流程,掌握安保预案、安保须知、交通管制方案、突发事件处置方案等具体内容。</w:t>
      </w:r>
    </w:p>
    <w:p>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548" w:firstLineChars="200"/>
        <w:textAlignment w:val="baseline"/>
        <w:outlineLvl w:val="0"/>
        <w:rPr>
          <w:rFonts w:hint="eastAsia" w:ascii="仿宋" w:hAnsi="仿宋" w:eastAsia="仿宋" w:cs="仿宋"/>
          <w:snapToGrid w:val="0"/>
          <w:color w:val="000000"/>
          <w:spacing w:val="-3"/>
          <w:kern w:val="0"/>
          <w:sz w:val="28"/>
          <w:szCs w:val="28"/>
          <w:lang w:val="en-US" w:eastAsia="en-US" w:bidi="ar-SA"/>
        </w:rPr>
      </w:pPr>
      <w:bookmarkStart w:id="75" w:name="_Toc18340"/>
      <w:r>
        <w:rPr>
          <w:rFonts w:hint="eastAsia" w:ascii="仿宋" w:hAnsi="仿宋" w:eastAsia="仿宋" w:cs="仿宋"/>
          <w:snapToGrid w:val="0"/>
          <w:color w:val="000000"/>
          <w:spacing w:val="-3"/>
          <w:kern w:val="0"/>
          <w:sz w:val="28"/>
          <w:szCs w:val="28"/>
          <w:lang w:val="en-US" w:eastAsia="en-US" w:bidi="ar-SA"/>
        </w:rPr>
        <w:t>(2)严格遵守纪律，按规定统一着装，确保准时到岗。</w:t>
      </w:r>
      <w:bookmarkEnd w:id="75"/>
    </w:p>
    <w:p>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548" w:firstLineChars="200"/>
        <w:textAlignment w:val="baseline"/>
        <w:outlineLvl w:val="0"/>
        <w:rPr>
          <w:rFonts w:hint="eastAsia" w:ascii="仿宋" w:hAnsi="仿宋" w:eastAsia="仿宋" w:cs="仿宋"/>
          <w:snapToGrid w:val="0"/>
          <w:color w:val="000000"/>
          <w:spacing w:val="-3"/>
          <w:kern w:val="0"/>
          <w:sz w:val="28"/>
          <w:szCs w:val="28"/>
          <w:lang w:val="en-US" w:eastAsia="en-US" w:bidi="ar-SA"/>
        </w:rPr>
      </w:pPr>
      <w:bookmarkStart w:id="76" w:name="_Toc20511"/>
      <w:r>
        <w:rPr>
          <w:rFonts w:hint="eastAsia" w:ascii="仿宋" w:hAnsi="仿宋" w:eastAsia="仿宋" w:cs="仿宋"/>
          <w:snapToGrid w:val="0"/>
          <w:color w:val="000000"/>
          <w:spacing w:val="-3"/>
          <w:kern w:val="0"/>
          <w:sz w:val="28"/>
          <w:szCs w:val="28"/>
          <w:lang w:val="en-US" w:eastAsia="en-US" w:bidi="ar-SA"/>
        </w:rPr>
        <w:t>(3)树立安全第一，认真履行本岗职责的思想意识，为赛项安全顺利尽职尽责。</w:t>
      </w:r>
      <w:bookmarkEnd w:id="76"/>
    </w:p>
    <w:p>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548" w:firstLineChars="200"/>
        <w:textAlignment w:val="baseline"/>
        <w:outlineLvl w:val="0"/>
        <w:rPr>
          <w:rFonts w:hint="eastAsia" w:ascii="仿宋" w:hAnsi="仿宋" w:eastAsia="仿宋" w:cs="仿宋"/>
          <w:snapToGrid w:val="0"/>
          <w:color w:val="000000"/>
          <w:spacing w:val="-3"/>
          <w:kern w:val="0"/>
          <w:sz w:val="28"/>
          <w:szCs w:val="28"/>
          <w:lang w:val="en-US" w:eastAsia="en-US" w:bidi="ar-SA"/>
        </w:rPr>
      </w:pPr>
      <w:bookmarkStart w:id="77" w:name="_Toc26259"/>
      <w:r>
        <w:rPr>
          <w:rFonts w:hint="eastAsia" w:ascii="仿宋" w:hAnsi="仿宋" w:eastAsia="仿宋" w:cs="仿宋"/>
          <w:snapToGrid w:val="0"/>
          <w:color w:val="000000"/>
          <w:spacing w:val="-3"/>
          <w:kern w:val="0"/>
          <w:sz w:val="28"/>
          <w:szCs w:val="28"/>
          <w:lang w:val="en-US" w:eastAsia="en-US" w:bidi="ar-SA"/>
        </w:rPr>
        <w:t>(4)严格履行信息反馈,强化安全意识。</w:t>
      </w:r>
      <w:bookmarkEnd w:id="77"/>
    </w:p>
    <w:p>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548" w:firstLineChars="200"/>
        <w:textAlignment w:val="baseline"/>
        <w:outlineLvl w:val="1"/>
        <w:rPr>
          <w:rFonts w:hint="eastAsia" w:ascii="仿宋" w:hAnsi="仿宋" w:eastAsia="仿宋" w:cs="仿宋"/>
          <w:snapToGrid w:val="0"/>
          <w:color w:val="000000"/>
          <w:spacing w:val="-3"/>
          <w:kern w:val="0"/>
          <w:sz w:val="28"/>
          <w:szCs w:val="28"/>
          <w:lang w:val="en-US" w:eastAsia="en-US" w:bidi="ar-SA"/>
        </w:rPr>
      </w:pPr>
      <w:bookmarkStart w:id="78" w:name="_Toc2425"/>
      <w:r>
        <w:rPr>
          <w:rFonts w:hint="eastAsia" w:ascii="仿宋" w:hAnsi="仿宋" w:eastAsia="仿宋" w:cs="仿宋"/>
          <w:snapToGrid w:val="0"/>
          <w:color w:val="000000"/>
          <w:spacing w:val="-3"/>
          <w:kern w:val="0"/>
          <w:sz w:val="28"/>
          <w:szCs w:val="28"/>
          <w:lang w:val="en-US" w:eastAsia="en-US" w:bidi="ar-SA"/>
        </w:rPr>
        <w:t>（二）突发事件紧急处理办法</w:t>
      </w:r>
      <w:bookmarkEnd w:id="78"/>
    </w:p>
    <w:p>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548" w:firstLineChars="200"/>
        <w:textAlignment w:val="baseline"/>
        <w:outlineLvl w:val="0"/>
        <w:rPr>
          <w:rFonts w:hint="eastAsia" w:ascii="仿宋" w:hAnsi="仿宋" w:eastAsia="仿宋" w:cs="仿宋"/>
          <w:snapToGrid w:val="0"/>
          <w:color w:val="000000"/>
          <w:spacing w:val="-3"/>
          <w:kern w:val="0"/>
          <w:sz w:val="28"/>
          <w:szCs w:val="28"/>
          <w:lang w:val="en-US" w:eastAsia="en-US" w:bidi="ar-SA"/>
        </w:rPr>
      </w:pPr>
      <w:bookmarkStart w:id="79" w:name="_Toc19508"/>
      <w:r>
        <w:rPr>
          <w:rFonts w:hint="eastAsia" w:ascii="仿宋" w:hAnsi="仿宋" w:eastAsia="仿宋" w:cs="仿宋"/>
          <w:snapToGrid w:val="0"/>
          <w:color w:val="000000"/>
          <w:spacing w:val="-3"/>
          <w:kern w:val="0"/>
          <w:sz w:val="28"/>
          <w:szCs w:val="28"/>
          <w:lang w:val="en-US" w:eastAsia="en-US" w:bidi="ar-SA"/>
        </w:rPr>
        <w:t>1.比赛期间发生意外事故时，发现者应在第一时间报告赛项执委会，同时采取措施，避免事态扩大。赛项执委会应立即启动预案予以解决并向 赛点执委会报告。出现重大安全问题的赛项可以停赛，是否停赛由赛区执委会决定。</w:t>
      </w:r>
      <w:bookmarkEnd w:id="79"/>
    </w:p>
    <w:p>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548" w:firstLineChars="200"/>
        <w:textAlignment w:val="baseline"/>
        <w:outlineLvl w:val="0"/>
        <w:rPr>
          <w:rFonts w:hint="eastAsia" w:ascii="仿宋" w:hAnsi="仿宋" w:eastAsia="仿宋" w:cs="仿宋"/>
          <w:snapToGrid w:val="0"/>
          <w:color w:val="000000"/>
          <w:spacing w:val="-3"/>
          <w:kern w:val="0"/>
          <w:sz w:val="28"/>
          <w:szCs w:val="28"/>
          <w:lang w:val="en-US" w:eastAsia="en-US" w:bidi="ar-SA"/>
        </w:rPr>
      </w:pPr>
      <w:bookmarkStart w:id="80" w:name="_Toc10035"/>
      <w:r>
        <w:rPr>
          <w:rFonts w:hint="eastAsia" w:ascii="仿宋" w:hAnsi="仿宋" w:eastAsia="仿宋" w:cs="仿宋"/>
          <w:snapToGrid w:val="0"/>
          <w:color w:val="000000"/>
          <w:spacing w:val="-3"/>
          <w:kern w:val="0"/>
          <w:sz w:val="28"/>
          <w:szCs w:val="28"/>
          <w:lang w:val="en-US" w:eastAsia="en-US" w:bidi="ar-SA"/>
        </w:rPr>
        <w:t>2.出现安全事故，追究赛项相关责任人的责任。赛事工作人员违规的，按照相应的制度追究责任。情节严重并造成重大安全事故的，报相关部门按相关政策法规追究相应责任。</w:t>
      </w:r>
      <w:bookmarkEnd w:id="80"/>
    </w:p>
    <w:p>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548" w:firstLineChars="200"/>
        <w:textAlignment w:val="baseline"/>
        <w:outlineLvl w:val="0"/>
        <w:rPr>
          <w:rFonts w:hint="eastAsia" w:ascii="仿宋" w:hAnsi="仿宋" w:eastAsia="仿宋" w:cs="仿宋"/>
          <w:snapToGrid w:val="0"/>
          <w:color w:val="000000"/>
          <w:spacing w:val="-3"/>
          <w:kern w:val="0"/>
          <w:sz w:val="28"/>
          <w:szCs w:val="28"/>
          <w:lang w:val="en-US" w:eastAsia="en-US" w:bidi="ar-SA"/>
        </w:rPr>
      </w:pPr>
      <w:bookmarkStart w:id="81" w:name="_Toc31828"/>
      <w:r>
        <w:rPr>
          <w:rFonts w:hint="eastAsia" w:ascii="仿宋" w:hAnsi="仿宋" w:eastAsia="仿宋" w:cs="仿宋"/>
          <w:snapToGrid w:val="0"/>
          <w:color w:val="000000"/>
          <w:spacing w:val="-3"/>
          <w:kern w:val="0"/>
          <w:sz w:val="28"/>
          <w:szCs w:val="28"/>
          <w:lang w:val="en-US" w:eastAsia="en-US" w:bidi="ar-SA"/>
        </w:rPr>
        <w:t>3.学校和所属地供电局联系，全力保障大赛如期顺利举办，赛场配备专职医护人员，赛场内配备备用比赛设备及若干配件，赛场、住宿等场所 全方位整治环境卫生，安排专人每日对以上场所进行清洁消毒，经常开窗通风。</w:t>
      </w:r>
      <w:bookmarkEnd w:id="81"/>
    </w:p>
    <w:p>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548" w:firstLineChars="200"/>
        <w:textAlignment w:val="baseline"/>
        <w:outlineLvl w:val="0"/>
        <w:rPr>
          <w:rFonts w:hint="eastAsia" w:ascii="仿宋" w:hAnsi="仿宋" w:eastAsia="仿宋" w:cs="仿宋"/>
          <w:snapToGrid w:val="0"/>
          <w:color w:val="000000"/>
          <w:spacing w:val="-3"/>
          <w:kern w:val="0"/>
          <w:sz w:val="28"/>
          <w:szCs w:val="28"/>
          <w:lang w:val="en-US" w:eastAsia="en-US" w:bidi="ar-SA"/>
        </w:rPr>
      </w:pPr>
      <w:bookmarkStart w:id="82" w:name="_Toc7044"/>
      <w:r>
        <w:rPr>
          <w:rFonts w:hint="eastAsia" w:ascii="仿宋" w:hAnsi="仿宋" w:eastAsia="仿宋" w:cs="仿宋"/>
          <w:snapToGrid w:val="0"/>
          <w:color w:val="000000"/>
          <w:spacing w:val="-3"/>
          <w:kern w:val="0"/>
          <w:sz w:val="28"/>
          <w:szCs w:val="28"/>
          <w:lang w:val="en-US" w:eastAsia="en-US" w:bidi="ar-SA"/>
        </w:rPr>
        <w:t>4.竞赛过程中如出现设备掉电、故障等意外时，现场裁判需及时确认情况后，立即安排技术支持人员进行处理，现场裁判登记详细情况，填写补时登记表，报裁判长批准后，安排延长补足相应选手的比赛时间。</w:t>
      </w:r>
      <w:bookmarkEnd w:id="82"/>
    </w:p>
    <w:p>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548" w:firstLineChars="200"/>
        <w:textAlignment w:val="baseline"/>
        <w:outlineLvl w:val="9"/>
        <w:rPr>
          <w:rFonts w:hint="eastAsia" w:ascii="仿宋" w:hAnsi="仿宋" w:eastAsia="仿宋" w:cs="仿宋"/>
          <w:snapToGrid w:val="0"/>
          <w:color w:val="000000"/>
          <w:spacing w:val="-3"/>
          <w:kern w:val="0"/>
          <w:sz w:val="28"/>
          <w:szCs w:val="28"/>
          <w:lang w:val="en-US" w:eastAsia="en-US" w:bidi="ar-SA"/>
        </w:rPr>
        <w:sectPr>
          <w:footerReference r:id="rId10" w:type="default"/>
          <w:pgSz w:w="11905" w:h="16157"/>
          <w:pgMar w:top="1440" w:right="1803" w:bottom="1440" w:left="1803" w:header="0" w:footer="986" w:gutter="0"/>
          <w:pgNumType w:fmt="decimal"/>
          <w:cols w:space="0" w:num="1"/>
          <w:rtlGutter w:val="0"/>
          <w:docGrid w:linePitch="0" w:charSpace="0"/>
        </w:sectPr>
      </w:pPr>
    </w:p>
    <w:p>
      <w:pPr>
        <w:keepNext w:val="0"/>
        <w:keepLines w:val="0"/>
        <w:pageBreakBefore w:val="0"/>
        <w:wordWrap/>
        <w:overflowPunct/>
        <w:topLinePunct w:val="0"/>
        <w:autoSpaceDE/>
        <w:autoSpaceDN/>
        <w:bidi w:val="0"/>
        <w:snapToGrid/>
        <w:spacing w:line="360" w:lineRule="auto"/>
        <w:ind w:left="558"/>
        <w:outlineLvl w:val="0"/>
        <w:rPr>
          <w:rFonts w:hint="eastAsia" w:asciiTheme="minorEastAsia" w:hAnsiTheme="minorEastAsia" w:eastAsiaTheme="minorEastAsia" w:cstheme="minorEastAsia"/>
          <w:b/>
          <w:bCs/>
          <w:sz w:val="28"/>
          <w:szCs w:val="28"/>
        </w:rPr>
      </w:pPr>
      <w:bookmarkStart w:id="83" w:name="_Toc12143"/>
      <w:r>
        <w:rPr>
          <w:rFonts w:hint="eastAsia" w:asciiTheme="minorEastAsia" w:hAnsiTheme="minorEastAsia" w:eastAsiaTheme="minorEastAsia" w:cstheme="minorEastAsia"/>
          <w:b/>
          <w:bCs/>
          <w:spacing w:val="-3"/>
          <w:sz w:val="28"/>
          <w:szCs w:val="28"/>
          <w:lang w:eastAsia="zh-CN"/>
        </w:rPr>
        <w:t>七</w:t>
      </w:r>
      <w:r>
        <w:rPr>
          <w:rFonts w:hint="eastAsia" w:asciiTheme="minorEastAsia" w:hAnsiTheme="minorEastAsia" w:eastAsiaTheme="minorEastAsia" w:cstheme="minorEastAsia"/>
          <w:b/>
          <w:bCs/>
          <w:spacing w:val="-3"/>
          <w:sz w:val="28"/>
          <w:szCs w:val="28"/>
        </w:rPr>
        <w:t>、赛场导图</w:t>
      </w:r>
      <w:bookmarkEnd w:id="83"/>
    </w:p>
    <w:p>
      <w:pPr>
        <w:spacing w:before="240" w:line="224" w:lineRule="auto"/>
        <w:ind w:left="570"/>
        <w:outlineLvl w:val="1"/>
        <w:rPr>
          <w:rFonts w:ascii="楷体" w:hAnsi="楷体" w:eastAsia="楷体" w:cs="楷体"/>
          <w:sz w:val="28"/>
          <w:szCs w:val="28"/>
        </w:rPr>
      </w:pPr>
      <w:bookmarkStart w:id="84" w:name="_Toc30635"/>
      <w:r>
        <w:rPr>
          <w:rFonts w:ascii="楷体" w:hAnsi="楷体" w:eastAsia="楷体" w:cs="楷体"/>
          <w:spacing w:val="-3"/>
          <w:sz w:val="28"/>
          <w:szCs w:val="28"/>
        </w:rPr>
        <w:t>（一）校园平面示意图</w:t>
      </w:r>
      <w:bookmarkEnd w:id="84"/>
    </w:p>
    <w:p>
      <w:pPr>
        <w:spacing w:before="144" w:line="10335" w:lineRule="exact"/>
        <w:ind w:firstLine="548"/>
      </w:pPr>
      <w:r>
        <w:rPr>
          <w:position w:val="-206"/>
        </w:rPr>
        <w:drawing>
          <wp:inline distT="0" distB="0" distL="0" distR="0">
            <wp:extent cx="5173345" cy="6562090"/>
            <wp:effectExtent l="0" t="0" r="8255" b="1016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40"/>
                    <a:stretch>
                      <a:fillRect/>
                    </a:stretch>
                  </pic:blipFill>
                  <pic:spPr>
                    <a:xfrm>
                      <a:off x="0" y="0"/>
                      <a:ext cx="5173979" cy="6562344"/>
                    </a:xfrm>
                    <a:prstGeom prst="rect">
                      <a:avLst/>
                    </a:prstGeom>
                  </pic:spPr>
                </pic:pic>
              </a:graphicData>
            </a:graphic>
          </wp:inline>
        </w:drawing>
      </w:r>
    </w:p>
    <w:p>
      <w:pPr>
        <w:spacing w:line="274" w:lineRule="auto"/>
        <w:rPr>
          <w:rFonts w:ascii="Arial"/>
          <w:sz w:val="21"/>
        </w:rPr>
      </w:pPr>
    </w:p>
    <w:p>
      <w:pPr>
        <w:spacing w:line="360" w:lineRule="auto"/>
        <w:rPr>
          <w:rFonts w:hint="eastAsia" w:ascii="仿宋" w:hAnsi="仿宋" w:eastAsia="仿宋" w:cs="仿宋"/>
          <w:sz w:val="28"/>
          <w:szCs w:val="28"/>
        </w:rPr>
      </w:pPr>
      <w:r>
        <w:rPr>
          <w:rFonts w:hint="eastAsia" w:ascii="仿宋" w:hAnsi="仿宋" w:eastAsia="仿宋" w:cs="仿宋"/>
          <w:sz w:val="28"/>
          <w:szCs w:val="28"/>
        </w:rPr>
        <w:t>注：电子商务赛场位于 1 号教学楼二楼计算机实训室；电工赛场位于实训中心二。</w:t>
      </w:r>
    </w:p>
    <w:p>
      <w:pPr>
        <w:spacing w:line="360" w:lineRule="auto"/>
        <w:rPr>
          <w:rFonts w:hint="eastAsia" w:ascii="仿宋" w:hAnsi="仿宋" w:eastAsia="仿宋" w:cs="仿宋"/>
          <w:sz w:val="28"/>
          <w:szCs w:val="28"/>
        </w:rPr>
        <w:sectPr>
          <w:footerReference r:id="rId11" w:type="default"/>
          <w:pgSz w:w="11905" w:h="16157"/>
          <w:pgMar w:top="1440" w:right="1803" w:bottom="1440" w:left="1803" w:header="0" w:footer="986" w:gutter="0"/>
          <w:pgNumType w:fmt="decimal"/>
          <w:cols w:space="0" w:num="1"/>
          <w:rtlGutter w:val="0"/>
          <w:docGrid w:linePitch="0" w:charSpace="0"/>
        </w:sectPr>
      </w:pPr>
    </w:p>
    <w:p>
      <w:pPr>
        <w:spacing w:before="91" w:line="224" w:lineRule="auto"/>
        <w:ind w:left="573"/>
        <w:outlineLvl w:val="1"/>
        <w:rPr>
          <w:rFonts w:ascii="楷体" w:hAnsi="楷体" w:eastAsia="楷体" w:cs="楷体"/>
          <w:sz w:val="28"/>
          <w:szCs w:val="28"/>
        </w:rPr>
      </w:pPr>
      <w:bookmarkStart w:id="85" w:name="_Toc18860"/>
      <w:r>
        <w:rPr>
          <w:rFonts w:ascii="楷体" w:hAnsi="楷体" w:eastAsia="楷体" w:cs="楷体"/>
          <w:spacing w:val="-4"/>
          <w:sz w:val="28"/>
          <w:szCs w:val="28"/>
        </w:rPr>
        <w:t>（二）赛场平面图</w:t>
      </w:r>
      <w:bookmarkEnd w:id="85"/>
    </w:p>
    <w:p>
      <w:pPr>
        <w:spacing w:before="39" w:line="3667" w:lineRule="exact"/>
        <w:ind w:firstLine="475"/>
      </w:pPr>
      <w:r>
        <w:rPr>
          <w:position w:val="-73"/>
        </w:rPr>
        <w:drawing>
          <wp:inline distT="0" distB="0" distL="0" distR="0">
            <wp:extent cx="5272405" cy="2328545"/>
            <wp:effectExtent l="0" t="0" r="4445" b="14605"/>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41"/>
                    <a:stretch>
                      <a:fillRect/>
                    </a:stretch>
                  </pic:blipFill>
                  <pic:spPr>
                    <a:xfrm>
                      <a:off x="0" y="0"/>
                      <a:ext cx="5273039" cy="2328671"/>
                    </a:xfrm>
                    <a:prstGeom prst="rect">
                      <a:avLst/>
                    </a:prstGeom>
                  </pic:spPr>
                </pic:pic>
              </a:graphicData>
            </a:graphic>
          </wp:inline>
        </w:drawing>
      </w:r>
    </w:p>
    <w:p>
      <w:pPr>
        <w:spacing w:before="100" w:line="4889" w:lineRule="exact"/>
        <w:ind w:firstLine="490"/>
      </w:pPr>
      <w:r>
        <w:rPr>
          <w:position w:val="-97"/>
        </w:rPr>
        <w:drawing>
          <wp:inline distT="0" distB="0" distL="0" distR="0">
            <wp:extent cx="5251450" cy="3103880"/>
            <wp:effectExtent l="0" t="0" r="6350" b="127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42"/>
                    <a:stretch>
                      <a:fillRect/>
                    </a:stretch>
                  </pic:blipFill>
                  <pic:spPr>
                    <a:xfrm>
                      <a:off x="0" y="0"/>
                      <a:ext cx="5251703" cy="3104387"/>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557"/>
        <w:textAlignment w:val="auto"/>
        <w:outlineLvl w:val="0"/>
        <w:rPr>
          <w:rFonts w:hint="eastAsia" w:asciiTheme="minorEastAsia" w:hAnsiTheme="minorEastAsia" w:eastAsiaTheme="minorEastAsia" w:cstheme="minorEastAsia"/>
          <w:b/>
          <w:bCs/>
          <w:sz w:val="28"/>
          <w:szCs w:val="28"/>
        </w:rPr>
      </w:pPr>
      <w:bookmarkStart w:id="86" w:name="_Toc28534"/>
      <w:r>
        <w:rPr>
          <w:rFonts w:hint="eastAsia" w:asciiTheme="minorEastAsia" w:hAnsiTheme="minorEastAsia" w:eastAsiaTheme="minorEastAsia" w:cstheme="minorEastAsia"/>
          <w:b/>
          <w:bCs/>
          <w:spacing w:val="-1"/>
          <w:sz w:val="28"/>
          <w:szCs w:val="28"/>
          <w:lang w:eastAsia="zh-CN"/>
        </w:rPr>
        <w:t>八</w:t>
      </w:r>
      <w:r>
        <w:rPr>
          <w:rFonts w:hint="eastAsia" w:asciiTheme="minorEastAsia" w:hAnsiTheme="minorEastAsia" w:eastAsiaTheme="minorEastAsia" w:cstheme="minorEastAsia"/>
          <w:b/>
          <w:bCs/>
          <w:spacing w:val="-1"/>
          <w:sz w:val="28"/>
          <w:szCs w:val="28"/>
        </w:rPr>
        <w:t>、渭南市首届职业技能大赛办投诉方式</w:t>
      </w:r>
      <w:bookmarkEnd w:id="86"/>
    </w:p>
    <w:p>
      <w:pPr>
        <w:keepNext w:val="0"/>
        <w:keepLines w:val="0"/>
        <w:pageBreakBefore w:val="0"/>
        <w:widowControl w:val="0"/>
        <w:kinsoku/>
        <w:wordWrap/>
        <w:overflowPunct/>
        <w:topLinePunct w:val="0"/>
        <w:autoSpaceDE/>
        <w:autoSpaceDN/>
        <w:bidi w:val="0"/>
        <w:adjustRightInd/>
        <w:snapToGrid/>
        <w:spacing w:line="360" w:lineRule="auto"/>
        <w:ind w:left="606"/>
        <w:textAlignment w:val="auto"/>
        <w:outlineLvl w:val="1"/>
        <w:rPr>
          <w:rFonts w:ascii="楷体" w:hAnsi="楷体" w:eastAsia="楷体" w:cs="楷体"/>
          <w:sz w:val="28"/>
          <w:szCs w:val="28"/>
        </w:rPr>
      </w:pPr>
      <w:bookmarkStart w:id="87" w:name="_Toc5857"/>
      <w:r>
        <w:rPr>
          <w:rFonts w:ascii="楷体" w:hAnsi="楷体" w:eastAsia="楷体" w:cs="楷体"/>
          <w:spacing w:val="-5"/>
          <w:sz w:val="28"/>
          <w:szCs w:val="28"/>
        </w:rPr>
        <w:t>(一)投诉联系人及联系方式</w:t>
      </w:r>
      <w:bookmarkEnd w:id="87"/>
    </w:p>
    <w:p>
      <w:pPr>
        <w:pStyle w:val="3"/>
        <w:keepNext w:val="0"/>
        <w:keepLines w:val="0"/>
        <w:pageBreakBefore w:val="0"/>
        <w:widowControl w:val="0"/>
        <w:kinsoku/>
        <w:wordWrap/>
        <w:overflowPunct/>
        <w:topLinePunct w:val="0"/>
        <w:autoSpaceDE/>
        <w:autoSpaceDN/>
        <w:bidi w:val="0"/>
        <w:adjustRightInd/>
        <w:snapToGrid/>
        <w:spacing w:line="360" w:lineRule="auto"/>
        <w:ind w:left="558"/>
        <w:textAlignment w:val="auto"/>
        <w:outlineLvl w:val="0"/>
        <w:rPr>
          <w:sz w:val="28"/>
          <w:szCs w:val="28"/>
        </w:rPr>
      </w:pPr>
      <w:bookmarkStart w:id="88" w:name="_Toc20922"/>
      <w:r>
        <w:rPr>
          <w:spacing w:val="-3"/>
          <w:sz w:val="28"/>
          <w:szCs w:val="28"/>
        </w:rPr>
        <w:t>联系人:李</w:t>
      </w:r>
      <w:r>
        <w:rPr>
          <w:spacing w:val="9"/>
          <w:sz w:val="28"/>
          <w:szCs w:val="28"/>
        </w:rPr>
        <w:t xml:space="preserve">  </w:t>
      </w:r>
      <w:r>
        <w:rPr>
          <w:spacing w:val="-3"/>
          <w:sz w:val="28"/>
          <w:szCs w:val="28"/>
        </w:rPr>
        <w:t>娜</w:t>
      </w:r>
      <w:bookmarkEnd w:id="88"/>
    </w:p>
    <w:p>
      <w:pPr>
        <w:pStyle w:val="3"/>
        <w:keepNext w:val="0"/>
        <w:keepLines w:val="0"/>
        <w:pageBreakBefore w:val="0"/>
        <w:widowControl w:val="0"/>
        <w:kinsoku/>
        <w:wordWrap/>
        <w:overflowPunct/>
        <w:topLinePunct w:val="0"/>
        <w:autoSpaceDE/>
        <w:autoSpaceDN/>
        <w:bidi w:val="0"/>
        <w:adjustRightInd/>
        <w:snapToGrid/>
        <w:spacing w:line="360" w:lineRule="auto"/>
        <w:ind w:left="558"/>
        <w:textAlignment w:val="auto"/>
        <w:outlineLvl w:val="0"/>
        <w:rPr>
          <w:sz w:val="28"/>
          <w:szCs w:val="28"/>
        </w:rPr>
      </w:pPr>
      <w:bookmarkStart w:id="89" w:name="_Toc23447"/>
      <w:r>
        <w:rPr>
          <w:spacing w:val="-1"/>
          <w:sz w:val="28"/>
          <w:szCs w:val="28"/>
        </w:rPr>
        <w:t>联系方式：15891085255</w:t>
      </w:r>
      <w:bookmarkEnd w:id="89"/>
    </w:p>
    <w:p>
      <w:pPr>
        <w:keepNext w:val="0"/>
        <w:keepLines w:val="0"/>
        <w:pageBreakBefore w:val="0"/>
        <w:widowControl w:val="0"/>
        <w:kinsoku/>
        <w:wordWrap/>
        <w:overflowPunct/>
        <w:topLinePunct w:val="0"/>
        <w:autoSpaceDE/>
        <w:autoSpaceDN/>
        <w:bidi w:val="0"/>
        <w:adjustRightInd/>
        <w:snapToGrid/>
        <w:spacing w:line="360" w:lineRule="auto"/>
        <w:ind w:left="606"/>
        <w:textAlignment w:val="auto"/>
        <w:outlineLvl w:val="1"/>
        <w:rPr>
          <w:rFonts w:ascii="楷体" w:hAnsi="楷体" w:eastAsia="楷体" w:cs="楷体"/>
          <w:sz w:val="28"/>
          <w:szCs w:val="28"/>
        </w:rPr>
      </w:pPr>
      <w:bookmarkStart w:id="90" w:name="_Toc26036"/>
      <w:r>
        <w:rPr>
          <w:rFonts w:ascii="楷体" w:hAnsi="楷体" w:eastAsia="楷体" w:cs="楷体"/>
          <w:spacing w:val="-10"/>
          <w:sz w:val="28"/>
          <w:szCs w:val="28"/>
        </w:rPr>
        <w:t>(二)投诉须知</w:t>
      </w:r>
      <w:bookmarkEnd w:id="9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单位反映情况的，请出具正式公函并加盖公章；个人反映情况的请提供姓名、联系方式及相关证据等。</w:t>
      </w:r>
    </w:p>
    <w:p>
      <w:pPr>
        <w:spacing w:line="360" w:lineRule="auto"/>
        <w:rPr>
          <w:rFonts w:hint="eastAsia" w:ascii="仿宋" w:hAnsi="仿宋" w:eastAsia="仿宋" w:cs="仿宋"/>
          <w:sz w:val="28"/>
          <w:szCs w:val="28"/>
        </w:rPr>
        <w:sectPr>
          <w:footerReference r:id="rId12" w:type="default"/>
          <w:pgSz w:w="11905" w:h="16157"/>
          <w:pgMar w:top="1440" w:right="1803" w:bottom="1440" w:left="1803" w:header="0" w:footer="986" w:gutter="0"/>
          <w:pgNumType w:fmt="decimal"/>
          <w:cols w:space="0" w:num="1"/>
          <w:rtlGutter w:val="0"/>
          <w:docGrid w:linePitch="0"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0"/>
        <w:rPr>
          <w:rFonts w:ascii="黑体" w:hAnsi="黑体" w:eastAsia="黑体"/>
          <w:spacing w:val="-5"/>
          <w:sz w:val="36"/>
          <w:szCs w:val="36"/>
        </w:rPr>
      </w:pPr>
      <w:bookmarkStart w:id="91" w:name="_Toc2927"/>
      <w:r>
        <w:rPr>
          <w:rFonts w:hint="eastAsia" w:ascii="黑体" w:hAnsi="黑体" w:eastAsia="黑体"/>
          <w:spacing w:val="-5"/>
          <w:sz w:val="36"/>
          <w:szCs w:val="36"/>
          <w:lang w:eastAsia="zh-CN"/>
        </w:rPr>
        <w:t>（四）</w:t>
      </w:r>
      <w:r>
        <w:rPr>
          <w:rFonts w:ascii="黑体" w:hAnsi="黑体" w:eastAsia="黑体"/>
          <w:spacing w:val="-5"/>
          <w:sz w:val="36"/>
          <w:szCs w:val="36"/>
        </w:rPr>
        <w:t>渭南</w:t>
      </w:r>
      <w:r>
        <w:rPr>
          <w:rFonts w:hint="eastAsia" w:ascii="黑体" w:hAnsi="黑体" w:eastAsia="黑体"/>
          <w:spacing w:val="-5"/>
          <w:sz w:val="36"/>
          <w:szCs w:val="36"/>
          <w:lang w:eastAsia="zh-CN"/>
        </w:rPr>
        <w:t>市家庭服务业协会</w:t>
      </w:r>
      <w:r>
        <w:rPr>
          <w:rFonts w:ascii="黑体" w:hAnsi="黑体" w:eastAsia="黑体"/>
          <w:spacing w:val="-5"/>
          <w:sz w:val="36"/>
          <w:szCs w:val="36"/>
        </w:rPr>
        <w:t>赛点竞赛日程安排</w:t>
      </w:r>
      <w:bookmarkEnd w:id="91"/>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黑体" w:cs="Times New Roman"/>
          <w:sz w:val="32"/>
          <w:szCs w:val="32"/>
        </w:rPr>
      </w:pPr>
      <w:bookmarkStart w:id="92" w:name="_Toc23676"/>
      <w:r>
        <w:rPr>
          <w:rFonts w:hint="eastAsia" w:ascii="Times New Roman" w:hAnsi="Times New Roman" w:eastAsia="黑体" w:cs="Times New Roman"/>
          <w:sz w:val="32"/>
          <w:szCs w:val="32"/>
          <w:lang w:eastAsia="zh-CN"/>
        </w:rPr>
        <w:t>一、</w:t>
      </w:r>
      <w:r>
        <w:rPr>
          <w:rFonts w:hint="default" w:ascii="Times New Roman" w:hAnsi="Times New Roman" w:eastAsia="黑体" w:cs="Times New Roman"/>
          <w:sz w:val="32"/>
          <w:szCs w:val="32"/>
        </w:rPr>
        <w:t>机构设置</w:t>
      </w:r>
      <w:bookmarkEnd w:id="92"/>
    </w:p>
    <w:p>
      <w:pPr>
        <w:pageBreakBefore w:val="0"/>
        <w:kinsoku/>
        <w:wordWrap/>
        <w:overflowPunct/>
        <w:topLinePunct w:val="0"/>
        <w:autoSpaceDE/>
        <w:autoSpaceDN/>
        <w:bidi w:val="0"/>
        <w:snapToGrid/>
        <w:spacing w:line="360" w:lineRule="auto"/>
        <w:ind w:firstLine="562" w:firstLineChars="200"/>
        <w:textAlignment w:val="auto"/>
        <w:outlineLvl w:val="1"/>
        <w:rPr>
          <w:rFonts w:hint="default" w:ascii="Times New Roman" w:hAnsi="Times New Roman" w:eastAsia="仿宋_GB2312" w:cs="Times New Roman"/>
          <w:b/>
          <w:sz w:val="28"/>
          <w:szCs w:val="28"/>
          <w:lang w:eastAsia="zh-CN"/>
        </w:rPr>
      </w:pPr>
      <w:bookmarkStart w:id="93" w:name="_Toc14156"/>
      <w:r>
        <w:rPr>
          <w:rFonts w:hint="default" w:ascii="Times New Roman" w:hAnsi="Times New Roman" w:eastAsia="仿宋_GB2312" w:cs="Times New Roman"/>
          <w:b/>
          <w:sz w:val="28"/>
          <w:szCs w:val="28"/>
          <w:lang w:eastAsia="zh-CN"/>
        </w:rPr>
        <w:t>（</w:t>
      </w:r>
      <w:r>
        <w:rPr>
          <w:rFonts w:hint="default" w:ascii="Times New Roman" w:hAnsi="Times New Roman" w:eastAsia="仿宋_GB2312" w:cs="Times New Roman"/>
          <w:b/>
          <w:sz w:val="28"/>
          <w:szCs w:val="28"/>
          <w:lang w:val="en-US" w:eastAsia="zh-CN"/>
        </w:rPr>
        <w:t>一</w:t>
      </w:r>
      <w:r>
        <w:rPr>
          <w:rFonts w:hint="default" w:ascii="Times New Roman" w:hAnsi="Times New Roman" w:eastAsia="仿宋_GB2312" w:cs="Times New Roman"/>
          <w:b/>
          <w:sz w:val="28"/>
          <w:szCs w:val="28"/>
          <w:lang w:eastAsia="zh-CN"/>
        </w:rPr>
        <w:t>）</w:t>
      </w:r>
      <w:r>
        <w:rPr>
          <w:rFonts w:hint="eastAsia" w:ascii="Times New Roman" w:hAnsi="Times New Roman" w:eastAsia="仿宋_GB2312" w:cs="Times New Roman"/>
          <w:b/>
          <w:sz w:val="28"/>
          <w:szCs w:val="28"/>
          <w:lang w:eastAsia="zh-CN"/>
        </w:rPr>
        <w:t>渭南市家庭服务业协会</w:t>
      </w:r>
      <w:r>
        <w:rPr>
          <w:rFonts w:hint="default" w:ascii="Times New Roman" w:hAnsi="Times New Roman" w:eastAsia="仿宋_GB2312" w:cs="Times New Roman"/>
          <w:b/>
          <w:kern w:val="0"/>
          <w:sz w:val="28"/>
          <w:szCs w:val="28"/>
        </w:rPr>
        <w:t>工作领导小组</w:t>
      </w:r>
      <w:r>
        <w:rPr>
          <w:rFonts w:hint="default" w:ascii="Times New Roman" w:hAnsi="Times New Roman" w:eastAsia="仿宋_GB2312" w:cs="Times New Roman"/>
          <w:b/>
          <w:kern w:val="0"/>
          <w:sz w:val="28"/>
          <w:szCs w:val="28"/>
          <w:lang w:eastAsia="zh-CN"/>
        </w:rPr>
        <w:t>、竞赛委员会</w:t>
      </w:r>
      <w:bookmarkEnd w:id="93"/>
    </w:p>
    <w:p>
      <w:pPr>
        <w:pStyle w:val="12"/>
        <w:pageBreakBefore w:val="0"/>
        <w:kinsoku/>
        <w:wordWrap/>
        <w:overflowPunct/>
        <w:topLinePunct w:val="0"/>
        <w:autoSpaceDE/>
        <w:autoSpaceDN/>
        <w:bidi w:val="0"/>
        <w:snapToGrid/>
        <w:spacing w:line="360" w:lineRule="auto"/>
        <w:ind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bCs/>
          <w:color w:val="auto"/>
          <w:sz w:val="28"/>
          <w:szCs w:val="28"/>
        </w:rPr>
        <w:t>主  任：</w:t>
      </w:r>
      <w:r>
        <w:rPr>
          <w:rFonts w:hint="eastAsia" w:eastAsia="仿宋_GB2312" w:cs="Times New Roman"/>
          <w:bCs/>
          <w:color w:val="auto"/>
          <w:sz w:val="28"/>
          <w:szCs w:val="28"/>
          <w:lang w:eastAsia="zh-CN"/>
        </w:rPr>
        <w:t>李玲</w:t>
      </w:r>
      <w:r>
        <w:rPr>
          <w:rFonts w:hint="default" w:ascii="Times New Roman" w:hAnsi="Times New Roman" w:eastAsia="仿宋_GB2312" w:cs="Times New Roman"/>
          <w:color w:val="auto"/>
          <w:sz w:val="28"/>
          <w:szCs w:val="28"/>
        </w:rPr>
        <w:t xml:space="preserve"> </w:t>
      </w:r>
    </w:p>
    <w:p>
      <w:pPr>
        <w:pStyle w:val="12"/>
        <w:pageBreakBefore w:val="0"/>
        <w:kinsoku/>
        <w:wordWrap/>
        <w:overflowPunct/>
        <w:topLinePunct w:val="0"/>
        <w:autoSpaceDE/>
        <w:autoSpaceDN/>
        <w:bidi w:val="0"/>
        <w:snapToGrid/>
        <w:spacing w:line="360" w:lineRule="auto"/>
        <w:ind w:firstLine="56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bCs/>
          <w:color w:val="auto"/>
          <w:sz w:val="28"/>
          <w:szCs w:val="28"/>
        </w:rPr>
        <w:t>副主任：</w:t>
      </w:r>
      <w:r>
        <w:rPr>
          <w:rFonts w:hint="eastAsia" w:eastAsia="仿宋_GB2312" w:cs="Times New Roman"/>
          <w:bCs/>
          <w:color w:val="auto"/>
          <w:sz w:val="28"/>
          <w:szCs w:val="28"/>
          <w:lang w:eastAsia="zh-CN"/>
        </w:rPr>
        <w:t>袁欣</w:t>
      </w:r>
      <w:r>
        <w:rPr>
          <w:rFonts w:hint="default" w:ascii="Times New Roman" w:hAnsi="Times New Roman" w:eastAsia="仿宋_GB2312" w:cs="Times New Roman"/>
          <w:color w:val="auto"/>
          <w:sz w:val="28"/>
          <w:szCs w:val="28"/>
        </w:rPr>
        <w:t xml:space="preserve"> </w:t>
      </w:r>
    </w:p>
    <w:p>
      <w:pPr>
        <w:pStyle w:val="12"/>
        <w:pageBreakBefore w:val="0"/>
        <w:kinsoku/>
        <w:wordWrap/>
        <w:overflowPunct/>
        <w:topLinePunct w:val="0"/>
        <w:autoSpaceDE/>
        <w:autoSpaceDN/>
        <w:bidi w:val="0"/>
        <w:snapToGrid/>
        <w:spacing w:line="360" w:lineRule="auto"/>
        <w:ind w:firstLine="56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bCs/>
          <w:color w:val="auto"/>
          <w:sz w:val="28"/>
          <w:szCs w:val="28"/>
        </w:rPr>
        <w:t>成  员：</w:t>
      </w:r>
      <w:r>
        <w:rPr>
          <w:rFonts w:hint="eastAsia" w:eastAsia="仿宋_GB2312" w:cs="Times New Roman"/>
          <w:color w:val="auto"/>
          <w:sz w:val="28"/>
          <w:szCs w:val="28"/>
          <w:lang w:eastAsia="zh-CN"/>
        </w:rPr>
        <w:t>陈晓莉、秦璐、梁娜、王晶、雷月茜、胡文菲、罗艳、崔刘鹏、张琪、贺欣荣、张娟、苏姗姗、王妍妍</w:t>
      </w:r>
    </w:p>
    <w:p>
      <w:pPr>
        <w:pStyle w:val="12"/>
        <w:pageBreakBefore w:val="0"/>
        <w:kinsoku/>
        <w:wordWrap/>
        <w:overflowPunct/>
        <w:topLinePunct w:val="0"/>
        <w:autoSpaceDE/>
        <w:autoSpaceDN/>
        <w:bidi w:val="0"/>
        <w:snapToGrid/>
        <w:spacing w:line="360" w:lineRule="auto"/>
        <w:ind w:firstLine="560" w:firstLineChars="200"/>
        <w:textAlignment w:val="auto"/>
        <w:rPr>
          <w:rFonts w:hint="eastAsia" w:ascii="Times New Roman" w:hAnsi="Times New Roman" w:eastAsia="仿宋_GB2312" w:cs="Times New Roman"/>
          <w:color w:val="FF0000"/>
          <w:sz w:val="28"/>
          <w:szCs w:val="28"/>
          <w:lang w:eastAsia="zh-CN"/>
        </w:rPr>
      </w:pPr>
      <w:r>
        <w:rPr>
          <w:rFonts w:hint="default" w:ascii="Times New Roman" w:hAnsi="Times New Roman" w:eastAsia="仿宋_GB2312" w:cs="Times New Roman"/>
          <w:sz w:val="28"/>
          <w:szCs w:val="28"/>
        </w:rPr>
        <w:t>办公室：</w:t>
      </w:r>
      <w:r>
        <w:rPr>
          <w:rFonts w:hint="eastAsia" w:eastAsia="仿宋_GB2312" w:cs="Times New Roman"/>
          <w:sz w:val="28"/>
          <w:szCs w:val="28"/>
          <w:lang w:eastAsia="zh-CN"/>
        </w:rPr>
        <w:t>渭南市家庭服务业协会会议室</w:t>
      </w:r>
    </w:p>
    <w:p>
      <w:pPr>
        <w:pageBreakBefore w:val="0"/>
        <w:kinsoku/>
        <w:wordWrap/>
        <w:overflowPunct/>
        <w:topLinePunct w:val="0"/>
        <w:autoSpaceDE/>
        <w:autoSpaceDN/>
        <w:bidi w:val="0"/>
        <w:snapToGrid/>
        <w:spacing w:line="360" w:lineRule="auto"/>
        <w:ind w:left="480"/>
        <w:textAlignment w:val="auto"/>
        <w:outlineLvl w:val="1"/>
        <w:rPr>
          <w:rFonts w:hint="default" w:ascii="Times New Roman" w:hAnsi="Times New Roman" w:eastAsia="仿宋_GB2312" w:cs="Times New Roman"/>
          <w:color w:val="FF0000"/>
          <w:sz w:val="28"/>
          <w:szCs w:val="28"/>
          <w:lang w:val="en-US"/>
        </w:rPr>
      </w:pPr>
      <w:bookmarkStart w:id="94" w:name="_Toc16101"/>
      <w:r>
        <w:rPr>
          <w:rFonts w:hint="default" w:ascii="Times New Roman" w:hAnsi="Times New Roman" w:eastAsia="仿宋_GB2312" w:cs="Times New Roman"/>
          <w:b/>
          <w:sz w:val="28"/>
          <w:szCs w:val="28"/>
          <w:lang w:eastAsia="zh-CN"/>
        </w:rPr>
        <w:t>（</w:t>
      </w:r>
      <w:r>
        <w:rPr>
          <w:rFonts w:hint="default" w:ascii="Times New Roman" w:hAnsi="Times New Roman" w:eastAsia="仿宋_GB2312" w:cs="Times New Roman"/>
          <w:b/>
          <w:sz w:val="28"/>
          <w:szCs w:val="28"/>
          <w:lang w:val="en-US" w:eastAsia="zh-CN"/>
        </w:rPr>
        <w:t>二</w:t>
      </w:r>
      <w:r>
        <w:rPr>
          <w:rFonts w:hint="default" w:ascii="Times New Roman" w:hAnsi="Times New Roman" w:eastAsia="仿宋_GB2312" w:cs="Times New Roman"/>
          <w:b/>
          <w:sz w:val="28"/>
          <w:szCs w:val="28"/>
          <w:lang w:eastAsia="zh-CN"/>
        </w:rPr>
        <w:t>）</w:t>
      </w:r>
      <w:r>
        <w:rPr>
          <w:rFonts w:hint="default" w:ascii="Times New Roman" w:hAnsi="Times New Roman" w:eastAsia="仿宋_GB2312" w:cs="Times New Roman"/>
          <w:b/>
          <w:kern w:val="0"/>
          <w:sz w:val="28"/>
          <w:szCs w:val="28"/>
        </w:rPr>
        <w:t>竞赛</w:t>
      </w:r>
      <w:r>
        <w:rPr>
          <w:rFonts w:hint="default" w:ascii="Times New Roman" w:hAnsi="Times New Roman" w:eastAsia="仿宋_GB2312" w:cs="Times New Roman"/>
          <w:b/>
          <w:sz w:val="28"/>
          <w:szCs w:val="28"/>
          <w:lang w:eastAsia="zh-CN"/>
        </w:rPr>
        <w:t>专家</w:t>
      </w:r>
      <w:r>
        <w:rPr>
          <w:rFonts w:hint="default" w:ascii="Times New Roman" w:hAnsi="Times New Roman" w:eastAsia="仿宋_GB2312" w:cs="Times New Roman"/>
          <w:b/>
          <w:sz w:val="28"/>
          <w:szCs w:val="28"/>
        </w:rPr>
        <w:t>组</w:t>
      </w:r>
      <w:bookmarkEnd w:id="94"/>
    </w:p>
    <w:p>
      <w:pPr>
        <w:pageBreakBefore w:val="0"/>
        <w:kinsoku/>
        <w:wordWrap/>
        <w:overflowPunct/>
        <w:topLinePunct w:val="0"/>
        <w:autoSpaceDE/>
        <w:autoSpaceDN/>
        <w:bidi w:val="0"/>
        <w:snapToGrid/>
        <w:spacing w:line="360" w:lineRule="auto"/>
        <w:ind w:firstLine="560" w:firstLineChars="200"/>
        <w:textAlignment w:val="auto"/>
        <w:rPr>
          <w:rFonts w:hint="eastAsia" w:ascii="Times New Roman" w:hAnsi="Times New Roman" w:eastAsia="仿宋_GB2312" w:cs="Times New Roman"/>
          <w:color w:val="auto"/>
          <w:sz w:val="28"/>
          <w:szCs w:val="28"/>
          <w:lang w:eastAsia="zh-CN"/>
        </w:rPr>
      </w:pPr>
      <w:r>
        <w:rPr>
          <w:rFonts w:hint="eastAsia" w:ascii="Times New Roman" w:hAnsi="Times New Roman" w:eastAsia="仿宋_GB2312" w:cs="Times New Roman"/>
          <w:color w:val="auto"/>
          <w:sz w:val="28"/>
          <w:szCs w:val="28"/>
          <w:lang w:eastAsia="zh-CN"/>
        </w:rPr>
        <w:t>养老护理组长：任秋爱</w:t>
      </w:r>
    </w:p>
    <w:p>
      <w:pPr>
        <w:pageBreakBefore w:val="0"/>
        <w:kinsoku/>
        <w:wordWrap/>
        <w:overflowPunct/>
        <w:topLinePunct w:val="0"/>
        <w:autoSpaceDE/>
        <w:autoSpaceDN/>
        <w:bidi w:val="0"/>
        <w:snapToGrid/>
        <w:spacing w:line="360" w:lineRule="auto"/>
        <w:ind w:firstLine="1680" w:firstLineChars="600"/>
        <w:textAlignment w:val="auto"/>
        <w:rPr>
          <w:rFonts w:hint="default"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eastAsia="zh-CN"/>
        </w:rPr>
        <w:t>组员：魏晓芳、</w:t>
      </w:r>
      <w:r>
        <w:rPr>
          <w:rFonts w:hint="eastAsia" w:ascii="Times New Roman" w:hAnsi="Times New Roman" w:eastAsia="仿宋_GB2312" w:cs="Times New Roman"/>
          <w:color w:val="auto"/>
          <w:sz w:val="28"/>
          <w:szCs w:val="28"/>
          <w:lang w:val="en-US" w:eastAsia="zh-CN"/>
        </w:rPr>
        <w:t>包丽萍</w:t>
      </w:r>
    </w:p>
    <w:p>
      <w:pPr>
        <w:pageBreakBefore w:val="0"/>
        <w:kinsoku/>
        <w:wordWrap/>
        <w:overflowPunct/>
        <w:topLinePunct w:val="0"/>
        <w:autoSpaceDE/>
        <w:autoSpaceDN/>
        <w:bidi w:val="0"/>
        <w:snapToGrid/>
        <w:spacing w:line="360" w:lineRule="auto"/>
        <w:ind w:firstLine="560" w:firstLineChars="200"/>
        <w:textAlignment w:val="auto"/>
        <w:rPr>
          <w:rFonts w:hint="eastAsia" w:ascii="Times New Roman" w:hAnsi="Times New Roman" w:eastAsia="仿宋_GB2312" w:cs="Times New Roman"/>
          <w:color w:val="auto"/>
          <w:sz w:val="28"/>
          <w:szCs w:val="28"/>
          <w:lang w:eastAsia="zh-CN"/>
        </w:rPr>
      </w:pPr>
      <w:r>
        <w:rPr>
          <w:rFonts w:hint="eastAsia" w:ascii="Times New Roman" w:hAnsi="Times New Roman" w:eastAsia="仿宋_GB2312" w:cs="Times New Roman"/>
          <w:color w:val="auto"/>
          <w:sz w:val="28"/>
          <w:szCs w:val="28"/>
          <w:lang w:eastAsia="zh-CN"/>
        </w:rPr>
        <w:t>母婴护理组长：程继侠</w:t>
      </w:r>
    </w:p>
    <w:p>
      <w:pPr>
        <w:pageBreakBefore w:val="0"/>
        <w:kinsoku/>
        <w:wordWrap/>
        <w:overflowPunct/>
        <w:topLinePunct w:val="0"/>
        <w:autoSpaceDE/>
        <w:autoSpaceDN/>
        <w:bidi w:val="0"/>
        <w:snapToGrid/>
        <w:spacing w:line="360" w:lineRule="auto"/>
        <w:ind w:firstLine="1680" w:firstLineChars="600"/>
        <w:textAlignment w:val="auto"/>
        <w:rPr>
          <w:rFonts w:hint="eastAsia" w:ascii="Times New Roman" w:hAnsi="Times New Roman" w:eastAsia="仿宋_GB2312" w:cs="Times New Roman"/>
          <w:color w:val="auto"/>
          <w:sz w:val="28"/>
          <w:szCs w:val="28"/>
          <w:lang w:eastAsia="zh-CN"/>
        </w:rPr>
      </w:pPr>
      <w:r>
        <w:rPr>
          <w:rFonts w:hint="eastAsia" w:ascii="Times New Roman" w:hAnsi="Times New Roman" w:eastAsia="仿宋_GB2312" w:cs="Times New Roman"/>
          <w:color w:val="auto"/>
          <w:sz w:val="28"/>
          <w:szCs w:val="28"/>
          <w:lang w:eastAsia="zh-CN"/>
        </w:rPr>
        <w:t>组员：崔霞、曹侠</w:t>
      </w:r>
    </w:p>
    <w:p>
      <w:pPr>
        <w:pageBreakBefore w:val="0"/>
        <w:kinsoku/>
        <w:wordWrap/>
        <w:overflowPunct/>
        <w:topLinePunct w:val="0"/>
        <w:autoSpaceDE/>
        <w:autoSpaceDN/>
        <w:bidi w:val="0"/>
        <w:snapToGrid/>
        <w:spacing w:line="360" w:lineRule="auto"/>
        <w:ind w:firstLine="562" w:firstLineChars="200"/>
        <w:textAlignment w:val="auto"/>
        <w:outlineLvl w:val="1"/>
        <w:rPr>
          <w:rFonts w:hint="default" w:ascii="Times New Roman" w:hAnsi="Times New Roman" w:eastAsia="仿宋_GB2312" w:cs="Times New Roman"/>
          <w:b/>
          <w:sz w:val="28"/>
          <w:szCs w:val="28"/>
        </w:rPr>
      </w:pPr>
      <w:bookmarkStart w:id="95" w:name="_Toc6704"/>
      <w:r>
        <w:rPr>
          <w:rFonts w:hint="default" w:ascii="Times New Roman" w:hAnsi="Times New Roman" w:eastAsia="仿宋_GB2312" w:cs="Times New Roman"/>
          <w:b/>
          <w:sz w:val="28"/>
          <w:szCs w:val="28"/>
          <w:lang w:eastAsia="zh-CN"/>
        </w:rPr>
        <w:t>（</w:t>
      </w:r>
      <w:r>
        <w:rPr>
          <w:rFonts w:hint="default" w:ascii="Times New Roman" w:hAnsi="Times New Roman" w:eastAsia="仿宋_GB2312" w:cs="Times New Roman"/>
          <w:b/>
          <w:sz w:val="28"/>
          <w:szCs w:val="28"/>
          <w:lang w:val="en-US" w:eastAsia="zh-CN"/>
        </w:rPr>
        <w:t>三</w:t>
      </w:r>
      <w:r>
        <w:rPr>
          <w:rFonts w:hint="default" w:ascii="Times New Roman" w:hAnsi="Times New Roman" w:eastAsia="仿宋_GB2312" w:cs="Times New Roman"/>
          <w:b/>
          <w:sz w:val="28"/>
          <w:szCs w:val="28"/>
          <w:lang w:eastAsia="zh-CN"/>
        </w:rPr>
        <w:t>）</w:t>
      </w:r>
      <w:r>
        <w:rPr>
          <w:rFonts w:hint="default" w:ascii="Times New Roman" w:hAnsi="Times New Roman" w:eastAsia="仿宋_GB2312" w:cs="Times New Roman"/>
          <w:b/>
          <w:sz w:val="28"/>
          <w:szCs w:val="28"/>
        </w:rPr>
        <w:t>竞赛</w:t>
      </w:r>
      <w:r>
        <w:rPr>
          <w:rFonts w:hint="default" w:ascii="Times New Roman" w:hAnsi="Times New Roman" w:eastAsia="仿宋_GB2312" w:cs="Times New Roman"/>
          <w:b/>
          <w:sz w:val="28"/>
          <w:szCs w:val="28"/>
          <w:lang w:eastAsia="zh-CN"/>
        </w:rPr>
        <w:t>监督、</w:t>
      </w:r>
      <w:r>
        <w:rPr>
          <w:rFonts w:hint="default" w:ascii="Times New Roman" w:hAnsi="Times New Roman" w:eastAsia="仿宋_GB2312" w:cs="Times New Roman"/>
          <w:b/>
          <w:sz w:val="28"/>
          <w:szCs w:val="28"/>
        </w:rPr>
        <w:t>仲裁组</w:t>
      </w:r>
      <w:bookmarkEnd w:id="95"/>
    </w:p>
    <w:p>
      <w:pPr>
        <w:pageBreakBefore w:val="0"/>
        <w:kinsoku/>
        <w:wordWrap/>
        <w:overflowPunct/>
        <w:topLinePunct w:val="0"/>
        <w:autoSpaceDE/>
        <w:autoSpaceDN/>
        <w:bidi w:val="0"/>
        <w:snapToGrid/>
        <w:spacing w:line="360" w:lineRule="auto"/>
        <w:ind w:firstLine="1680" w:firstLineChars="600"/>
        <w:textAlignment w:val="auto"/>
        <w:rPr>
          <w:rFonts w:hint="default"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eastAsia="zh-CN"/>
        </w:rPr>
        <w:t>竞赛监督、仲裁组：</w:t>
      </w:r>
      <w:r>
        <w:rPr>
          <w:rFonts w:hint="eastAsia" w:ascii="Times New Roman" w:hAnsi="Times New Roman" w:eastAsia="仿宋_GB2312" w:cs="Times New Roman"/>
          <w:color w:val="auto"/>
          <w:sz w:val="28"/>
          <w:szCs w:val="28"/>
          <w:lang w:val="en-US" w:eastAsia="zh-CN"/>
        </w:rPr>
        <w:t>马丽</w:t>
      </w:r>
      <w:r>
        <w:rPr>
          <w:rFonts w:hint="eastAsia" w:ascii="Times New Roman" w:hAnsi="Times New Roman" w:eastAsia="仿宋_GB2312" w:cs="Times New Roman"/>
          <w:color w:val="auto"/>
          <w:sz w:val="28"/>
          <w:szCs w:val="28"/>
          <w:lang w:eastAsia="zh-CN"/>
        </w:rPr>
        <w:t>、</w:t>
      </w:r>
      <w:r>
        <w:rPr>
          <w:rFonts w:hint="eastAsia" w:ascii="Times New Roman" w:hAnsi="Times New Roman" w:eastAsia="仿宋_GB2312" w:cs="Times New Roman"/>
          <w:color w:val="auto"/>
          <w:sz w:val="28"/>
          <w:szCs w:val="28"/>
          <w:lang w:val="en-US" w:eastAsia="zh-CN"/>
        </w:rPr>
        <w:t>杨梅</w:t>
      </w: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黑体" w:cs="Times New Roman"/>
          <w:sz w:val="32"/>
          <w:szCs w:val="32"/>
          <w:lang w:eastAsia="zh-CN"/>
        </w:rPr>
      </w:pPr>
      <w:bookmarkStart w:id="96" w:name="_Toc97456022"/>
      <w:bookmarkStart w:id="97" w:name="_Toc17278"/>
      <w:r>
        <w:rPr>
          <w:rFonts w:hint="eastAsia" w:ascii="Times New Roman" w:hAnsi="Times New Roman" w:eastAsia="黑体" w:cs="Times New Roman"/>
          <w:sz w:val="32"/>
          <w:szCs w:val="32"/>
          <w:lang w:eastAsia="zh-CN"/>
        </w:rPr>
        <w:t>二</w:t>
      </w:r>
      <w:r>
        <w:rPr>
          <w:rFonts w:hint="default" w:ascii="Times New Roman" w:hAnsi="Times New Roman" w:eastAsia="黑体" w:cs="Times New Roman"/>
          <w:sz w:val="32"/>
          <w:szCs w:val="32"/>
        </w:rPr>
        <w:t>、</w:t>
      </w:r>
      <w:bookmarkEnd w:id="96"/>
      <w:r>
        <w:rPr>
          <w:rFonts w:hint="eastAsia" w:ascii="Times New Roman" w:hAnsi="Times New Roman" w:eastAsia="黑体" w:cs="Times New Roman"/>
          <w:sz w:val="32"/>
          <w:szCs w:val="32"/>
          <w:lang w:val="en-US" w:eastAsia="zh-CN"/>
        </w:rPr>
        <w:t>时间</w:t>
      </w:r>
      <w:r>
        <w:rPr>
          <w:rFonts w:hint="default" w:ascii="Times New Roman" w:hAnsi="Times New Roman" w:eastAsia="黑体" w:cs="Times New Roman"/>
          <w:sz w:val="32"/>
          <w:szCs w:val="32"/>
          <w:lang w:val="en-US" w:eastAsia="zh-CN"/>
        </w:rPr>
        <w:t>安排</w:t>
      </w:r>
      <w:bookmarkEnd w:id="97"/>
    </w:p>
    <w:p>
      <w:pPr>
        <w:pageBreakBefore w:val="0"/>
        <w:kinsoku/>
        <w:wordWrap/>
        <w:overflowPunct/>
        <w:topLinePunct w:val="0"/>
        <w:autoSpaceDE/>
        <w:autoSpaceDN/>
        <w:bidi w:val="0"/>
        <w:snapToGrid/>
        <w:spacing w:line="360" w:lineRule="auto"/>
        <w:ind w:firstLine="560" w:firstLineChars="200"/>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rPr>
        <w:t>报到时间：</w:t>
      </w:r>
      <w:r>
        <w:rPr>
          <w:rFonts w:hint="eastAsia" w:ascii="Times New Roman" w:hAnsi="Times New Roman" w:eastAsia="仿宋_GB2312" w:cs="Times New Roman"/>
          <w:color w:val="auto"/>
          <w:sz w:val="28"/>
          <w:szCs w:val="28"/>
          <w:lang w:val="en-US" w:eastAsia="zh-CN"/>
        </w:rPr>
        <w:t>2024年6月18日14:30</w:t>
      </w:r>
    </w:p>
    <w:p>
      <w:pPr>
        <w:pageBreakBefore w:val="0"/>
        <w:kinsoku/>
        <w:wordWrap/>
        <w:overflowPunct/>
        <w:topLinePunct w:val="0"/>
        <w:autoSpaceDE/>
        <w:autoSpaceDN/>
        <w:bidi w:val="0"/>
        <w:snapToGrid/>
        <w:spacing w:line="360" w:lineRule="auto"/>
        <w:ind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报到地点：</w:t>
      </w:r>
      <w:r>
        <w:rPr>
          <w:rFonts w:hint="eastAsia" w:ascii="Times New Roman" w:hAnsi="Times New Roman" w:eastAsia="仿宋_GB2312" w:cs="Times New Roman"/>
          <w:color w:val="auto"/>
          <w:sz w:val="28"/>
          <w:szCs w:val="28"/>
          <w:lang w:eastAsia="zh-CN"/>
        </w:rPr>
        <w:t>渭南市妇女儿童中心</w:t>
      </w:r>
      <w:r>
        <w:rPr>
          <w:rFonts w:hint="default" w:ascii="Times New Roman" w:hAnsi="Times New Roman" w:eastAsia="仿宋_GB2312" w:cs="Times New Roman"/>
          <w:color w:val="auto"/>
          <w:sz w:val="28"/>
          <w:szCs w:val="28"/>
        </w:rPr>
        <w:t>（</w:t>
      </w:r>
      <w:r>
        <w:rPr>
          <w:rFonts w:hint="eastAsia" w:ascii="Times New Roman" w:hAnsi="Times New Roman" w:eastAsia="仿宋_GB2312" w:cs="Times New Roman"/>
          <w:color w:val="auto"/>
          <w:sz w:val="28"/>
          <w:szCs w:val="28"/>
          <w:lang w:eastAsia="zh-CN"/>
        </w:rPr>
        <w:t>临渭区六泉路多功能馆西门</w:t>
      </w:r>
      <w:r>
        <w:rPr>
          <w:rFonts w:hint="default" w:ascii="Times New Roman" w:hAnsi="Times New Roman" w:eastAsia="仿宋_GB2312" w:cs="Times New Roman"/>
          <w:color w:val="auto"/>
          <w:sz w:val="28"/>
          <w:szCs w:val="28"/>
        </w:rPr>
        <w:t>）</w:t>
      </w:r>
    </w:p>
    <w:p>
      <w:pPr>
        <w:pageBreakBefore w:val="0"/>
        <w:numPr>
          <w:ilvl w:val="0"/>
          <w:numId w:val="6"/>
        </w:numPr>
        <w:kinsoku/>
        <w:wordWrap/>
        <w:overflowPunct/>
        <w:topLinePunct w:val="0"/>
        <w:autoSpaceDE/>
        <w:autoSpaceDN/>
        <w:bidi w:val="0"/>
        <w:snapToGrid/>
        <w:spacing w:line="360" w:lineRule="auto"/>
        <w:ind w:left="480"/>
        <w:textAlignment w:val="auto"/>
        <w:outlineLvl w:val="1"/>
        <w:rPr>
          <w:rFonts w:hint="default" w:ascii="Times New Roman" w:hAnsi="Times New Roman" w:eastAsia="仿宋_GB2312" w:cs="Times New Roman"/>
          <w:b/>
          <w:kern w:val="0"/>
          <w:sz w:val="28"/>
          <w:szCs w:val="28"/>
          <w:lang w:val="en-US" w:eastAsia="zh-CN"/>
        </w:rPr>
      </w:pPr>
      <w:bookmarkStart w:id="98" w:name="_Toc8628"/>
      <w:r>
        <w:rPr>
          <w:rFonts w:hint="eastAsia" w:ascii="Times New Roman" w:hAnsi="Times New Roman" w:eastAsia="仿宋_GB2312" w:cs="Times New Roman"/>
          <w:b/>
          <w:sz w:val="28"/>
          <w:szCs w:val="28"/>
          <w:lang w:val="en-US" w:eastAsia="zh-CN"/>
        </w:rPr>
        <w:t>赛点</w:t>
      </w:r>
      <w:r>
        <w:rPr>
          <w:rFonts w:hint="default" w:ascii="Times New Roman" w:hAnsi="Times New Roman" w:eastAsia="仿宋_GB2312" w:cs="Times New Roman"/>
          <w:b/>
          <w:kern w:val="0"/>
          <w:sz w:val="28"/>
          <w:szCs w:val="28"/>
          <w:lang w:val="en-US" w:eastAsia="zh-CN"/>
        </w:rPr>
        <w:t>开赛式议程</w:t>
      </w:r>
      <w:bookmarkEnd w:id="9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会议时间：202</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z w:val="28"/>
          <w:szCs w:val="28"/>
        </w:rPr>
        <w:t>日</w:t>
      </w: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0</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会议地点：</w:t>
      </w:r>
      <w:r>
        <w:rPr>
          <w:rFonts w:hint="eastAsia" w:ascii="仿宋_GB2312" w:hAnsi="仿宋_GB2312" w:eastAsia="仿宋_GB2312" w:cs="仿宋_GB2312"/>
          <w:sz w:val="28"/>
          <w:szCs w:val="28"/>
          <w:lang w:val="en-US" w:eastAsia="zh-CN"/>
        </w:rPr>
        <w:t>渭南市妇女儿童中心西门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会议议程：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第一项：请市妇女联合会副主席马丽致辞</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第二项：由裁判长任秋爱宣布竞赛规则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第三项：请副裁判长程继侠抽取比赛试题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第四项：裁判宣誓</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第五项：选手代表宣誓</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第六项：由渭南市家庭服务业协会会长李玲宣布正式开赛</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第七项：选手有序入场</w:t>
      </w:r>
    </w:p>
    <w:p>
      <w:pPr>
        <w:pageBreakBefore w:val="0"/>
        <w:numPr>
          <w:ilvl w:val="0"/>
          <w:numId w:val="6"/>
        </w:numPr>
        <w:kinsoku/>
        <w:wordWrap/>
        <w:overflowPunct/>
        <w:topLinePunct w:val="0"/>
        <w:autoSpaceDE/>
        <w:autoSpaceDN/>
        <w:bidi w:val="0"/>
        <w:snapToGrid/>
        <w:spacing w:line="360" w:lineRule="auto"/>
        <w:ind w:left="480" w:leftChars="0" w:firstLine="0" w:firstLineChars="0"/>
        <w:textAlignment w:val="auto"/>
        <w:outlineLvl w:val="1"/>
        <w:rPr>
          <w:rFonts w:hint="default" w:ascii="Times New Roman" w:hAnsi="Times New Roman" w:eastAsia="仿宋_GB2312" w:cs="Times New Roman"/>
          <w:b/>
          <w:kern w:val="0"/>
          <w:sz w:val="28"/>
          <w:szCs w:val="28"/>
          <w:lang w:val="en-US" w:eastAsia="zh-CN"/>
        </w:rPr>
      </w:pPr>
      <w:bookmarkStart w:id="99" w:name="_Toc5531"/>
      <w:r>
        <w:rPr>
          <w:rFonts w:hint="eastAsia" w:ascii="Times New Roman" w:hAnsi="Times New Roman" w:eastAsia="仿宋_GB2312" w:cs="Times New Roman"/>
          <w:b/>
          <w:kern w:val="0"/>
          <w:sz w:val="28"/>
          <w:szCs w:val="28"/>
          <w:lang w:val="en-US" w:eastAsia="zh-CN"/>
        </w:rPr>
        <w:t>赛前说明会</w:t>
      </w:r>
      <w:r>
        <w:rPr>
          <w:rFonts w:hint="default" w:ascii="Times New Roman" w:hAnsi="Times New Roman" w:eastAsia="仿宋_GB2312" w:cs="Times New Roman"/>
          <w:b/>
          <w:kern w:val="0"/>
          <w:sz w:val="28"/>
          <w:szCs w:val="28"/>
          <w:lang w:val="en-US" w:eastAsia="zh-CN"/>
        </w:rPr>
        <w:t>议程</w:t>
      </w:r>
      <w:bookmarkEnd w:id="9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kern w:val="2"/>
          <w:sz w:val="28"/>
          <w:szCs w:val="28"/>
          <w:lang w:val="en-US" w:eastAsia="zh-CN" w:bidi="ar-SA"/>
        </w:rPr>
        <w:t>1.</w:t>
      </w:r>
      <w:r>
        <w:rPr>
          <w:rFonts w:hint="eastAsia" w:ascii="仿宋_GB2312" w:hAnsi="仿宋_GB2312" w:eastAsia="仿宋_GB2312" w:cs="仿宋_GB2312"/>
          <w:sz w:val="28"/>
          <w:szCs w:val="28"/>
          <w:lang w:val="en-US" w:eastAsia="zh-CN"/>
        </w:rPr>
        <w:t>会议时间：2024年6月19日14:30--15:30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2.会议地点：渭南市家庭服务业协会会议室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3.参会人员：裁判、工作人员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第一项：日程安排工作会议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第二项：裁判会议</w:t>
      </w:r>
    </w:p>
    <w:p>
      <w:pPr>
        <w:pageBreakBefore w:val="0"/>
        <w:numPr>
          <w:ilvl w:val="0"/>
          <w:numId w:val="6"/>
        </w:numPr>
        <w:kinsoku/>
        <w:wordWrap/>
        <w:overflowPunct/>
        <w:topLinePunct w:val="0"/>
        <w:autoSpaceDE/>
        <w:autoSpaceDN/>
        <w:bidi w:val="0"/>
        <w:snapToGrid/>
        <w:spacing w:line="360" w:lineRule="auto"/>
        <w:ind w:left="480" w:leftChars="0" w:firstLine="0" w:firstLineChars="0"/>
        <w:textAlignment w:val="auto"/>
        <w:outlineLvl w:val="1"/>
        <w:rPr>
          <w:rFonts w:hint="default" w:ascii="Times New Roman" w:hAnsi="Times New Roman" w:eastAsia="仿宋_GB2312" w:cs="Times New Roman"/>
          <w:b/>
          <w:kern w:val="0"/>
          <w:sz w:val="28"/>
          <w:szCs w:val="28"/>
          <w:lang w:val="en-US" w:eastAsia="zh-CN"/>
        </w:rPr>
      </w:pPr>
      <w:bookmarkStart w:id="100" w:name="_Toc30590"/>
      <w:r>
        <w:rPr>
          <w:rFonts w:hint="eastAsia" w:ascii="Times New Roman" w:hAnsi="Times New Roman" w:eastAsia="仿宋_GB2312" w:cs="Times New Roman"/>
          <w:b/>
          <w:sz w:val="28"/>
          <w:szCs w:val="28"/>
          <w:lang w:val="en-US" w:eastAsia="zh-CN"/>
        </w:rPr>
        <w:t>赛点</w:t>
      </w:r>
      <w:r>
        <w:rPr>
          <w:rFonts w:hint="default" w:ascii="Times New Roman" w:hAnsi="Times New Roman" w:eastAsia="仿宋_GB2312" w:cs="Times New Roman"/>
          <w:b/>
          <w:kern w:val="0"/>
          <w:sz w:val="28"/>
          <w:szCs w:val="28"/>
          <w:lang w:val="en-US" w:eastAsia="zh-CN"/>
        </w:rPr>
        <w:t>闭幕式议程</w:t>
      </w:r>
      <w:bookmarkEnd w:id="10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1.时间：2024年6月20日19:00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2.地点：渭南市妇女儿童中心负一楼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第一项：由养老护理裁判长点评大赛情况；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第二项：由母婴护理裁判长点评大赛情况；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default"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第三项：由渭南市家庭服务业协会会长李玲讲话并宣布本次大赛圆满结束。</w:t>
      </w: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黑体" w:cs="Times New Roman"/>
          <w:sz w:val="32"/>
          <w:szCs w:val="32"/>
        </w:rPr>
      </w:pPr>
      <w:bookmarkStart w:id="101" w:name="_Toc97456023"/>
      <w:bookmarkStart w:id="102" w:name="_Toc7553"/>
      <w:r>
        <w:rPr>
          <w:rFonts w:hint="eastAsia" w:ascii="Times New Roman" w:hAnsi="Times New Roman" w:eastAsia="黑体" w:cs="Times New Roman"/>
          <w:sz w:val="32"/>
          <w:szCs w:val="32"/>
          <w:lang w:eastAsia="zh-CN"/>
        </w:rPr>
        <w:t>三</w:t>
      </w:r>
      <w:r>
        <w:rPr>
          <w:rFonts w:hint="default" w:ascii="Times New Roman" w:hAnsi="Times New Roman" w:eastAsia="黑体" w:cs="Times New Roman"/>
          <w:sz w:val="32"/>
          <w:szCs w:val="32"/>
        </w:rPr>
        <w:t>、联系人</w:t>
      </w:r>
      <w:bookmarkEnd w:id="101"/>
      <w:bookmarkEnd w:id="102"/>
    </w:p>
    <w:p>
      <w:pPr>
        <w:pageBreakBefore w:val="0"/>
        <w:kinsoku/>
        <w:wordWrap/>
        <w:overflowPunct/>
        <w:topLinePunct w:val="0"/>
        <w:autoSpaceDE/>
        <w:autoSpaceDN/>
        <w:bidi w:val="0"/>
        <w:snapToGrid/>
        <w:spacing w:line="360" w:lineRule="auto"/>
        <w:ind w:firstLine="560" w:firstLineChars="200"/>
        <w:textAlignment w:val="auto"/>
        <w:rPr>
          <w:rFonts w:hint="eastAsia"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一</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rPr>
        <w:t>赛点负责人：</w:t>
      </w:r>
      <w:r>
        <w:rPr>
          <w:rFonts w:hint="eastAsia" w:ascii="Times New Roman" w:hAnsi="Times New Roman" w:eastAsia="仿宋_GB2312" w:cs="Times New Roman"/>
          <w:color w:val="auto"/>
          <w:sz w:val="28"/>
          <w:szCs w:val="28"/>
          <w:lang w:eastAsia="zh-CN"/>
        </w:rPr>
        <w:t>李</w:t>
      </w:r>
      <w:r>
        <w:rPr>
          <w:rFonts w:hint="eastAsia" w:ascii="Times New Roman" w:hAnsi="Times New Roman" w:eastAsia="仿宋_GB2312" w:cs="Times New Roman"/>
          <w:color w:val="auto"/>
          <w:sz w:val="28"/>
          <w:szCs w:val="28"/>
          <w:lang w:val="en-US" w:eastAsia="zh-CN"/>
        </w:rPr>
        <w:t xml:space="preserve">  </w:t>
      </w:r>
      <w:r>
        <w:rPr>
          <w:rFonts w:hint="eastAsia" w:ascii="Times New Roman" w:hAnsi="Times New Roman" w:eastAsia="仿宋_GB2312" w:cs="Times New Roman"/>
          <w:color w:val="auto"/>
          <w:sz w:val="28"/>
          <w:szCs w:val="28"/>
          <w:lang w:eastAsia="zh-CN"/>
        </w:rPr>
        <w:t>玲</w:t>
      </w:r>
      <w:r>
        <w:rPr>
          <w:rFonts w:hint="default" w:ascii="Times New Roman" w:hAnsi="Times New Roman" w:eastAsia="仿宋_GB2312" w:cs="Times New Roman"/>
          <w:color w:val="auto"/>
          <w:sz w:val="28"/>
          <w:szCs w:val="28"/>
        </w:rPr>
        <w:t>（</w:t>
      </w:r>
      <w:r>
        <w:rPr>
          <w:rFonts w:hint="eastAsia" w:ascii="Times New Roman" w:hAnsi="Times New Roman" w:eastAsia="仿宋_GB2312" w:cs="Times New Roman"/>
          <w:color w:val="auto"/>
          <w:sz w:val="28"/>
          <w:szCs w:val="28"/>
          <w:lang w:val="en-US" w:eastAsia="zh-CN"/>
        </w:rPr>
        <w:t>13008528020</w:t>
      </w:r>
      <w:r>
        <w:rPr>
          <w:rFonts w:hint="default" w:ascii="Times New Roman" w:hAnsi="Times New Roman" w:eastAsia="仿宋_GB2312" w:cs="Times New Roman"/>
          <w:color w:val="auto"/>
          <w:sz w:val="28"/>
          <w:szCs w:val="28"/>
        </w:rPr>
        <w:t>）</w:t>
      </w:r>
    </w:p>
    <w:p>
      <w:pPr>
        <w:pageBreakBefore w:val="0"/>
        <w:kinsoku/>
        <w:wordWrap/>
        <w:overflowPunct/>
        <w:topLinePunct w:val="0"/>
        <w:autoSpaceDE/>
        <w:autoSpaceDN/>
        <w:bidi w:val="0"/>
        <w:snapToGrid/>
        <w:spacing w:line="360" w:lineRule="auto"/>
        <w:ind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二</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rPr>
        <w:t>赛点联系人：</w:t>
      </w:r>
      <w:r>
        <w:rPr>
          <w:rFonts w:hint="eastAsia" w:ascii="Times New Roman" w:hAnsi="Times New Roman" w:eastAsia="仿宋_GB2312" w:cs="Times New Roman"/>
          <w:color w:val="auto"/>
          <w:sz w:val="28"/>
          <w:szCs w:val="28"/>
          <w:lang w:eastAsia="zh-CN"/>
        </w:rPr>
        <w:t>陈晓莉</w:t>
      </w:r>
      <w:r>
        <w:rPr>
          <w:rFonts w:hint="default" w:ascii="Times New Roman" w:hAnsi="Times New Roman" w:eastAsia="仿宋_GB2312" w:cs="Times New Roman"/>
          <w:color w:val="auto"/>
          <w:sz w:val="28"/>
          <w:szCs w:val="28"/>
        </w:rPr>
        <w:t xml:space="preserve"> （</w:t>
      </w:r>
      <w:r>
        <w:rPr>
          <w:rFonts w:hint="eastAsia" w:ascii="Times New Roman" w:hAnsi="Times New Roman" w:eastAsia="仿宋_GB2312" w:cs="Times New Roman"/>
          <w:color w:val="auto"/>
          <w:sz w:val="28"/>
          <w:szCs w:val="28"/>
          <w:lang w:val="en-US" w:eastAsia="zh-CN"/>
        </w:rPr>
        <w:t>19991667188</w:t>
      </w:r>
      <w:r>
        <w:rPr>
          <w:rFonts w:hint="default" w:ascii="Times New Roman" w:hAnsi="Times New Roman" w:eastAsia="仿宋_GB2312" w:cs="Times New Roman"/>
          <w:color w:val="auto"/>
          <w:sz w:val="28"/>
          <w:szCs w:val="28"/>
        </w:rPr>
        <w:t>）</w:t>
      </w:r>
    </w:p>
    <w:p>
      <w:pPr>
        <w:pageBreakBefore w:val="0"/>
        <w:kinsoku/>
        <w:wordWrap/>
        <w:overflowPunct/>
        <w:topLinePunct w:val="0"/>
        <w:autoSpaceDE/>
        <w:autoSpaceDN/>
        <w:bidi w:val="0"/>
        <w:snapToGrid/>
        <w:spacing w:line="360" w:lineRule="auto"/>
        <w:ind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三</w:t>
      </w:r>
      <w:r>
        <w:rPr>
          <w:rFonts w:hint="default" w:ascii="Times New Roman" w:hAnsi="Times New Roman" w:eastAsia="仿宋_GB2312" w:cs="Times New Roman"/>
          <w:color w:val="auto"/>
          <w:sz w:val="28"/>
          <w:szCs w:val="28"/>
          <w:lang w:eastAsia="zh-CN"/>
        </w:rPr>
        <w:t>）</w:t>
      </w:r>
      <w:r>
        <w:rPr>
          <w:rFonts w:hint="eastAsia" w:ascii="Times New Roman" w:hAnsi="Times New Roman" w:eastAsia="仿宋_GB2312" w:cs="Times New Roman"/>
          <w:color w:val="auto"/>
          <w:sz w:val="28"/>
          <w:szCs w:val="28"/>
          <w:lang w:eastAsia="zh-CN"/>
        </w:rPr>
        <w:t>养老护理</w:t>
      </w:r>
      <w:r>
        <w:rPr>
          <w:rFonts w:hint="eastAsia"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rPr>
        <w:t>联系人：</w:t>
      </w:r>
      <w:r>
        <w:rPr>
          <w:rFonts w:hint="eastAsia" w:ascii="Times New Roman" w:hAnsi="Times New Roman" w:eastAsia="仿宋_GB2312" w:cs="Times New Roman"/>
          <w:color w:val="auto"/>
          <w:sz w:val="28"/>
          <w:szCs w:val="28"/>
          <w:lang w:val="en-US" w:eastAsia="zh-CN"/>
        </w:rPr>
        <w:t>梁  娜</w:t>
      </w:r>
      <w:r>
        <w:rPr>
          <w:rFonts w:hint="default" w:ascii="Times New Roman" w:hAnsi="Times New Roman" w:eastAsia="仿宋_GB2312" w:cs="Times New Roman"/>
          <w:color w:val="auto"/>
          <w:sz w:val="28"/>
          <w:szCs w:val="28"/>
        </w:rPr>
        <w:t xml:space="preserve"> （</w:t>
      </w:r>
      <w:r>
        <w:rPr>
          <w:rFonts w:hint="eastAsia" w:ascii="Times New Roman" w:hAnsi="Times New Roman" w:eastAsia="仿宋_GB2312" w:cs="Times New Roman"/>
          <w:color w:val="auto"/>
          <w:sz w:val="28"/>
          <w:szCs w:val="28"/>
          <w:lang w:val="en-US" w:eastAsia="zh-CN"/>
        </w:rPr>
        <w:t>19946517310</w:t>
      </w:r>
      <w:r>
        <w:rPr>
          <w:rFonts w:hint="default" w:ascii="Times New Roman" w:hAnsi="Times New Roman" w:eastAsia="仿宋_GB2312" w:cs="Times New Roman"/>
          <w:color w:val="auto"/>
          <w:sz w:val="28"/>
          <w:szCs w:val="28"/>
        </w:rPr>
        <w:t>）</w:t>
      </w:r>
    </w:p>
    <w:p>
      <w:pPr>
        <w:pageBreakBefore w:val="0"/>
        <w:kinsoku/>
        <w:wordWrap/>
        <w:overflowPunct/>
        <w:topLinePunct w:val="0"/>
        <w:autoSpaceDE/>
        <w:autoSpaceDN/>
        <w:bidi w:val="0"/>
        <w:snapToGrid/>
        <w:spacing w:line="360" w:lineRule="auto"/>
        <w:ind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四</w:t>
      </w:r>
      <w:r>
        <w:rPr>
          <w:rFonts w:hint="default" w:ascii="Times New Roman" w:hAnsi="Times New Roman" w:eastAsia="仿宋_GB2312" w:cs="Times New Roman"/>
          <w:color w:val="auto"/>
          <w:sz w:val="28"/>
          <w:szCs w:val="28"/>
          <w:lang w:eastAsia="zh-CN"/>
        </w:rPr>
        <w:t>）</w:t>
      </w:r>
      <w:r>
        <w:rPr>
          <w:rFonts w:hint="eastAsia" w:ascii="Times New Roman" w:hAnsi="Times New Roman" w:eastAsia="仿宋_GB2312" w:cs="Times New Roman"/>
          <w:color w:val="auto"/>
          <w:sz w:val="28"/>
          <w:szCs w:val="28"/>
          <w:lang w:eastAsia="zh-CN"/>
        </w:rPr>
        <w:t>母婴护理</w:t>
      </w:r>
      <w:r>
        <w:rPr>
          <w:rFonts w:hint="eastAsia"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rPr>
        <w:t>联系人：</w:t>
      </w:r>
      <w:r>
        <w:rPr>
          <w:rFonts w:hint="eastAsia" w:ascii="Times New Roman" w:hAnsi="Times New Roman" w:eastAsia="仿宋_GB2312" w:cs="Times New Roman"/>
          <w:color w:val="auto"/>
          <w:sz w:val="28"/>
          <w:szCs w:val="28"/>
          <w:lang w:eastAsia="zh-CN"/>
        </w:rPr>
        <w:t>秦</w:t>
      </w:r>
      <w:r>
        <w:rPr>
          <w:rFonts w:hint="eastAsia" w:ascii="Times New Roman" w:hAnsi="Times New Roman" w:eastAsia="仿宋_GB2312" w:cs="Times New Roman"/>
          <w:color w:val="auto"/>
          <w:sz w:val="28"/>
          <w:szCs w:val="28"/>
          <w:lang w:val="en-US" w:eastAsia="zh-CN"/>
        </w:rPr>
        <w:t xml:space="preserve">  </w:t>
      </w:r>
      <w:r>
        <w:rPr>
          <w:rFonts w:hint="eastAsia" w:ascii="Times New Roman" w:hAnsi="Times New Roman" w:eastAsia="仿宋_GB2312" w:cs="Times New Roman"/>
          <w:color w:val="auto"/>
          <w:sz w:val="28"/>
          <w:szCs w:val="28"/>
          <w:lang w:eastAsia="zh-CN"/>
        </w:rPr>
        <w:t>璐</w:t>
      </w:r>
      <w:r>
        <w:rPr>
          <w:rFonts w:hint="default" w:ascii="Times New Roman" w:hAnsi="Times New Roman" w:eastAsia="仿宋_GB2312" w:cs="Times New Roman"/>
          <w:color w:val="auto"/>
          <w:sz w:val="28"/>
          <w:szCs w:val="28"/>
        </w:rPr>
        <w:t xml:space="preserve"> （</w:t>
      </w:r>
      <w:r>
        <w:rPr>
          <w:rFonts w:hint="eastAsia" w:ascii="Times New Roman" w:hAnsi="Times New Roman" w:eastAsia="仿宋_GB2312" w:cs="Times New Roman"/>
          <w:color w:val="auto"/>
          <w:sz w:val="28"/>
          <w:szCs w:val="28"/>
          <w:lang w:val="en-US" w:eastAsia="zh-CN"/>
        </w:rPr>
        <w:t>15809131083</w:t>
      </w:r>
      <w:r>
        <w:rPr>
          <w:rFonts w:hint="default" w:ascii="Times New Roman" w:hAnsi="Times New Roman" w:eastAsia="仿宋_GB2312" w:cs="Times New Roman"/>
          <w:color w:val="auto"/>
          <w:sz w:val="28"/>
          <w:szCs w:val="28"/>
        </w:rPr>
        <w:t>）</w:t>
      </w:r>
    </w:p>
    <w:p>
      <w:pPr>
        <w:pStyle w:val="2"/>
        <w:keepNext/>
        <w:keepLines/>
        <w:pageBreakBefore w:val="0"/>
        <w:widowControl w:val="0"/>
        <w:kinsoku/>
        <w:wordWrap/>
        <w:overflowPunct/>
        <w:topLinePunct w:val="0"/>
        <w:autoSpaceDE/>
        <w:autoSpaceDN/>
        <w:bidi w:val="0"/>
        <w:adjustRightInd/>
        <w:snapToGrid/>
        <w:spacing w:before="0" w:after="0" w:line="360" w:lineRule="auto"/>
        <w:ind w:firstLine="643" w:firstLineChars="200"/>
        <w:textAlignment w:val="auto"/>
        <w:rPr>
          <w:rFonts w:hint="default" w:ascii="Times New Roman" w:hAnsi="Times New Roman" w:eastAsia="黑体" w:cs="Times New Roman"/>
          <w:sz w:val="32"/>
          <w:szCs w:val="32"/>
        </w:rPr>
      </w:pPr>
      <w:bookmarkStart w:id="103" w:name="_Toc97456024"/>
      <w:bookmarkStart w:id="104" w:name="_Toc31521"/>
      <w:r>
        <w:rPr>
          <w:rFonts w:hint="default" w:ascii="Times New Roman" w:hAnsi="Times New Roman" w:eastAsia="黑体" w:cs="Times New Roman"/>
          <w:sz w:val="32"/>
          <w:szCs w:val="32"/>
        </w:rPr>
        <w:t>五、竞赛安排</w:t>
      </w:r>
      <w:bookmarkEnd w:id="103"/>
      <w:bookmarkEnd w:id="104"/>
    </w:p>
    <w:p>
      <w:pPr>
        <w:pageBreakBefore w:val="0"/>
        <w:widowControl/>
        <w:kinsoku/>
        <w:wordWrap/>
        <w:overflowPunct/>
        <w:topLinePunct w:val="0"/>
        <w:autoSpaceDE/>
        <w:autoSpaceDN/>
        <w:bidi w:val="0"/>
        <w:adjustRightInd w:val="0"/>
        <w:snapToGrid/>
        <w:spacing w:line="360" w:lineRule="auto"/>
        <w:ind w:firstLine="422" w:firstLineChars="150"/>
        <w:textAlignment w:val="auto"/>
        <w:rPr>
          <w:rFonts w:hint="default" w:ascii="Times New Roman" w:hAnsi="Times New Roman" w:eastAsia="仿宋_GB2312" w:cs="Times New Roman"/>
          <w:b/>
          <w:sz w:val="28"/>
          <w:szCs w:val="28"/>
        </w:rPr>
      </w:pPr>
      <w:r>
        <w:rPr>
          <w:rFonts w:hint="default" w:ascii="Times New Roman" w:hAnsi="Times New Roman" w:eastAsia="仿宋_GB2312" w:cs="Times New Roman"/>
          <w:b/>
          <w:bCs/>
          <w:sz w:val="28"/>
          <w:szCs w:val="28"/>
        </w:rPr>
        <w:t>（</w:t>
      </w:r>
      <w:r>
        <w:rPr>
          <w:rFonts w:hint="default" w:ascii="Times New Roman" w:hAnsi="Times New Roman" w:eastAsia="仿宋_GB2312" w:cs="Times New Roman"/>
          <w:b/>
          <w:sz w:val="28"/>
          <w:szCs w:val="28"/>
        </w:rPr>
        <w:t>一）日程安排</w:t>
      </w:r>
    </w:p>
    <w:p>
      <w:pPr>
        <w:pageBreakBefore w:val="0"/>
        <w:widowControl/>
        <w:kinsoku/>
        <w:wordWrap/>
        <w:overflowPunct/>
        <w:topLinePunct w:val="0"/>
        <w:autoSpaceDE/>
        <w:autoSpaceDN/>
        <w:bidi w:val="0"/>
        <w:adjustRightInd w:val="0"/>
        <w:snapToGrid/>
        <w:spacing w:line="360" w:lineRule="auto"/>
        <w:ind w:firstLine="422" w:firstLineChars="150"/>
        <w:textAlignment w:val="auto"/>
        <w:rPr>
          <w:rFonts w:hint="default" w:ascii="Times New Roman" w:hAnsi="Times New Roman" w:eastAsia="仿宋_GB2312" w:cs="Times New Roman"/>
          <w:b/>
          <w:sz w:val="28"/>
          <w:szCs w:val="28"/>
        </w:rPr>
      </w:pPr>
    </w:p>
    <w:tbl>
      <w:tblPr>
        <w:tblStyle w:val="7"/>
        <w:tblW w:w="883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2105"/>
        <w:gridCol w:w="2726"/>
        <w:gridCol w:w="2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5"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日期</w:t>
            </w:r>
          </w:p>
        </w:tc>
        <w:tc>
          <w:tcPr>
            <w:tcW w:w="2105"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时间</w:t>
            </w:r>
          </w:p>
        </w:tc>
        <w:tc>
          <w:tcPr>
            <w:tcW w:w="2726"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内容</w:t>
            </w:r>
          </w:p>
        </w:tc>
        <w:tc>
          <w:tcPr>
            <w:tcW w:w="2842"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5" w:type="dxa"/>
            <w:noWrap w:val="0"/>
            <w:vAlign w:val="center"/>
          </w:tcPr>
          <w:p>
            <w:pPr>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6月18日</w:t>
            </w:r>
          </w:p>
        </w:tc>
        <w:tc>
          <w:tcPr>
            <w:tcW w:w="2105" w:type="dxa"/>
            <w:noWrap w:val="0"/>
            <w:vAlign w:val="center"/>
          </w:tcPr>
          <w:p>
            <w:pPr>
              <w:jc w:val="left"/>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16:00--17:30</w:t>
            </w:r>
          </w:p>
        </w:tc>
        <w:tc>
          <w:tcPr>
            <w:tcW w:w="2726" w:type="dxa"/>
            <w:noWrap w:val="0"/>
            <w:vAlign w:val="center"/>
          </w:tcPr>
          <w:p>
            <w:pPr>
              <w:jc w:val="left"/>
              <w:rPr>
                <w:rFonts w:hint="eastAsia"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报到、</w:t>
            </w:r>
            <w:r>
              <w:rPr>
                <w:rFonts w:hint="default" w:ascii="Times New Roman" w:hAnsi="Times New Roman" w:eastAsia="仿宋_GB2312" w:cs="Times New Roman"/>
                <w:sz w:val="24"/>
                <w:szCs w:val="24"/>
                <w:lang w:eastAsia="zh-CN"/>
              </w:rPr>
              <w:t>核对</w:t>
            </w:r>
            <w:r>
              <w:rPr>
                <w:rFonts w:hint="default" w:ascii="Times New Roman" w:hAnsi="Times New Roman" w:eastAsia="仿宋_GB2312" w:cs="Times New Roman"/>
                <w:sz w:val="24"/>
                <w:szCs w:val="24"/>
              </w:rPr>
              <w:t>参赛</w:t>
            </w:r>
            <w:r>
              <w:rPr>
                <w:rFonts w:hint="default" w:ascii="Times New Roman" w:hAnsi="Times New Roman" w:eastAsia="仿宋_GB2312" w:cs="Times New Roman"/>
                <w:sz w:val="24"/>
                <w:szCs w:val="24"/>
                <w:lang w:eastAsia="zh-CN"/>
              </w:rPr>
              <w:t>信息</w:t>
            </w:r>
          </w:p>
        </w:tc>
        <w:tc>
          <w:tcPr>
            <w:tcW w:w="2842" w:type="dxa"/>
            <w:noWrap w:val="0"/>
            <w:vAlign w:val="center"/>
          </w:tcPr>
          <w:p>
            <w:pPr>
              <w:jc w:val="left"/>
              <w:rPr>
                <w:rFonts w:hint="default" w:ascii="Times New Roman" w:hAnsi="Times New Roman" w:eastAsia="仿宋_GB2312" w:cs="Times New Roman"/>
                <w:sz w:val="24"/>
                <w:szCs w:val="24"/>
              </w:rPr>
            </w:pPr>
            <w:r>
              <w:rPr>
                <w:rFonts w:hint="eastAsia" w:ascii="Times New Roman" w:hAnsi="Times New Roman" w:eastAsia="仿宋_GB2312" w:cs="Times New Roman"/>
                <w:sz w:val="24"/>
                <w:szCs w:val="24"/>
                <w:lang w:eastAsia="zh-CN"/>
              </w:rPr>
              <w:t>渭南市妇女儿童中心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5" w:type="dxa"/>
            <w:vMerge w:val="restart"/>
            <w:noWrap w:val="0"/>
            <w:vAlign w:val="center"/>
          </w:tcPr>
          <w:p>
            <w:pP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6月19日</w:t>
            </w:r>
          </w:p>
        </w:tc>
        <w:tc>
          <w:tcPr>
            <w:tcW w:w="2105" w:type="dxa"/>
            <w:noWrap w:val="0"/>
            <w:vAlign w:val="center"/>
          </w:tcPr>
          <w:p>
            <w:pPr>
              <w:rPr>
                <w:rFonts w:hint="default"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sz w:val="24"/>
                <w:szCs w:val="24"/>
                <w:lang w:val="en-US" w:eastAsia="zh-CN"/>
              </w:rPr>
              <w:t>9:00--10:30</w:t>
            </w:r>
          </w:p>
        </w:tc>
        <w:tc>
          <w:tcPr>
            <w:tcW w:w="2726" w:type="dxa"/>
            <w:noWrap w:val="0"/>
            <w:vAlign w:val="center"/>
          </w:tcPr>
          <w:p>
            <w:pPr>
              <w:rPr>
                <w:rFonts w:hint="default"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sz w:val="24"/>
                <w:szCs w:val="24"/>
                <w:lang w:eastAsia="zh-CN"/>
              </w:rPr>
              <w:t>大赛开幕式</w:t>
            </w:r>
          </w:p>
        </w:tc>
        <w:tc>
          <w:tcPr>
            <w:tcW w:w="2842" w:type="dxa"/>
            <w:noWrap w:val="0"/>
            <w:vAlign w:val="center"/>
          </w:tcPr>
          <w:p>
            <w:pPr>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sz w:val="24"/>
                <w:szCs w:val="24"/>
                <w:lang w:eastAsia="zh-CN"/>
              </w:rPr>
              <w:t>渭南技师学院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5" w:type="dxa"/>
            <w:vMerge w:val="continue"/>
            <w:noWrap w:val="0"/>
            <w:vAlign w:val="center"/>
          </w:tcPr>
          <w:p>
            <w:pPr>
              <w:rPr>
                <w:rFonts w:hint="default" w:ascii="Times New Roman" w:hAnsi="Times New Roman" w:eastAsia="仿宋_GB2312" w:cs="Times New Roman"/>
                <w:sz w:val="24"/>
                <w:szCs w:val="24"/>
              </w:rPr>
            </w:pPr>
          </w:p>
        </w:tc>
        <w:tc>
          <w:tcPr>
            <w:tcW w:w="2105" w:type="dxa"/>
            <w:noWrap w:val="0"/>
            <w:vAlign w:val="center"/>
          </w:tcPr>
          <w:p>
            <w:pP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11:00-12:00</w:t>
            </w:r>
          </w:p>
        </w:tc>
        <w:tc>
          <w:tcPr>
            <w:tcW w:w="2726" w:type="dxa"/>
            <w:noWrap w:val="0"/>
            <w:vAlign w:val="center"/>
          </w:tcPr>
          <w:p>
            <w:pP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裁判赛场巡查</w:t>
            </w:r>
          </w:p>
        </w:tc>
        <w:tc>
          <w:tcPr>
            <w:tcW w:w="2842" w:type="dxa"/>
            <w:noWrap w:val="0"/>
            <w:vAlign w:val="center"/>
          </w:tcPr>
          <w:p>
            <w:pPr>
              <w:rPr>
                <w:rFonts w:hint="default" w:ascii="Times New Roman" w:hAnsi="Times New Roman" w:eastAsia="仿宋_GB2312" w:cs="Times New Roman"/>
                <w:sz w:val="24"/>
                <w:szCs w:val="24"/>
              </w:rPr>
            </w:pPr>
            <w:r>
              <w:rPr>
                <w:rFonts w:hint="eastAsia" w:ascii="Times New Roman" w:hAnsi="Times New Roman" w:eastAsia="仿宋_GB2312" w:cs="Times New Roman"/>
                <w:sz w:val="24"/>
                <w:szCs w:val="24"/>
                <w:lang w:eastAsia="zh-CN"/>
              </w:rPr>
              <w:t>渭南市妇女儿童中心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5" w:type="dxa"/>
            <w:vMerge w:val="continue"/>
            <w:noWrap w:val="0"/>
            <w:vAlign w:val="center"/>
          </w:tcPr>
          <w:p>
            <w:pPr>
              <w:rPr>
                <w:rFonts w:hint="default" w:ascii="Times New Roman" w:hAnsi="Times New Roman" w:eastAsia="仿宋_GB2312" w:cs="Times New Roman"/>
                <w:sz w:val="24"/>
                <w:szCs w:val="24"/>
              </w:rPr>
            </w:pPr>
          </w:p>
        </w:tc>
        <w:tc>
          <w:tcPr>
            <w:tcW w:w="2105" w:type="dxa"/>
            <w:noWrap w:val="0"/>
            <w:vAlign w:val="center"/>
          </w:tcPr>
          <w:p>
            <w:pPr>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sz w:val="24"/>
                <w:szCs w:val="24"/>
                <w:lang w:val="en-US" w:eastAsia="zh-CN"/>
              </w:rPr>
              <w:t>14:30--15:30</w:t>
            </w:r>
          </w:p>
        </w:tc>
        <w:tc>
          <w:tcPr>
            <w:tcW w:w="2726" w:type="dxa"/>
            <w:noWrap w:val="0"/>
            <w:vAlign w:val="center"/>
          </w:tcPr>
          <w:p>
            <w:pP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赛</w:t>
            </w:r>
            <w:r>
              <w:rPr>
                <w:rFonts w:hint="eastAsia" w:ascii="Times New Roman" w:hAnsi="Times New Roman" w:eastAsia="仿宋_GB2312" w:cs="Times New Roman"/>
                <w:sz w:val="24"/>
                <w:szCs w:val="24"/>
                <w:lang w:eastAsia="zh-CN"/>
              </w:rPr>
              <w:t>前</w:t>
            </w:r>
            <w:r>
              <w:rPr>
                <w:rFonts w:hint="default" w:ascii="Times New Roman" w:hAnsi="Times New Roman" w:eastAsia="仿宋_GB2312" w:cs="Times New Roman"/>
                <w:sz w:val="24"/>
                <w:szCs w:val="24"/>
              </w:rPr>
              <w:t>说明会</w:t>
            </w:r>
          </w:p>
        </w:tc>
        <w:tc>
          <w:tcPr>
            <w:tcW w:w="2842" w:type="dxa"/>
            <w:noWrap w:val="0"/>
            <w:vAlign w:val="center"/>
          </w:tcPr>
          <w:p>
            <w:pPr>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sz w:val="24"/>
                <w:szCs w:val="24"/>
                <w:lang w:eastAsia="zh-CN"/>
              </w:rPr>
              <w:t>渭南市家庭服务业协会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5" w:type="dxa"/>
            <w:vMerge w:val="continue"/>
            <w:noWrap w:val="0"/>
            <w:vAlign w:val="center"/>
          </w:tcPr>
          <w:p>
            <w:pPr>
              <w:rPr>
                <w:rFonts w:hint="default" w:ascii="Times New Roman" w:hAnsi="Times New Roman" w:eastAsia="仿宋_GB2312" w:cs="Times New Roman"/>
                <w:sz w:val="24"/>
                <w:szCs w:val="24"/>
              </w:rPr>
            </w:pPr>
          </w:p>
        </w:tc>
        <w:tc>
          <w:tcPr>
            <w:tcW w:w="2105" w:type="dxa"/>
            <w:noWrap w:val="0"/>
            <w:vAlign w:val="center"/>
          </w:tcPr>
          <w:p>
            <w:pP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15:30--16:00</w:t>
            </w:r>
          </w:p>
        </w:tc>
        <w:tc>
          <w:tcPr>
            <w:tcW w:w="2726" w:type="dxa"/>
            <w:noWrap w:val="0"/>
            <w:vAlign w:val="center"/>
          </w:tcPr>
          <w:p>
            <w:pPr>
              <w:rPr>
                <w:rFonts w:hint="default" w:ascii="Times New Roman" w:hAnsi="Times New Roman" w:eastAsia="仿宋_GB2312" w:cs="Times New Roman"/>
                <w:sz w:val="24"/>
                <w:szCs w:val="24"/>
              </w:rPr>
            </w:pPr>
            <w:r>
              <w:rPr>
                <w:rFonts w:hint="eastAsia" w:ascii="Times New Roman" w:hAnsi="Times New Roman" w:eastAsia="仿宋_GB2312" w:cs="Times New Roman"/>
                <w:sz w:val="24"/>
                <w:szCs w:val="24"/>
                <w:lang w:eastAsia="zh-CN"/>
              </w:rPr>
              <w:t>赛场说明会</w:t>
            </w:r>
          </w:p>
        </w:tc>
        <w:tc>
          <w:tcPr>
            <w:tcW w:w="2842" w:type="dxa"/>
            <w:noWrap w:val="0"/>
            <w:vAlign w:val="center"/>
          </w:tcPr>
          <w:p>
            <w:pPr>
              <w:rPr>
                <w:rFonts w:hint="default" w:ascii="Times New Roman" w:hAnsi="Times New Roman" w:eastAsia="仿宋_GB2312" w:cs="Times New Roman"/>
                <w:sz w:val="24"/>
                <w:szCs w:val="24"/>
              </w:rPr>
            </w:pPr>
            <w:r>
              <w:rPr>
                <w:rFonts w:hint="eastAsia" w:ascii="Times New Roman" w:hAnsi="Times New Roman" w:eastAsia="仿宋_GB2312" w:cs="Times New Roman"/>
                <w:sz w:val="24"/>
                <w:szCs w:val="24"/>
                <w:lang w:eastAsia="zh-CN"/>
              </w:rPr>
              <w:t>渭南市妇女儿童中心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5" w:type="dxa"/>
            <w:vMerge w:val="continue"/>
            <w:noWrap w:val="0"/>
            <w:vAlign w:val="center"/>
          </w:tcPr>
          <w:p>
            <w:pPr>
              <w:rPr>
                <w:rFonts w:hint="default" w:ascii="Times New Roman" w:hAnsi="Times New Roman" w:eastAsia="仿宋_GB2312" w:cs="Times New Roman"/>
                <w:sz w:val="24"/>
                <w:szCs w:val="24"/>
              </w:rPr>
            </w:pPr>
          </w:p>
        </w:tc>
        <w:tc>
          <w:tcPr>
            <w:tcW w:w="2105" w:type="dxa"/>
            <w:noWrap w:val="0"/>
            <w:vAlign w:val="center"/>
          </w:tcPr>
          <w:p>
            <w:pP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16:00--17:00</w:t>
            </w:r>
          </w:p>
        </w:tc>
        <w:tc>
          <w:tcPr>
            <w:tcW w:w="2726" w:type="dxa"/>
            <w:noWrap w:val="0"/>
            <w:vAlign w:val="center"/>
          </w:tcPr>
          <w:p>
            <w:pPr>
              <w:rPr>
                <w:rFonts w:hint="eastAsia"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熟悉赛场</w:t>
            </w:r>
          </w:p>
        </w:tc>
        <w:tc>
          <w:tcPr>
            <w:tcW w:w="2842" w:type="dxa"/>
            <w:noWrap w:val="0"/>
            <w:vAlign w:val="center"/>
          </w:tcPr>
          <w:p>
            <w:pP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渭南市妇女儿童中心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5" w:type="dxa"/>
            <w:vMerge w:val="restart"/>
            <w:noWrap w:val="0"/>
            <w:vAlign w:val="center"/>
          </w:tcPr>
          <w:p>
            <w:pP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6月20日</w:t>
            </w:r>
          </w:p>
        </w:tc>
        <w:tc>
          <w:tcPr>
            <w:tcW w:w="2105" w:type="dxa"/>
            <w:noWrap w:val="0"/>
            <w:vAlign w:val="center"/>
          </w:tcPr>
          <w:p>
            <w:pP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7:30--8:00</w:t>
            </w:r>
          </w:p>
        </w:tc>
        <w:tc>
          <w:tcPr>
            <w:tcW w:w="2726" w:type="dxa"/>
            <w:noWrap w:val="0"/>
            <w:vAlign w:val="center"/>
          </w:tcPr>
          <w:p>
            <w:pP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选手签到、抽号</w:t>
            </w:r>
          </w:p>
        </w:tc>
        <w:tc>
          <w:tcPr>
            <w:tcW w:w="2842" w:type="dxa"/>
            <w:noWrap w:val="0"/>
            <w:vAlign w:val="center"/>
          </w:tcPr>
          <w:p>
            <w:pP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渭南市妇女儿童中心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5" w:type="dxa"/>
            <w:vMerge w:val="continue"/>
            <w:noWrap w:val="0"/>
            <w:vAlign w:val="center"/>
          </w:tcPr>
          <w:p>
            <w:pPr>
              <w:rPr>
                <w:rFonts w:hint="default" w:ascii="Times New Roman" w:hAnsi="Times New Roman" w:eastAsia="仿宋_GB2312" w:cs="Times New Roman"/>
                <w:sz w:val="24"/>
                <w:szCs w:val="24"/>
              </w:rPr>
            </w:pPr>
          </w:p>
        </w:tc>
        <w:tc>
          <w:tcPr>
            <w:tcW w:w="2105" w:type="dxa"/>
            <w:noWrap w:val="0"/>
            <w:vAlign w:val="center"/>
          </w:tcPr>
          <w:p>
            <w:pP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8:00-8:30</w:t>
            </w:r>
          </w:p>
        </w:tc>
        <w:tc>
          <w:tcPr>
            <w:tcW w:w="2726" w:type="dxa"/>
            <w:noWrap w:val="0"/>
            <w:vAlign w:val="center"/>
          </w:tcPr>
          <w:p>
            <w:pP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开赛仪式</w:t>
            </w:r>
          </w:p>
        </w:tc>
        <w:tc>
          <w:tcPr>
            <w:tcW w:w="2842" w:type="dxa"/>
            <w:noWrap w:val="0"/>
            <w:vAlign w:val="center"/>
          </w:tcPr>
          <w:p>
            <w:pPr>
              <w:rPr>
                <w:rFonts w:hint="default" w:ascii="Times New Roman" w:hAnsi="Times New Roman" w:eastAsia="仿宋_GB2312" w:cs="Times New Roman"/>
                <w:sz w:val="24"/>
                <w:szCs w:val="24"/>
              </w:rPr>
            </w:pPr>
            <w:r>
              <w:rPr>
                <w:rFonts w:hint="eastAsia" w:ascii="Times New Roman" w:hAnsi="Times New Roman" w:eastAsia="仿宋_GB2312" w:cs="Times New Roman"/>
                <w:sz w:val="24"/>
                <w:szCs w:val="24"/>
                <w:lang w:eastAsia="zh-CN"/>
              </w:rPr>
              <w:t>渭南市妇女儿童中心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5" w:type="dxa"/>
            <w:vMerge w:val="continue"/>
            <w:noWrap w:val="0"/>
            <w:vAlign w:val="center"/>
          </w:tcPr>
          <w:p>
            <w:pPr>
              <w:rPr>
                <w:rFonts w:hint="default" w:ascii="Times New Roman" w:hAnsi="Times New Roman" w:eastAsia="仿宋_GB2312" w:cs="Times New Roman"/>
                <w:sz w:val="24"/>
                <w:szCs w:val="24"/>
              </w:rPr>
            </w:pPr>
          </w:p>
        </w:tc>
        <w:tc>
          <w:tcPr>
            <w:tcW w:w="2105" w:type="dxa"/>
            <w:noWrap w:val="0"/>
            <w:vAlign w:val="center"/>
          </w:tcPr>
          <w:p>
            <w:pP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9:00-18:00</w:t>
            </w:r>
          </w:p>
        </w:tc>
        <w:tc>
          <w:tcPr>
            <w:tcW w:w="2726" w:type="dxa"/>
            <w:noWrap w:val="0"/>
            <w:vAlign w:val="center"/>
          </w:tcPr>
          <w:p>
            <w:pP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实操竞赛</w:t>
            </w:r>
          </w:p>
        </w:tc>
        <w:tc>
          <w:tcPr>
            <w:tcW w:w="2842" w:type="dxa"/>
            <w:noWrap w:val="0"/>
            <w:vAlign w:val="center"/>
          </w:tcPr>
          <w:p>
            <w:pP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渭南市妇女儿童中心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165" w:type="dxa"/>
            <w:vMerge w:val="continue"/>
            <w:noWrap w:val="0"/>
            <w:vAlign w:val="center"/>
          </w:tcPr>
          <w:p>
            <w:pPr>
              <w:rPr>
                <w:rFonts w:hint="default" w:ascii="Times New Roman" w:hAnsi="Times New Roman" w:eastAsia="仿宋_GB2312" w:cs="Times New Roman"/>
                <w:sz w:val="24"/>
                <w:szCs w:val="24"/>
              </w:rPr>
            </w:pPr>
          </w:p>
        </w:tc>
        <w:tc>
          <w:tcPr>
            <w:tcW w:w="2105" w:type="dxa"/>
            <w:noWrap w:val="0"/>
            <w:vAlign w:val="center"/>
          </w:tcPr>
          <w:p>
            <w:pP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19:00</w:t>
            </w:r>
          </w:p>
        </w:tc>
        <w:tc>
          <w:tcPr>
            <w:tcW w:w="2726" w:type="dxa"/>
            <w:noWrap w:val="0"/>
            <w:vAlign w:val="center"/>
          </w:tcPr>
          <w:p>
            <w:pP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赛点闭赛式</w:t>
            </w:r>
          </w:p>
        </w:tc>
        <w:tc>
          <w:tcPr>
            <w:tcW w:w="2842" w:type="dxa"/>
            <w:noWrap w:val="0"/>
            <w:vAlign w:val="center"/>
          </w:tcPr>
          <w:p>
            <w:pP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渭南市妇女儿童中心</w:t>
            </w:r>
          </w:p>
        </w:tc>
      </w:tr>
    </w:tbl>
    <w:p>
      <w:pPr>
        <w:keepNext w:val="0"/>
        <w:keepLines w:val="0"/>
        <w:pageBreakBefore w:val="0"/>
        <w:widowControl/>
        <w:kinsoku/>
        <w:wordWrap/>
        <w:overflowPunct/>
        <w:topLinePunct w:val="0"/>
        <w:autoSpaceDE/>
        <w:autoSpaceDN/>
        <w:bidi w:val="0"/>
        <w:adjustRightInd w:val="0"/>
        <w:snapToGrid w:val="0"/>
        <w:spacing w:before="156" w:beforeLines="50" w:line="360" w:lineRule="auto"/>
        <w:ind w:firstLine="562"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bCs/>
          <w:sz w:val="28"/>
          <w:szCs w:val="28"/>
        </w:rPr>
        <w:t>（二）赛前准备</w:t>
      </w:r>
    </w:p>
    <w:p>
      <w:pPr>
        <w:widowControl/>
        <w:adjustRightInd w:val="0"/>
        <w:snapToGrid w:val="0"/>
        <w:spacing w:line="360" w:lineRule="auto"/>
        <w:ind w:firstLine="562" w:firstLineChars="200"/>
        <w:outlineLvl w:val="1"/>
        <w:rPr>
          <w:rFonts w:hint="default" w:ascii="Times New Roman" w:hAnsi="Times New Roman" w:eastAsia="仿宋_GB2312" w:cs="Times New Roman"/>
          <w:color w:val="FF0000"/>
          <w:sz w:val="28"/>
          <w:szCs w:val="28"/>
        </w:rPr>
      </w:pPr>
      <w:bookmarkStart w:id="105" w:name="_Toc6965"/>
      <w:r>
        <w:rPr>
          <w:rFonts w:hint="default" w:ascii="Times New Roman" w:hAnsi="Times New Roman" w:eastAsia="仿宋_GB2312" w:cs="Times New Roman"/>
          <w:b/>
          <w:sz w:val="28"/>
          <w:szCs w:val="28"/>
        </w:rPr>
        <w:t>1.熟悉赛场。</w:t>
      </w:r>
      <w:bookmarkEnd w:id="105"/>
    </w:p>
    <w:p>
      <w:pPr>
        <w:widowControl/>
        <w:adjustRightInd w:val="0"/>
        <w:snapToGrid w:val="0"/>
        <w:spacing w:line="360" w:lineRule="auto"/>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参赛选手凭参赛证前往赛场熟悉竞赛环境。</w:t>
      </w:r>
    </w:p>
    <w:p>
      <w:pPr>
        <w:widowControl/>
        <w:adjustRightInd w:val="0"/>
        <w:snapToGrid w:val="0"/>
        <w:spacing w:line="360" w:lineRule="auto"/>
        <w:ind w:firstLine="562" w:firstLineChars="200"/>
        <w:outlineLvl w:val="1"/>
        <w:rPr>
          <w:rFonts w:hint="default" w:ascii="Times New Roman" w:hAnsi="Times New Roman" w:eastAsia="仿宋_GB2312" w:cs="Times New Roman"/>
          <w:color w:val="FF0000"/>
          <w:sz w:val="28"/>
          <w:szCs w:val="28"/>
        </w:rPr>
      </w:pPr>
      <w:bookmarkStart w:id="106" w:name="_Toc22605"/>
      <w:r>
        <w:rPr>
          <w:rFonts w:hint="default" w:ascii="Times New Roman" w:hAnsi="Times New Roman" w:eastAsia="仿宋_GB2312" w:cs="Times New Roman"/>
          <w:b/>
          <w:sz w:val="28"/>
          <w:szCs w:val="28"/>
        </w:rPr>
        <w:t>2.赛前说明会及抽签。</w:t>
      </w:r>
      <w:bookmarkEnd w:id="106"/>
    </w:p>
    <w:p>
      <w:pPr>
        <w:widowControl/>
        <w:adjustRightInd w:val="0"/>
        <w:snapToGrid w:val="0"/>
        <w:spacing w:line="360" w:lineRule="auto"/>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召开赛前说明会。各代表队领队，参赛选手参会。抽签由参赛选手凭参赛证、身份证原件抽取登记</w:t>
      </w: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6月20日签到时领取</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w:t>
      </w:r>
      <w:bookmarkStart w:id="107" w:name="_Toc30351"/>
    </w:p>
    <w:p>
      <w:pPr>
        <w:widowControl/>
        <w:tabs>
          <w:tab w:val="left" w:pos="5528"/>
        </w:tabs>
        <w:adjustRightInd w:val="0"/>
        <w:snapToGrid w:val="0"/>
        <w:spacing w:line="360" w:lineRule="auto"/>
        <w:ind w:firstLine="562" w:firstLineChars="200"/>
        <w:rPr>
          <w:rFonts w:hint="default" w:ascii="Times New Roman" w:hAnsi="Times New Roman" w:eastAsia="仿宋_GB2312" w:cs="Times New Roman"/>
          <w:b/>
          <w:sz w:val="28"/>
          <w:szCs w:val="28"/>
          <w:lang w:eastAsia="zh-CN"/>
        </w:rPr>
      </w:pPr>
      <w:r>
        <w:rPr>
          <w:rFonts w:hint="default" w:ascii="Times New Roman" w:hAnsi="Times New Roman" w:eastAsia="仿宋_GB2312" w:cs="Times New Roman"/>
          <w:b/>
          <w:sz w:val="28"/>
          <w:szCs w:val="28"/>
        </w:rPr>
        <w:t>（三）竞赛</w:t>
      </w:r>
      <w:bookmarkEnd w:id="107"/>
      <w:r>
        <w:rPr>
          <w:rFonts w:hint="default" w:ascii="Times New Roman" w:hAnsi="Times New Roman" w:eastAsia="仿宋_GB2312" w:cs="Times New Roman"/>
          <w:b/>
          <w:bCs/>
          <w:sz w:val="28"/>
          <w:szCs w:val="28"/>
        </w:rPr>
        <w:t>安排</w:t>
      </w:r>
      <w:r>
        <w:rPr>
          <w:rFonts w:hint="default" w:ascii="Times New Roman" w:hAnsi="Times New Roman" w:eastAsia="仿宋_GB2312" w:cs="Times New Roman"/>
          <w:b/>
          <w:bCs/>
          <w:sz w:val="28"/>
          <w:szCs w:val="28"/>
          <w:lang w:eastAsia="zh-CN"/>
        </w:rPr>
        <w:tab/>
      </w:r>
    </w:p>
    <w:p>
      <w:pPr>
        <w:widowControl/>
        <w:adjustRightInd w:val="0"/>
        <w:snapToGrid w:val="0"/>
        <w:spacing w:line="360" w:lineRule="auto"/>
        <w:ind w:firstLine="560" w:firstLineChars="200"/>
        <w:rPr>
          <w:rFonts w:hint="eastAsia" w:ascii="Times New Roman" w:hAnsi="Times New Roman" w:eastAsia="仿宋_GB2312" w:cs="Times New Roman"/>
          <w:sz w:val="28"/>
          <w:szCs w:val="28"/>
          <w:lang w:eastAsia="zh-CN"/>
        </w:rPr>
      </w:pPr>
      <w:bookmarkStart w:id="108" w:name="_Toc82685142"/>
      <w:r>
        <w:rPr>
          <w:rFonts w:hint="default" w:ascii="Times New Roman" w:hAnsi="Times New Roman" w:eastAsia="仿宋_GB2312" w:cs="Times New Roman"/>
          <w:sz w:val="28"/>
          <w:szCs w:val="28"/>
        </w:rPr>
        <w:t>1.</w:t>
      </w:r>
      <w:bookmarkEnd w:id="108"/>
      <w:r>
        <w:rPr>
          <w:rFonts w:hint="eastAsia" w:ascii="Times New Roman" w:hAnsi="Times New Roman" w:eastAsia="仿宋_GB2312" w:cs="Times New Roman"/>
          <w:sz w:val="28"/>
          <w:szCs w:val="28"/>
          <w:lang w:eastAsia="zh-CN"/>
        </w:rPr>
        <w:t>养老护理</w:t>
      </w:r>
    </w:p>
    <w:tbl>
      <w:tblPr>
        <w:tblStyle w:val="7"/>
        <w:tblW w:w="912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477"/>
        <w:gridCol w:w="3267"/>
        <w:gridCol w:w="3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163"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日期</w:t>
            </w:r>
          </w:p>
        </w:tc>
        <w:tc>
          <w:tcPr>
            <w:tcW w:w="1477"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时</w:t>
            </w:r>
            <w:r>
              <w:rPr>
                <w:rFonts w:hint="eastAsia"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间</w:t>
            </w:r>
          </w:p>
        </w:tc>
        <w:tc>
          <w:tcPr>
            <w:tcW w:w="3267"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内</w:t>
            </w:r>
            <w:r>
              <w:rPr>
                <w:rFonts w:hint="eastAsia"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容</w:t>
            </w:r>
          </w:p>
        </w:tc>
        <w:tc>
          <w:tcPr>
            <w:tcW w:w="3217"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地</w:t>
            </w:r>
            <w:r>
              <w:rPr>
                <w:rFonts w:hint="eastAsia"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163" w:type="dxa"/>
            <w:vMerge w:val="restart"/>
            <w:noWrap w:val="0"/>
            <w:vAlign w:val="center"/>
          </w:tcPr>
          <w:p>
            <w:pP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6月20日</w:t>
            </w:r>
          </w:p>
        </w:tc>
        <w:tc>
          <w:tcPr>
            <w:tcW w:w="1477" w:type="dxa"/>
            <w:noWrap w:val="0"/>
            <w:vAlign w:val="center"/>
          </w:tcPr>
          <w:p>
            <w:pP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7:30--8:00</w:t>
            </w:r>
          </w:p>
        </w:tc>
        <w:tc>
          <w:tcPr>
            <w:tcW w:w="3267" w:type="dxa"/>
            <w:noWrap w:val="0"/>
            <w:vAlign w:val="center"/>
          </w:tcPr>
          <w:p>
            <w:pP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选手签到、抽号</w:t>
            </w:r>
          </w:p>
        </w:tc>
        <w:tc>
          <w:tcPr>
            <w:tcW w:w="3217" w:type="dxa"/>
            <w:noWrap w:val="0"/>
            <w:vAlign w:val="center"/>
          </w:tcPr>
          <w:p>
            <w:pP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eastAsia="zh-CN"/>
              </w:rPr>
              <w:t>渭南市妇女儿童中心（</w:t>
            </w:r>
            <w:r>
              <w:rPr>
                <w:rFonts w:hint="eastAsia" w:ascii="Times New Roman" w:hAnsi="Times New Roman" w:eastAsia="仿宋_GB2312" w:cs="Times New Roman"/>
                <w:sz w:val="24"/>
                <w:szCs w:val="24"/>
                <w:lang w:val="en-US" w:eastAsia="zh-CN"/>
              </w:rPr>
              <w:t>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3" w:type="dxa"/>
            <w:vMerge w:val="continue"/>
            <w:noWrap w:val="0"/>
            <w:vAlign w:val="center"/>
          </w:tcPr>
          <w:p>
            <w:pPr>
              <w:rPr>
                <w:rFonts w:hint="default" w:ascii="Times New Roman" w:hAnsi="Times New Roman" w:eastAsia="仿宋_GB2312" w:cs="Times New Roman"/>
                <w:sz w:val="24"/>
                <w:szCs w:val="24"/>
              </w:rPr>
            </w:pPr>
          </w:p>
        </w:tc>
        <w:tc>
          <w:tcPr>
            <w:tcW w:w="1477" w:type="dxa"/>
            <w:noWrap w:val="0"/>
            <w:vAlign w:val="center"/>
          </w:tcPr>
          <w:p>
            <w:pP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8:00-8:30</w:t>
            </w:r>
          </w:p>
        </w:tc>
        <w:tc>
          <w:tcPr>
            <w:tcW w:w="3267" w:type="dxa"/>
            <w:noWrap w:val="0"/>
            <w:vAlign w:val="center"/>
          </w:tcPr>
          <w:p>
            <w:pP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开赛仪式</w:t>
            </w:r>
          </w:p>
        </w:tc>
        <w:tc>
          <w:tcPr>
            <w:tcW w:w="3217" w:type="dxa"/>
            <w:noWrap w:val="0"/>
            <w:vAlign w:val="center"/>
          </w:tcPr>
          <w:p>
            <w:pPr>
              <w:rPr>
                <w:rFonts w:hint="default" w:ascii="Times New Roman" w:hAnsi="Times New Roman" w:eastAsia="仿宋_GB2312" w:cs="Times New Roman"/>
                <w:sz w:val="24"/>
                <w:szCs w:val="24"/>
                <w:lang w:val="en-US"/>
              </w:rPr>
            </w:pPr>
            <w:r>
              <w:rPr>
                <w:rFonts w:hint="eastAsia" w:ascii="Times New Roman" w:hAnsi="Times New Roman" w:eastAsia="仿宋_GB2312" w:cs="Times New Roman"/>
                <w:sz w:val="24"/>
                <w:szCs w:val="24"/>
                <w:lang w:eastAsia="zh-CN"/>
              </w:rPr>
              <w:t>渭南市妇女儿童中心（</w:t>
            </w:r>
            <w:r>
              <w:rPr>
                <w:rFonts w:hint="eastAsia" w:ascii="Times New Roman" w:hAnsi="Times New Roman" w:eastAsia="仿宋_GB2312" w:cs="Times New Roman"/>
                <w:sz w:val="24"/>
                <w:szCs w:val="24"/>
                <w:lang w:val="en-US" w:eastAsia="zh-CN"/>
              </w:rPr>
              <w:t>西门口）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3" w:type="dxa"/>
            <w:vMerge w:val="continue"/>
            <w:noWrap w:val="0"/>
            <w:vAlign w:val="center"/>
          </w:tcPr>
          <w:p>
            <w:pPr>
              <w:rPr>
                <w:rFonts w:hint="default" w:ascii="Times New Roman" w:hAnsi="Times New Roman" w:eastAsia="仿宋_GB2312" w:cs="Times New Roman"/>
                <w:sz w:val="24"/>
                <w:szCs w:val="24"/>
              </w:rPr>
            </w:pPr>
          </w:p>
        </w:tc>
        <w:tc>
          <w:tcPr>
            <w:tcW w:w="1477" w:type="dxa"/>
            <w:noWrap w:val="0"/>
            <w:vAlign w:val="center"/>
          </w:tcPr>
          <w:p>
            <w:pP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9:00-18:00</w:t>
            </w:r>
          </w:p>
        </w:tc>
        <w:tc>
          <w:tcPr>
            <w:tcW w:w="3267" w:type="dxa"/>
            <w:noWrap w:val="0"/>
            <w:vAlign w:val="center"/>
          </w:tcPr>
          <w:p>
            <w:pP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实操竞赛</w:t>
            </w:r>
          </w:p>
        </w:tc>
        <w:tc>
          <w:tcPr>
            <w:tcW w:w="3217" w:type="dxa"/>
            <w:noWrap w:val="0"/>
            <w:vAlign w:val="center"/>
          </w:tcPr>
          <w:p>
            <w:pP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eastAsia="zh-CN"/>
              </w:rPr>
              <w:t>渭南市妇女儿童中心（</w:t>
            </w:r>
            <w:r>
              <w:rPr>
                <w:rFonts w:hint="eastAsia" w:ascii="Times New Roman" w:hAnsi="Times New Roman" w:eastAsia="仿宋_GB2312" w:cs="Times New Roman"/>
                <w:sz w:val="24"/>
                <w:szCs w:val="24"/>
                <w:lang w:val="en-US" w:eastAsia="zh-CN"/>
              </w:rPr>
              <w:t>附一楼）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3" w:type="dxa"/>
            <w:vMerge w:val="continue"/>
            <w:noWrap w:val="0"/>
            <w:vAlign w:val="center"/>
          </w:tcPr>
          <w:p>
            <w:pPr>
              <w:rPr>
                <w:rFonts w:hint="default" w:ascii="Times New Roman" w:hAnsi="Times New Roman" w:eastAsia="仿宋_GB2312" w:cs="Times New Roman"/>
                <w:sz w:val="24"/>
                <w:szCs w:val="24"/>
              </w:rPr>
            </w:pPr>
          </w:p>
        </w:tc>
        <w:tc>
          <w:tcPr>
            <w:tcW w:w="1477" w:type="dxa"/>
            <w:noWrap w:val="0"/>
            <w:vAlign w:val="center"/>
          </w:tcPr>
          <w:p>
            <w:pP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12:00-12:40</w:t>
            </w:r>
          </w:p>
        </w:tc>
        <w:tc>
          <w:tcPr>
            <w:tcW w:w="3267" w:type="dxa"/>
            <w:noWrap w:val="0"/>
            <w:vAlign w:val="center"/>
          </w:tcPr>
          <w:p>
            <w:pP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午餐（大赛组委会统一安排）</w:t>
            </w:r>
          </w:p>
        </w:tc>
        <w:tc>
          <w:tcPr>
            <w:tcW w:w="3217" w:type="dxa"/>
            <w:noWrap w:val="0"/>
            <w:vAlign w:val="center"/>
          </w:tcPr>
          <w:p>
            <w:pP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渭南市妇女儿童中心（</w:t>
            </w:r>
            <w:r>
              <w:rPr>
                <w:rFonts w:hint="eastAsia" w:ascii="Times New Roman" w:hAnsi="Times New Roman" w:eastAsia="仿宋_GB2312" w:cs="Times New Roman"/>
                <w:sz w:val="24"/>
                <w:szCs w:val="24"/>
                <w:lang w:val="en-US" w:eastAsia="zh-CN"/>
              </w:rPr>
              <w:t>附一楼）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3" w:type="dxa"/>
            <w:vMerge w:val="continue"/>
            <w:noWrap w:val="0"/>
            <w:vAlign w:val="center"/>
          </w:tcPr>
          <w:p>
            <w:pPr>
              <w:rPr>
                <w:rFonts w:hint="default" w:ascii="Times New Roman" w:hAnsi="Times New Roman" w:eastAsia="仿宋_GB2312" w:cs="Times New Roman"/>
                <w:sz w:val="24"/>
                <w:szCs w:val="24"/>
              </w:rPr>
            </w:pPr>
          </w:p>
        </w:tc>
        <w:tc>
          <w:tcPr>
            <w:tcW w:w="1477" w:type="dxa"/>
            <w:noWrap w:val="0"/>
            <w:vAlign w:val="center"/>
          </w:tcPr>
          <w:p>
            <w:pP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19:00</w:t>
            </w:r>
          </w:p>
        </w:tc>
        <w:tc>
          <w:tcPr>
            <w:tcW w:w="3267" w:type="dxa"/>
            <w:noWrap w:val="0"/>
            <w:vAlign w:val="center"/>
          </w:tcPr>
          <w:p>
            <w:pP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赛点闭赛式</w:t>
            </w:r>
          </w:p>
        </w:tc>
        <w:tc>
          <w:tcPr>
            <w:tcW w:w="3217" w:type="dxa"/>
            <w:noWrap w:val="0"/>
            <w:vAlign w:val="center"/>
          </w:tcPr>
          <w:p>
            <w:pP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渭南市妇女儿童中心（</w:t>
            </w:r>
            <w:r>
              <w:rPr>
                <w:rFonts w:hint="eastAsia" w:ascii="Times New Roman" w:hAnsi="Times New Roman" w:eastAsia="仿宋_GB2312" w:cs="Times New Roman"/>
                <w:sz w:val="24"/>
                <w:szCs w:val="24"/>
                <w:lang w:val="en-US" w:eastAsia="zh-CN"/>
              </w:rPr>
              <w:t>附一楼）</w:t>
            </w:r>
          </w:p>
        </w:tc>
      </w:tr>
    </w:tbl>
    <w:p>
      <w:pPr>
        <w:widowControl/>
        <w:numPr>
          <w:ilvl w:val="0"/>
          <w:numId w:val="7"/>
        </w:numPr>
        <w:adjustRightInd w:val="0"/>
        <w:snapToGrid w:val="0"/>
        <w:spacing w:line="600" w:lineRule="exact"/>
        <w:ind w:firstLine="560" w:firstLineChars="200"/>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母婴护理</w:t>
      </w:r>
    </w:p>
    <w:tbl>
      <w:tblPr>
        <w:tblStyle w:val="7"/>
        <w:tblW w:w="912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477"/>
        <w:gridCol w:w="3343"/>
        <w:gridCol w:w="3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163"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日期</w:t>
            </w:r>
          </w:p>
        </w:tc>
        <w:tc>
          <w:tcPr>
            <w:tcW w:w="1477"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时</w:t>
            </w:r>
            <w:r>
              <w:rPr>
                <w:rFonts w:hint="eastAsia"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间</w:t>
            </w:r>
          </w:p>
        </w:tc>
        <w:tc>
          <w:tcPr>
            <w:tcW w:w="3343"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内</w:t>
            </w:r>
            <w:r>
              <w:rPr>
                <w:rFonts w:hint="eastAsia"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容</w:t>
            </w:r>
          </w:p>
        </w:tc>
        <w:tc>
          <w:tcPr>
            <w:tcW w:w="3141" w:type="dxa"/>
            <w:noWrap w:val="0"/>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地</w:t>
            </w:r>
            <w:r>
              <w:rPr>
                <w:rFonts w:hint="eastAsia"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163" w:type="dxa"/>
            <w:vMerge w:val="restart"/>
            <w:noWrap w:val="0"/>
            <w:vAlign w:val="center"/>
          </w:tcPr>
          <w:p>
            <w:pP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6月20日</w:t>
            </w:r>
          </w:p>
        </w:tc>
        <w:tc>
          <w:tcPr>
            <w:tcW w:w="1477" w:type="dxa"/>
            <w:noWrap w:val="0"/>
            <w:vAlign w:val="center"/>
          </w:tcPr>
          <w:p>
            <w:pP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7:30--8:00</w:t>
            </w:r>
          </w:p>
        </w:tc>
        <w:tc>
          <w:tcPr>
            <w:tcW w:w="3343" w:type="dxa"/>
            <w:noWrap w:val="0"/>
            <w:vAlign w:val="center"/>
          </w:tcPr>
          <w:p>
            <w:pP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选手签到、抽号</w:t>
            </w:r>
          </w:p>
        </w:tc>
        <w:tc>
          <w:tcPr>
            <w:tcW w:w="3141" w:type="dxa"/>
            <w:noWrap w:val="0"/>
            <w:vAlign w:val="center"/>
          </w:tcPr>
          <w:p>
            <w:pP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渭南市妇女儿童中心（</w:t>
            </w:r>
            <w:r>
              <w:rPr>
                <w:rFonts w:hint="eastAsia" w:ascii="Times New Roman" w:hAnsi="Times New Roman" w:eastAsia="仿宋_GB2312" w:cs="Times New Roman"/>
                <w:sz w:val="24"/>
                <w:szCs w:val="24"/>
                <w:lang w:val="en-US" w:eastAsia="zh-CN"/>
              </w:rPr>
              <w:t>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3" w:type="dxa"/>
            <w:vMerge w:val="continue"/>
            <w:noWrap w:val="0"/>
            <w:vAlign w:val="center"/>
          </w:tcPr>
          <w:p>
            <w:pPr>
              <w:rPr>
                <w:rFonts w:hint="default" w:ascii="Times New Roman" w:hAnsi="Times New Roman" w:eastAsia="仿宋_GB2312" w:cs="Times New Roman"/>
                <w:sz w:val="24"/>
                <w:szCs w:val="24"/>
              </w:rPr>
            </w:pPr>
          </w:p>
        </w:tc>
        <w:tc>
          <w:tcPr>
            <w:tcW w:w="1477" w:type="dxa"/>
            <w:noWrap w:val="0"/>
            <w:vAlign w:val="center"/>
          </w:tcPr>
          <w:p>
            <w:pP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8:00-8:30</w:t>
            </w:r>
          </w:p>
        </w:tc>
        <w:tc>
          <w:tcPr>
            <w:tcW w:w="3343" w:type="dxa"/>
            <w:noWrap w:val="0"/>
            <w:vAlign w:val="center"/>
          </w:tcPr>
          <w:p>
            <w:pP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开赛仪式</w:t>
            </w:r>
          </w:p>
        </w:tc>
        <w:tc>
          <w:tcPr>
            <w:tcW w:w="3141" w:type="dxa"/>
            <w:noWrap w:val="0"/>
            <w:vAlign w:val="center"/>
          </w:tcPr>
          <w:p>
            <w:pPr>
              <w:rPr>
                <w:rFonts w:hint="default" w:ascii="Times New Roman" w:hAnsi="Times New Roman" w:eastAsia="仿宋_GB2312" w:cs="Times New Roman"/>
                <w:sz w:val="24"/>
                <w:szCs w:val="24"/>
              </w:rPr>
            </w:pPr>
            <w:r>
              <w:rPr>
                <w:rFonts w:hint="eastAsia" w:ascii="Times New Roman" w:hAnsi="Times New Roman" w:eastAsia="仿宋_GB2312" w:cs="Times New Roman"/>
                <w:sz w:val="24"/>
                <w:szCs w:val="24"/>
                <w:lang w:eastAsia="zh-CN"/>
              </w:rPr>
              <w:t>渭南市妇女儿童中心（</w:t>
            </w:r>
            <w:r>
              <w:rPr>
                <w:rFonts w:hint="eastAsia" w:ascii="Times New Roman" w:hAnsi="Times New Roman" w:eastAsia="仿宋_GB2312" w:cs="Times New Roman"/>
                <w:sz w:val="24"/>
                <w:szCs w:val="24"/>
                <w:lang w:val="en-US" w:eastAsia="zh-CN"/>
              </w:rPr>
              <w:t>西门口）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3" w:type="dxa"/>
            <w:vMerge w:val="continue"/>
            <w:noWrap w:val="0"/>
            <w:vAlign w:val="center"/>
          </w:tcPr>
          <w:p>
            <w:pPr>
              <w:rPr>
                <w:rFonts w:hint="default" w:ascii="Times New Roman" w:hAnsi="Times New Roman" w:eastAsia="仿宋_GB2312" w:cs="Times New Roman"/>
                <w:sz w:val="24"/>
                <w:szCs w:val="24"/>
              </w:rPr>
            </w:pPr>
          </w:p>
        </w:tc>
        <w:tc>
          <w:tcPr>
            <w:tcW w:w="1477" w:type="dxa"/>
            <w:noWrap w:val="0"/>
            <w:vAlign w:val="center"/>
          </w:tcPr>
          <w:p>
            <w:pP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9:00-18:00</w:t>
            </w:r>
          </w:p>
        </w:tc>
        <w:tc>
          <w:tcPr>
            <w:tcW w:w="3343" w:type="dxa"/>
            <w:noWrap w:val="0"/>
            <w:vAlign w:val="center"/>
          </w:tcPr>
          <w:p>
            <w:pP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实操竞赛</w:t>
            </w:r>
          </w:p>
        </w:tc>
        <w:tc>
          <w:tcPr>
            <w:tcW w:w="3141" w:type="dxa"/>
            <w:noWrap w:val="0"/>
            <w:vAlign w:val="center"/>
          </w:tcPr>
          <w:p>
            <w:pP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渭南市妇女儿童中心（</w:t>
            </w:r>
            <w:r>
              <w:rPr>
                <w:rFonts w:hint="eastAsia" w:ascii="Times New Roman" w:hAnsi="Times New Roman" w:eastAsia="仿宋_GB2312" w:cs="Times New Roman"/>
                <w:sz w:val="24"/>
                <w:szCs w:val="24"/>
                <w:lang w:val="en-US" w:eastAsia="zh-CN"/>
              </w:rPr>
              <w:t>附一楼）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3" w:type="dxa"/>
            <w:vMerge w:val="continue"/>
            <w:noWrap w:val="0"/>
            <w:vAlign w:val="center"/>
          </w:tcPr>
          <w:p>
            <w:pPr>
              <w:rPr>
                <w:rFonts w:hint="default" w:ascii="Times New Roman" w:hAnsi="Times New Roman" w:eastAsia="仿宋_GB2312" w:cs="Times New Roman"/>
                <w:sz w:val="24"/>
                <w:szCs w:val="24"/>
              </w:rPr>
            </w:pPr>
          </w:p>
        </w:tc>
        <w:tc>
          <w:tcPr>
            <w:tcW w:w="1477" w:type="dxa"/>
            <w:noWrap w:val="0"/>
            <w:vAlign w:val="center"/>
          </w:tcPr>
          <w:p>
            <w:pPr>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sz w:val="24"/>
                <w:szCs w:val="24"/>
                <w:lang w:val="en-US" w:eastAsia="zh-CN"/>
              </w:rPr>
              <w:t>12:00-12:40</w:t>
            </w:r>
          </w:p>
        </w:tc>
        <w:tc>
          <w:tcPr>
            <w:tcW w:w="3343" w:type="dxa"/>
            <w:noWrap w:val="0"/>
            <w:vAlign w:val="center"/>
          </w:tcPr>
          <w:p>
            <w:pPr>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sz w:val="24"/>
                <w:szCs w:val="24"/>
                <w:lang w:val="en-US" w:eastAsia="zh-CN"/>
              </w:rPr>
              <w:t>午餐（大赛组委会统一安排）</w:t>
            </w:r>
          </w:p>
        </w:tc>
        <w:tc>
          <w:tcPr>
            <w:tcW w:w="3141" w:type="dxa"/>
            <w:noWrap w:val="0"/>
            <w:vAlign w:val="center"/>
          </w:tcPr>
          <w:p>
            <w:pPr>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sz w:val="24"/>
                <w:szCs w:val="24"/>
                <w:lang w:eastAsia="zh-CN"/>
              </w:rPr>
              <w:t>渭南市妇女儿童中心（</w:t>
            </w:r>
            <w:r>
              <w:rPr>
                <w:rFonts w:hint="eastAsia" w:ascii="Times New Roman" w:hAnsi="Times New Roman" w:eastAsia="仿宋_GB2312" w:cs="Times New Roman"/>
                <w:sz w:val="24"/>
                <w:szCs w:val="24"/>
                <w:lang w:val="en-US" w:eastAsia="zh-CN"/>
              </w:rPr>
              <w:t>附一楼）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3" w:type="dxa"/>
            <w:vMerge w:val="continue"/>
            <w:noWrap w:val="0"/>
            <w:vAlign w:val="center"/>
          </w:tcPr>
          <w:p>
            <w:pPr>
              <w:rPr>
                <w:rFonts w:hint="default" w:ascii="Times New Roman" w:hAnsi="Times New Roman" w:eastAsia="仿宋_GB2312" w:cs="Times New Roman"/>
                <w:sz w:val="24"/>
                <w:szCs w:val="24"/>
              </w:rPr>
            </w:pPr>
          </w:p>
        </w:tc>
        <w:tc>
          <w:tcPr>
            <w:tcW w:w="1477" w:type="dxa"/>
            <w:noWrap w:val="0"/>
            <w:vAlign w:val="center"/>
          </w:tcPr>
          <w:p>
            <w:pP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19:00</w:t>
            </w:r>
          </w:p>
        </w:tc>
        <w:tc>
          <w:tcPr>
            <w:tcW w:w="3343" w:type="dxa"/>
            <w:noWrap w:val="0"/>
            <w:vAlign w:val="center"/>
          </w:tcPr>
          <w:p>
            <w:pP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赛点闭赛式</w:t>
            </w:r>
          </w:p>
        </w:tc>
        <w:tc>
          <w:tcPr>
            <w:tcW w:w="3141" w:type="dxa"/>
            <w:noWrap w:val="0"/>
            <w:vAlign w:val="center"/>
          </w:tcPr>
          <w:p>
            <w:pP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渭南市妇女儿童中心（</w:t>
            </w:r>
            <w:r>
              <w:rPr>
                <w:rFonts w:hint="eastAsia" w:ascii="Times New Roman" w:hAnsi="Times New Roman" w:eastAsia="仿宋_GB2312" w:cs="Times New Roman"/>
                <w:sz w:val="24"/>
                <w:szCs w:val="24"/>
                <w:lang w:val="en-US" w:eastAsia="zh-CN"/>
              </w:rPr>
              <w:t>附一楼）</w:t>
            </w:r>
          </w:p>
        </w:tc>
      </w:tr>
    </w:tbl>
    <w:p>
      <w:pPr>
        <w:widowControl/>
        <w:numPr>
          <w:ilvl w:val="0"/>
          <w:numId w:val="0"/>
        </w:numPr>
        <w:adjustRightInd w:val="0"/>
        <w:snapToGrid w:val="0"/>
        <w:spacing w:line="600" w:lineRule="exact"/>
        <w:rPr>
          <w:rFonts w:hint="eastAsia" w:ascii="Times New Roman" w:hAnsi="Times New Roman" w:eastAsia="仿宋_GB2312" w:cs="Times New Roman"/>
          <w:sz w:val="28"/>
          <w:szCs w:val="28"/>
          <w:lang w:eastAsia="zh-CN"/>
        </w:rPr>
      </w:pPr>
    </w:p>
    <w:p>
      <w:pPr>
        <w:widowControl/>
        <w:adjustRightInd w:val="0"/>
        <w:snapToGrid w:val="0"/>
        <w:spacing w:line="600" w:lineRule="exact"/>
        <w:ind w:firstLine="562" w:firstLineChars="200"/>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（四）赛场导视</w:t>
      </w:r>
    </w:p>
    <w:p>
      <w:pPr>
        <w:widowControl/>
        <w:adjustRightInd w:val="0"/>
        <w:snapToGrid w:val="0"/>
        <w:spacing w:line="600" w:lineRule="exact"/>
        <w:ind w:firstLine="643" w:firstLineChars="200"/>
        <w:rPr>
          <w:rStyle w:val="13"/>
          <w:rFonts w:hint="eastAsia" w:ascii="Times New Roman" w:hAnsi="Times New Roman" w:eastAsia="黑体" w:cs="Times New Roman"/>
          <w:sz w:val="32"/>
          <w:szCs w:val="32"/>
          <w:lang w:eastAsia="zh-CN"/>
        </w:rPr>
      </w:pPr>
      <w:bookmarkStart w:id="109" w:name="_Toc97456025"/>
    </w:p>
    <w:p>
      <w:pPr>
        <w:widowControl/>
        <w:adjustRightInd w:val="0"/>
        <w:snapToGrid w:val="0"/>
        <w:spacing w:line="240" w:lineRule="auto"/>
        <w:rPr>
          <w:rStyle w:val="13"/>
          <w:rFonts w:hint="eastAsia" w:ascii="Times New Roman" w:hAnsi="Times New Roman" w:eastAsia="黑体" w:cs="Times New Roman"/>
          <w:sz w:val="32"/>
          <w:szCs w:val="32"/>
          <w:lang w:eastAsia="zh-CN"/>
        </w:rPr>
      </w:pPr>
      <w:bookmarkStart w:id="110" w:name="_Toc12411"/>
      <w:r>
        <w:rPr>
          <w:rStyle w:val="13"/>
          <w:rFonts w:hint="eastAsia" w:ascii="Times New Roman" w:hAnsi="Times New Roman" w:eastAsia="黑体" w:cs="Times New Roman"/>
          <w:sz w:val="32"/>
          <w:szCs w:val="32"/>
          <w:lang w:eastAsia="zh-CN"/>
        </w:rPr>
        <w:drawing>
          <wp:inline distT="0" distB="0" distL="114300" distR="114300">
            <wp:extent cx="6042025" cy="4542155"/>
            <wp:effectExtent l="0" t="0" r="15875" b="10795"/>
            <wp:docPr id="45" name="图片 1" descr="31a002e5131a3cfc1f71f7f287bc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descr="31a002e5131a3cfc1f71f7f287bc27d"/>
                    <pic:cNvPicPr>
                      <a:picLocks noChangeAspect="1"/>
                    </pic:cNvPicPr>
                  </pic:nvPicPr>
                  <pic:blipFill>
                    <a:blip r:embed="rId43"/>
                    <a:stretch>
                      <a:fillRect/>
                    </a:stretch>
                  </pic:blipFill>
                  <pic:spPr>
                    <a:xfrm>
                      <a:off x="0" y="0"/>
                      <a:ext cx="6042025" cy="4542155"/>
                    </a:xfrm>
                    <a:prstGeom prst="rect">
                      <a:avLst/>
                    </a:prstGeom>
                    <a:noFill/>
                    <a:ln>
                      <a:noFill/>
                    </a:ln>
                  </pic:spPr>
                </pic:pic>
              </a:graphicData>
            </a:graphic>
          </wp:inline>
        </w:drawing>
      </w:r>
    </w:p>
    <w:bookmarkEnd w:id="110"/>
    <w:p>
      <w:pPr>
        <w:widowControl/>
        <w:adjustRightInd w:val="0"/>
        <w:snapToGrid w:val="0"/>
        <w:spacing w:line="240" w:lineRule="auto"/>
        <w:ind w:firstLine="643" w:firstLineChars="200"/>
        <w:rPr>
          <w:rStyle w:val="13"/>
          <w:rFonts w:hint="default" w:ascii="Times New Roman" w:hAnsi="Times New Roman" w:eastAsia="黑体" w:cs="Times New Roman"/>
          <w:sz w:val="32"/>
          <w:szCs w:val="32"/>
        </w:rPr>
      </w:pPr>
    </w:p>
    <w:p>
      <w:pPr>
        <w:pageBreakBefore w:val="0"/>
        <w:widowControl/>
        <w:kinsoku/>
        <w:wordWrap/>
        <w:topLinePunct w:val="0"/>
        <w:autoSpaceDE/>
        <w:autoSpaceDN/>
        <w:bidi w:val="0"/>
        <w:adjustRightInd w:val="0"/>
        <w:snapToGrid/>
        <w:spacing w:line="360" w:lineRule="auto"/>
        <w:textAlignment w:val="auto"/>
        <w:outlineLvl w:val="0"/>
        <w:rPr>
          <w:rFonts w:hint="default" w:ascii="Times New Roman" w:hAnsi="Times New Roman" w:eastAsia="黑体" w:cs="Times New Roman"/>
          <w:b/>
          <w:sz w:val="32"/>
          <w:szCs w:val="32"/>
        </w:rPr>
      </w:pPr>
      <w:bookmarkStart w:id="111" w:name="_Toc829"/>
      <w:r>
        <w:rPr>
          <w:rStyle w:val="13"/>
          <w:rFonts w:hint="eastAsia" w:ascii="Times New Roman" w:hAnsi="Times New Roman" w:eastAsia="黑体" w:cs="Times New Roman"/>
          <w:sz w:val="32"/>
          <w:szCs w:val="32"/>
          <w:lang w:eastAsia="zh-CN"/>
        </w:rPr>
        <w:t>四</w:t>
      </w:r>
      <w:r>
        <w:rPr>
          <w:rStyle w:val="13"/>
          <w:rFonts w:hint="default" w:ascii="Times New Roman" w:hAnsi="Times New Roman" w:eastAsia="黑体" w:cs="Times New Roman"/>
          <w:sz w:val="32"/>
          <w:szCs w:val="32"/>
        </w:rPr>
        <w:t>、交通及食宿安排</w:t>
      </w:r>
      <w:bookmarkEnd w:id="109"/>
      <w:bookmarkEnd w:id="111"/>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1"/>
        <w:rPr>
          <w:rFonts w:hint="default" w:ascii="Times New Roman" w:hAnsi="Times New Roman" w:eastAsia="仿宋_GB2312" w:cs="Times New Roman"/>
          <w:sz w:val="28"/>
          <w:szCs w:val="28"/>
        </w:rPr>
      </w:pPr>
      <w:bookmarkStart w:id="112" w:name="_Toc7172"/>
      <w:r>
        <w:rPr>
          <w:rFonts w:hint="default" w:ascii="Times New Roman" w:hAnsi="Times New Roman" w:eastAsia="仿宋_GB2312" w:cs="Times New Roman"/>
          <w:b/>
          <w:bCs/>
          <w:sz w:val="28"/>
          <w:szCs w:val="28"/>
        </w:rPr>
        <w:t>（一）交通路线</w:t>
      </w:r>
      <w:bookmarkEnd w:id="112"/>
    </w:p>
    <w:p>
      <w:pPr>
        <w:pageBreakBefore w:val="0"/>
        <w:widowControl/>
        <w:kinsoku/>
        <w:wordWrap/>
        <w:topLinePunct w:val="0"/>
        <w:autoSpaceDE/>
        <w:autoSpaceDN/>
        <w:bidi w:val="0"/>
        <w:adjustRightInd w:val="0"/>
        <w:snapToGrid/>
        <w:spacing w:line="360" w:lineRule="auto"/>
        <w:ind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sz w:val="28"/>
          <w:szCs w:val="28"/>
        </w:rPr>
        <w:t>1.比赛地点：</w:t>
      </w:r>
      <w:r>
        <w:rPr>
          <w:rFonts w:hint="eastAsia" w:ascii="Times New Roman" w:hAnsi="Times New Roman" w:eastAsia="仿宋_GB2312" w:cs="Times New Roman"/>
          <w:color w:val="auto"/>
          <w:sz w:val="28"/>
          <w:szCs w:val="28"/>
          <w:lang w:eastAsia="zh-CN"/>
        </w:rPr>
        <w:t>渭南市妇女儿童中心</w:t>
      </w:r>
      <w:r>
        <w:rPr>
          <w:rFonts w:hint="default" w:ascii="Times New Roman" w:hAnsi="Times New Roman" w:eastAsia="仿宋_GB2312" w:cs="Times New Roman"/>
          <w:color w:val="auto"/>
          <w:sz w:val="28"/>
          <w:szCs w:val="28"/>
        </w:rPr>
        <w:t>（</w:t>
      </w:r>
      <w:r>
        <w:rPr>
          <w:rFonts w:hint="eastAsia" w:ascii="Times New Roman" w:hAnsi="Times New Roman" w:eastAsia="仿宋_GB2312" w:cs="Times New Roman"/>
          <w:color w:val="auto"/>
          <w:sz w:val="28"/>
          <w:szCs w:val="28"/>
          <w:lang w:eastAsia="zh-CN"/>
        </w:rPr>
        <w:t>临渭区</w:t>
      </w:r>
      <w:r>
        <w:rPr>
          <w:rFonts w:hint="eastAsia" w:ascii="Times New Roman" w:hAnsi="Times New Roman" w:eastAsia="仿宋_GB2312" w:cs="Times New Roman"/>
          <w:color w:val="auto"/>
          <w:sz w:val="28"/>
          <w:szCs w:val="28"/>
          <w:lang w:val="en-US" w:eastAsia="zh-CN"/>
        </w:rPr>
        <w:t>六泉路多功能馆西门</w:t>
      </w:r>
      <w:r>
        <w:rPr>
          <w:rFonts w:hint="default" w:ascii="Times New Roman" w:hAnsi="Times New Roman" w:eastAsia="仿宋_GB2312" w:cs="Times New Roman"/>
          <w:color w:val="auto"/>
          <w:sz w:val="28"/>
          <w:szCs w:val="28"/>
        </w:rPr>
        <w:t>）</w:t>
      </w:r>
    </w:p>
    <w:p>
      <w:pPr>
        <w:pageBreakBefore w:val="0"/>
        <w:widowControl/>
        <w:kinsoku/>
        <w:wordWrap/>
        <w:topLinePunct w:val="0"/>
        <w:autoSpaceDE/>
        <w:autoSpaceDN/>
        <w:bidi w:val="0"/>
        <w:adjustRightInd w:val="0"/>
        <w:snapToGrid/>
        <w:spacing w:line="360" w:lineRule="auto"/>
        <w:ind w:firstLine="2240" w:firstLineChars="800"/>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rPr>
        <w:t>联系人：</w:t>
      </w:r>
      <w:r>
        <w:rPr>
          <w:rFonts w:hint="eastAsia" w:ascii="Times New Roman" w:hAnsi="Times New Roman" w:eastAsia="仿宋_GB2312" w:cs="Times New Roman"/>
          <w:color w:val="auto"/>
          <w:sz w:val="28"/>
          <w:szCs w:val="28"/>
          <w:lang w:eastAsia="zh-CN"/>
        </w:rPr>
        <w:t>秦璐</w:t>
      </w:r>
      <w:r>
        <w:rPr>
          <w:rFonts w:hint="default" w:ascii="Times New Roman" w:hAnsi="Times New Roman" w:eastAsia="仿宋_GB2312" w:cs="Times New Roman"/>
          <w:color w:val="auto"/>
          <w:sz w:val="28"/>
          <w:szCs w:val="28"/>
        </w:rPr>
        <w:t xml:space="preserve">        电话： </w:t>
      </w:r>
      <w:r>
        <w:rPr>
          <w:rFonts w:hint="eastAsia" w:ascii="Times New Roman" w:hAnsi="Times New Roman" w:eastAsia="仿宋_GB2312" w:cs="Times New Roman"/>
          <w:color w:val="auto"/>
          <w:sz w:val="28"/>
          <w:szCs w:val="28"/>
          <w:lang w:val="en-US" w:eastAsia="zh-CN"/>
        </w:rPr>
        <w:t>15809131083</w:t>
      </w:r>
    </w:p>
    <w:p>
      <w:pPr>
        <w:pageBreakBefore w:val="0"/>
        <w:widowControl/>
        <w:kinsoku/>
        <w:wordWrap/>
        <w:topLinePunct w:val="0"/>
        <w:autoSpaceDE/>
        <w:autoSpaceDN/>
        <w:bidi w:val="0"/>
        <w:adjustRightInd w:val="0"/>
        <w:snapToGrid/>
        <w:spacing w:line="360" w:lineRule="auto"/>
        <w:ind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交通导引：</w:t>
      </w:r>
    </w:p>
    <w:p>
      <w:pPr>
        <w:pageBreakBefore w:val="0"/>
        <w:widowControl/>
        <w:kinsoku/>
        <w:wordWrap/>
        <w:overflowPunct w:val="0"/>
        <w:topLinePunct w:val="0"/>
        <w:autoSpaceDE/>
        <w:autoSpaceDN/>
        <w:bidi w:val="0"/>
        <w:adjustRightInd w:val="0"/>
        <w:snapToGrid/>
        <w:spacing w:line="360" w:lineRule="auto"/>
        <w:ind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w:t>
      </w:r>
      <w:r>
        <w:rPr>
          <w:rFonts w:hint="eastAsia" w:ascii="Times New Roman" w:hAnsi="Times New Roman" w:eastAsia="仿宋_GB2312" w:cs="Times New Roman"/>
          <w:color w:val="auto"/>
          <w:sz w:val="28"/>
          <w:szCs w:val="28"/>
          <w:lang w:eastAsia="zh-CN"/>
        </w:rPr>
        <w:t>渭南</w:t>
      </w:r>
      <w:r>
        <w:rPr>
          <w:rFonts w:hint="default" w:ascii="Times New Roman" w:hAnsi="Times New Roman" w:eastAsia="仿宋_GB2312" w:cs="Times New Roman"/>
          <w:color w:val="auto"/>
          <w:sz w:val="28"/>
          <w:szCs w:val="28"/>
        </w:rPr>
        <w:t>客运站：</w:t>
      </w:r>
      <w:r>
        <w:rPr>
          <w:rFonts w:hint="eastAsia" w:ascii="Times New Roman" w:hAnsi="Times New Roman" w:eastAsia="仿宋_GB2312" w:cs="Times New Roman"/>
          <w:color w:val="auto"/>
          <w:sz w:val="28"/>
          <w:szCs w:val="28"/>
          <w:lang w:eastAsia="zh-CN"/>
        </w:rPr>
        <w:t>乘</w:t>
      </w:r>
      <w:r>
        <w:rPr>
          <w:rFonts w:hint="eastAsia" w:ascii="Times New Roman" w:hAnsi="Times New Roman" w:eastAsia="仿宋_GB2312" w:cs="Times New Roman"/>
          <w:color w:val="auto"/>
          <w:sz w:val="28"/>
          <w:szCs w:val="28"/>
          <w:lang w:val="en-US" w:eastAsia="zh-CN"/>
        </w:rPr>
        <w:t>26路公交车到人民公园站下车向北走978米</w:t>
      </w:r>
      <w:r>
        <w:rPr>
          <w:rFonts w:hint="default" w:ascii="Times New Roman" w:hAnsi="Times New Roman" w:eastAsia="仿宋_GB2312" w:cs="Times New Roman"/>
          <w:color w:val="auto"/>
          <w:sz w:val="28"/>
          <w:szCs w:val="28"/>
        </w:rPr>
        <w:t>；</w:t>
      </w:r>
    </w:p>
    <w:p>
      <w:pPr>
        <w:pageBreakBefore w:val="0"/>
        <w:widowControl/>
        <w:kinsoku/>
        <w:wordWrap/>
        <w:overflowPunct w:val="0"/>
        <w:topLinePunct w:val="0"/>
        <w:autoSpaceDE/>
        <w:autoSpaceDN/>
        <w:bidi w:val="0"/>
        <w:adjustRightInd w:val="0"/>
        <w:snapToGrid/>
        <w:spacing w:line="360" w:lineRule="auto"/>
        <w:ind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（2）火车站：</w:t>
      </w:r>
      <w:r>
        <w:rPr>
          <w:rFonts w:hint="eastAsia" w:ascii="Times New Roman" w:hAnsi="Times New Roman" w:eastAsia="仿宋_GB2312" w:cs="Times New Roman"/>
          <w:color w:val="auto"/>
          <w:sz w:val="28"/>
          <w:szCs w:val="28"/>
          <w:lang w:eastAsia="zh-CN"/>
        </w:rPr>
        <w:t>乘</w:t>
      </w:r>
      <w:r>
        <w:rPr>
          <w:rFonts w:hint="eastAsia" w:ascii="Times New Roman" w:hAnsi="Times New Roman" w:eastAsia="仿宋_GB2312" w:cs="Times New Roman"/>
          <w:color w:val="auto"/>
          <w:sz w:val="28"/>
          <w:szCs w:val="28"/>
          <w:lang w:val="en-US" w:eastAsia="zh-CN"/>
        </w:rPr>
        <w:t>26路公交车到渭南市行政中心站下车步行164米</w:t>
      </w:r>
      <w:r>
        <w:rPr>
          <w:rFonts w:hint="default" w:ascii="Times New Roman" w:hAnsi="Times New Roman" w:eastAsia="仿宋_GB2312" w:cs="Times New Roman"/>
          <w:color w:val="auto"/>
          <w:sz w:val="28"/>
          <w:szCs w:val="28"/>
        </w:rPr>
        <w:t>；</w:t>
      </w:r>
    </w:p>
    <w:p>
      <w:pPr>
        <w:pageBreakBefore w:val="0"/>
        <w:widowControl/>
        <w:kinsoku/>
        <w:wordWrap/>
        <w:overflowPunct w:val="0"/>
        <w:topLinePunct w:val="0"/>
        <w:autoSpaceDE/>
        <w:autoSpaceDN/>
        <w:bidi w:val="0"/>
        <w:adjustRightInd w:val="0"/>
        <w:snapToGrid/>
        <w:spacing w:line="360" w:lineRule="auto"/>
        <w:ind w:firstLine="560" w:firstLineChars="200"/>
        <w:textAlignment w:val="auto"/>
        <w:rPr>
          <w:rFonts w:hint="default"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 xml:space="preserve">             乘坐216路公交车到博物馆站下车步行763米；</w:t>
      </w:r>
    </w:p>
    <w:p>
      <w:pPr>
        <w:pageBreakBefore w:val="0"/>
        <w:widowControl/>
        <w:kinsoku/>
        <w:wordWrap/>
        <w:topLinePunct w:val="0"/>
        <w:autoSpaceDE/>
        <w:autoSpaceDN/>
        <w:bidi w:val="0"/>
        <w:adjustRightInd w:val="0"/>
        <w:snapToGrid/>
        <w:spacing w:line="360" w:lineRule="auto"/>
        <w:ind w:firstLine="562" w:firstLineChars="200"/>
        <w:textAlignment w:val="auto"/>
        <w:outlineLvl w:val="1"/>
        <w:rPr>
          <w:rFonts w:hint="default" w:ascii="Times New Roman" w:hAnsi="Times New Roman" w:eastAsia="仿宋_GB2312" w:cs="Times New Roman"/>
          <w:b/>
          <w:bCs/>
          <w:sz w:val="28"/>
          <w:szCs w:val="28"/>
        </w:rPr>
      </w:pPr>
      <w:bookmarkStart w:id="113" w:name="_Toc30140"/>
      <w:r>
        <w:rPr>
          <w:rFonts w:hint="default" w:ascii="Times New Roman" w:hAnsi="Times New Roman" w:eastAsia="仿宋_GB2312" w:cs="Times New Roman"/>
          <w:b/>
          <w:bCs/>
          <w:sz w:val="28"/>
          <w:szCs w:val="28"/>
        </w:rPr>
        <w:t>（二）食宿安排</w:t>
      </w:r>
      <w:bookmarkEnd w:id="113"/>
    </w:p>
    <w:p>
      <w:pPr>
        <w:pageBreakBefore w:val="0"/>
        <w:widowControl/>
        <w:kinsoku/>
        <w:wordWrap/>
        <w:topLinePunct w:val="0"/>
        <w:autoSpaceDE/>
        <w:autoSpaceDN/>
        <w:bidi w:val="0"/>
        <w:adjustRightInd w:val="0"/>
        <w:snapToGrid/>
        <w:spacing w:line="360" w:lineRule="auto"/>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参赛人员食宿将由承办学校</w:t>
      </w:r>
      <w:r>
        <w:rPr>
          <w:rFonts w:hint="eastAsia" w:ascii="Times New Roman" w:hAnsi="Times New Roman" w:eastAsia="仿宋_GB2312" w:cs="Times New Roman"/>
          <w:sz w:val="28"/>
          <w:szCs w:val="28"/>
          <w:lang w:val="en-US" w:eastAsia="zh-CN"/>
        </w:rPr>
        <w:t>推荐</w:t>
      </w:r>
      <w:r>
        <w:rPr>
          <w:rFonts w:hint="default" w:ascii="Times New Roman" w:hAnsi="Times New Roman" w:eastAsia="仿宋_GB2312" w:cs="Times New Roman"/>
          <w:sz w:val="28"/>
          <w:szCs w:val="28"/>
        </w:rPr>
        <w:t>，食宿、交通费</w:t>
      </w:r>
      <w:r>
        <w:rPr>
          <w:rFonts w:hint="default" w:ascii="Times New Roman" w:hAnsi="Times New Roman" w:eastAsia="仿宋_GB2312" w:cs="Times New Roman"/>
          <w:sz w:val="28"/>
          <w:szCs w:val="28"/>
          <w:lang w:eastAsia="zh-CN"/>
        </w:rPr>
        <w:t>等</w:t>
      </w:r>
      <w:r>
        <w:rPr>
          <w:rFonts w:hint="default" w:ascii="Times New Roman" w:hAnsi="Times New Roman" w:eastAsia="仿宋_GB2312" w:cs="Times New Roman"/>
          <w:sz w:val="28"/>
          <w:szCs w:val="28"/>
        </w:rPr>
        <w:t>由所在单位按照规定报销。</w:t>
      </w: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黑体" w:cs="Times New Roman"/>
          <w:sz w:val="32"/>
          <w:szCs w:val="32"/>
          <w:lang w:val="en-US" w:eastAsia="zh-CN"/>
        </w:rPr>
      </w:pPr>
      <w:bookmarkStart w:id="114" w:name="_Toc97456027"/>
      <w:bookmarkStart w:id="115" w:name="_Toc14047"/>
      <w:r>
        <w:rPr>
          <w:rFonts w:hint="eastAsia" w:ascii="Times New Roman" w:hAnsi="Times New Roman" w:eastAsia="黑体" w:cs="Times New Roman"/>
          <w:sz w:val="32"/>
          <w:szCs w:val="32"/>
          <w:lang w:eastAsia="zh-CN"/>
        </w:rPr>
        <w:t>五</w:t>
      </w:r>
      <w:r>
        <w:rPr>
          <w:rFonts w:hint="default" w:ascii="Times New Roman" w:hAnsi="Times New Roman" w:eastAsia="黑体" w:cs="Times New Roman"/>
          <w:sz w:val="32"/>
          <w:szCs w:val="32"/>
        </w:rPr>
        <w:t>、安全保障</w:t>
      </w:r>
      <w:bookmarkEnd w:id="114"/>
      <w:bookmarkEnd w:id="115"/>
    </w:p>
    <w:p>
      <w:pPr>
        <w:pageBreakBefore w:val="0"/>
        <w:widowControl/>
        <w:kinsoku/>
        <w:wordWrap/>
        <w:topLinePunct w:val="0"/>
        <w:autoSpaceDE/>
        <w:autoSpaceDN/>
        <w:bidi w:val="0"/>
        <w:adjustRightInd w:val="0"/>
        <w:snapToGrid/>
        <w:spacing w:line="360" w:lineRule="auto"/>
        <w:ind w:firstLine="562" w:firstLineChars="200"/>
        <w:textAlignment w:val="auto"/>
        <w:outlineLvl w:val="1"/>
        <w:rPr>
          <w:rFonts w:hint="default" w:ascii="Times New Roman" w:hAnsi="Times New Roman" w:eastAsia="仿宋_GB2312" w:cs="Times New Roman"/>
          <w:b/>
          <w:bCs/>
          <w:sz w:val="28"/>
          <w:szCs w:val="28"/>
          <w:lang w:val="en-US" w:eastAsia="zh-CN"/>
        </w:rPr>
      </w:pPr>
      <w:bookmarkStart w:id="116" w:name="_Toc6465"/>
      <w:r>
        <w:rPr>
          <w:rFonts w:hint="default" w:ascii="Times New Roman" w:hAnsi="Times New Roman" w:eastAsia="仿宋_GB2312" w:cs="Times New Roman"/>
          <w:b/>
          <w:bCs/>
          <w:sz w:val="28"/>
          <w:szCs w:val="28"/>
        </w:rPr>
        <w:t>（</w:t>
      </w:r>
      <w:r>
        <w:rPr>
          <w:rFonts w:hint="default" w:ascii="Times New Roman" w:hAnsi="Times New Roman" w:eastAsia="仿宋_GB2312" w:cs="Times New Roman"/>
          <w:b/>
          <w:bCs/>
          <w:sz w:val="28"/>
          <w:szCs w:val="28"/>
          <w:lang w:val="en-US" w:eastAsia="zh-CN"/>
        </w:rPr>
        <w:t>一</w:t>
      </w:r>
      <w:r>
        <w:rPr>
          <w:rFonts w:hint="default" w:ascii="Times New Roman" w:hAnsi="Times New Roman" w:eastAsia="仿宋_GB2312" w:cs="Times New Roman"/>
          <w:b/>
          <w:bCs/>
          <w:sz w:val="28"/>
          <w:szCs w:val="28"/>
        </w:rPr>
        <w:t>）</w:t>
      </w:r>
      <w:r>
        <w:rPr>
          <w:rFonts w:hint="default" w:ascii="Times New Roman" w:hAnsi="Times New Roman" w:eastAsia="仿宋_GB2312" w:cs="Times New Roman"/>
          <w:b/>
          <w:bCs/>
          <w:sz w:val="28"/>
          <w:szCs w:val="28"/>
          <w:lang w:val="en-US" w:eastAsia="zh-CN"/>
        </w:rPr>
        <w:t>安保须知</w:t>
      </w:r>
      <w:bookmarkEnd w:id="116"/>
    </w:p>
    <w:p>
      <w:pPr>
        <w:pageBreakBefore w:val="0"/>
        <w:kinsoku/>
        <w:wordWrap/>
        <w:topLinePunct w:val="0"/>
        <w:autoSpaceDE/>
        <w:autoSpaceDN/>
        <w:bidi w:val="0"/>
        <w:adjustRightInd w:val="0"/>
        <w:snapToGrid/>
        <w:spacing w:line="360" w:lineRule="auto"/>
        <w:ind w:firstLine="560" w:firstLineChars="200"/>
        <w:textAlignment w:val="auto"/>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1.人员安全</w:t>
      </w:r>
    </w:p>
    <w:p>
      <w:pPr>
        <w:pageBreakBefore w:val="0"/>
        <w:kinsoku/>
        <w:wordWrap/>
        <w:topLinePunct w:val="0"/>
        <w:autoSpaceDE/>
        <w:autoSpaceDN/>
        <w:bidi w:val="0"/>
        <w:adjustRightInd w:val="0"/>
        <w:snapToGrid/>
        <w:spacing w:line="360" w:lineRule="auto"/>
        <w:ind w:firstLine="560" w:firstLineChars="200"/>
        <w:textAlignment w:val="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val="en-US" w:eastAsia="zh-CN"/>
        </w:rPr>
        <w:t>参赛选手及工作人员需佩戴</w:t>
      </w:r>
      <w:r>
        <w:rPr>
          <w:rFonts w:hint="eastAsia" w:ascii="Times New Roman" w:hAnsi="Times New Roman" w:eastAsia="仿宋_GB2312" w:cs="Times New Roman"/>
          <w:sz w:val="28"/>
          <w:szCs w:val="28"/>
          <w:lang w:val="en-US" w:eastAsia="zh-CN"/>
        </w:rPr>
        <w:t>身份挂牌</w:t>
      </w:r>
      <w:r>
        <w:rPr>
          <w:rFonts w:hint="default" w:ascii="Times New Roman" w:hAnsi="Times New Roman" w:eastAsia="仿宋_GB2312" w:cs="Times New Roman"/>
          <w:sz w:val="28"/>
          <w:szCs w:val="28"/>
          <w:lang w:val="en-US" w:eastAsia="zh-CN"/>
        </w:rPr>
        <w:t>，工作人员必须穿着</w:t>
      </w:r>
      <w:r>
        <w:rPr>
          <w:rFonts w:hint="eastAsia" w:ascii="Times New Roman" w:hAnsi="Times New Roman" w:eastAsia="仿宋_GB2312" w:cs="Times New Roman"/>
          <w:sz w:val="28"/>
          <w:szCs w:val="28"/>
          <w:lang w:val="en-US" w:eastAsia="zh-CN"/>
        </w:rPr>
        <w:t>统一</w:t>
      </w:r>
      <w:r>
        <w:rPr>
          <w:rFonts w:hint="default" w:ascii="Times New Roman" w:hAnsi="Times New Roman" w:eastAsia="仿宋_GB2312" w:cs="Times New Roman"/>
          <w:sz w:val="28"/>
          <w:szCs w:val="28"/>
          <w:lang w:val="en-US" w:eastAsia="zh-CN"/>
        </w:rPr>
        <w:t>工作服。</w:t>
      </w:r>
    </w:p>
    <w:p>
      <w:pPr>
        <w:pageBreakBefore w:val="0"/>
        <w:kinsoku/>
        <w:wordWrap/>
        <w:topLinePunct w:val="0"/>
        <w:autoSpaceDE/>
        <w:autoSpaceDN/>
        <w:bidi w:val="0"/>
        <w:adjustRightInd w:val="0"/>
        <w:snapToGrid/>
        <w:spacing w:line="360" w:lineRule="auto"/>
        <w:ind w:firstLine="560" w:firstLineChars="200"/>
        <w:textAlignment w:val="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val="en-US" w:eastAsia="zh-CN"/>
        </w:rPr>
        <w:t>所有人员在场馆内应注意安全，一旦发现人员身体不适、意外伤害等情况，应及时向医务人员求救。</w:t>
      </w:r>
    </w:p>
    <w:p>
      <w:pPr>
        <w:pageBreakBefore w:val="0"/>
        <w:kinsoku/>
        <w:wordWrap/>
        <w:topLinePunct w:val="0"/>
        <w:autoSpaceDE/>
        <w:autoSpaceDN/>
        <w:bidi w:val="0"/>
        <w:adjustRightInd w:val="0"/>
        <w:snapToGrid/>
        <w:spacing w:line="360" w:lineRule="auto"/>
        <w:ind w:firstLine="560" w:firstLineChars="200"/>
        <w:textAlignment w:val="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val="en-US" w:eastAsia="zh-CN"/>
        </w:rPr>
        <w:t>观众应遵守现场秩序，禁止攀爬、跳跃等不文明行为，如遇突发情况，应听从现场工作人员指挥。</w:t>
      </w:r>
    </w:p>
    <w:p>
      <w:pPr>
        <w:pageBreakBefore w:val="0"/>
        <w:kinsoku/>
        <w:wordWrap/>
        <w:topLinePunct w:val="0"/>
        <w:autoSpaceDE/>
        <w:autoSpaceDN/>
        <w:bidi w:val="0"/>
        <w:adjustRightInd w:val="0"/>
        <w:snapToGrid/>
        <w:spacing w:line="360" w:lineRule="auto"/>
        <w:ind w:firstLine="560" w:firstLineChars="200"/>
        <w:textAlignment w:val="auto"/>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2.消防安全</w:t>
      </w:r>
    </w:p>
    <w:p>
      <w:pPr>
        <w:pageBreakBefore w:val="0"/>
        <w:kinsoku/>
        <w:wordWrap/>
        <w:topLinePunct w:val="0"/>
        <w:autoSpaceDE/>
        <w:autoSpaceDN/>
        <w:bidi w:val="0"/>
        <w:adjustRightInd w:val="0"/>
        <w:snapToGrid/>
        <w:spacing w:line="360" w:lineRule="auto"/>
        <w:ind w:firstLine="560" w:firstLineChars="200"/>
        <w:textAlignment w:val="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val="en-US" w:eastAsia="zh-CN"/>
        </w:rPr>
        <w:t>检查场馆的安全设施和消防设备，确保其能正常使用。</w:t>
      </w:r>
    </w:p>
    <w:p>
      <w:pPr>
        <w:pageBreakBefore w:val="0"/>
        <w:kinsoku/>
        <w:wordWrap/>
        <w:topLinePunct w:val="0"/>
        <w:autoSpaceDE/>
        <w:autoSpaceDN/>
        <w:bidi w:val="0"/>
        <w:adjustRightInd w:val="0"/>
        <w:snapToGrid/>
        <w:spacing w:line="360" w:lineRule="auto"/>
        <w:ind w:firstLine="560" w:firstLineChars="200"/>
        <w:textAlignment w:val="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val="en-US" w:eastAsia="zh-CN"/>
        </w:rPr>
        <w:t>清理场馆内的易燃物品、杂物、危险品等，保持通风畅通。</w:t>
      </w:r>
    </w:p>
    <w:p>
      <w:pPr>
        <w:pageBreakBefore w:val="0"/>
        <w:kinsoku/>
        <w:wordWrap/>
        <w:topLinePunct w:val="0"/>
        <w:autoSpaceDE/>
        <w:autoSpaceDN/>
        <w:bidi w:val="0"/>
        <w:adjustRightInd w:val="0"/>
        <w:snapToGrid/>
        <w:spacing w:line="360" w:lineRule="auto"/>
        <w:ind w:firstLine="560" w:firstLineChars="200"/>
        <w:textAlignment w:val="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（3）消防标识清晰、设置消防通道指引。</w:t>
      </w:r>
    </w:p>
    <w:p>
      <w:pPr>
        <w:pageBreakBefore w:val="0"/>
        <w:kinsoku/>
        <w:wordWrap/>
        <w:topLinePunct w:val="0"/>
        <w:autoSpaceDE/>
        <w:autoSpaceDN/>
        <w:bidi w:val="0"/>
        <w:adjustRightInd w:val="0"/>
        <w:snapToGrid/>
        <w:spacing w:line="360" w:lineRule="auto"/>
        <w:ind w:firstLine="560" w:firstLineChars="200"/>
        <w:textAlignment w:val="auto"/>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3.实施安全</w:t>
      </w:r>
    </w:p>
    <w:p>
      <w:pPr>
        <w:pageBreakBefore w:val="0"/>
        <w:kinsoku/>
        <w:wordWrap/>
        <w:topLinePunct w:val="0"/>
        <w:autoSpaceDE/>
        <w:autoSpaceDN/>
        <w:bidi w:val="0"/>
        <w:adjustRightInd w:val="0"/>
        <w:snapToGrid/>
        <w:spacing w:line="360" w:lineRule="auto"/>
        <w:ind w:firstLine="560" w:firstLineChars="200"/>
        <w:textAlignment w:val="auto"/>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（1）实施随机安全检查，及时发现存在的安全隐患并及时处理。</w:t>
      </w:r>
    </w:p>
    <w:p>
      <w:pPr>
        <w:pageBreakBefore w:val="0"/>
        <w:kinsoku/>
        <w:wordWrap/>
        <w:topLinePunct w:val="0"/>
        <w:autoSpaceDE/>
        <w:autoSpaceDN/>
        <w:bidi w:val="0"/>
        <w:adjustRightInd w:val="0"/>
        <w:snapToGrid/>
        <w:spacing w:line="360" w:lineRule="auto"/>
        <w:ind w:firstLine="560" w:firstLineChars="200"/>
        <w:textAlignment w:val="auto"/>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（2）提高相关人员的安全意识和技能，加强对技能大赛场地的管控和管理。</w:t>
      </w:r>
    </w:p>
    <w:p>
      <w:pPr>
        <w:pageBreakBefore w:val="0"/>
        <w:kinsoku/>
        <w:wordWrap/>
        <w:topLinePunct w:val="0"/>
        <w:autoSpaceDE/>
        <w:autoSpaceDN/>
        <w:bidi w:val="0"/>
        <w:adjustRightInd w:val="0"/>
        <w:snapToGrid/>
        <w:spacing w:line="360" w:lineRule="auto"/>
        <w:ind w:firstLine="560" w:firstLineChars="200"/>
        <w:textAlignment w:val="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（3）大赛结束后，对评测设备、场馆、周边环境等进行全面检查，确保场馆安全、干净整洁。</w:t>
      </w:r>
    </w:p>
    <w:p>
      <w:pPr>
        <w:pageBreakBefore w:val="0"/>
        <w:widowControl/>
        <w:numPr>
          <w:ilvl w:val="0"/>
          <w:numId w:val="8"/>
        </w:numPr>
        <w:kinsoku/>
        <w:wordWrap/>
        <w:topLinePunct w:val="0"/>
        <w:autoSpaceDE/>
        <w:autoSpaceDN/>
        <w:bidi w:val="0"/>
        <w:adjustRightInd w:val="0"/>
        <w:snapToGrid/>
        <w:spacing w:line="360" w:lineRule="auto"/>
        <w:ind w:firstLine="562" w:firstLineChars="200"/>
        <w:textAlignment w:val="auto"/>
        <w:outlineLvl w:val="1"/>
        <w:rPr>
          <w:rFonts w:hint="default" w:ascii="Times New Roman" w:hAnsi="Times New Roman" w:eastAsia="仿宋_GB2312" w:cs="Times New Roman"/>
          <w:b/>
          <w:bCs/>
          <w:sz w:val="28"/>
          <w:szCs w:val="28"/>
          <w:lang w:val="en-US" w:eastAsia="zh-CN"/>
        </w:rPr>
      </w:pPr>
      <w:bookmarkStart w:id="117" w:name="_Toc3756"/>
      <w:r>
        <w:rPr>
          <w:rFonts w:hint="default" w:ascii="Times New Roman" w:hAnsi="Times New Roman" w:eastAsia="仿宋_GB2312" w:cs="Times New Roman"/>
          <w:b/>
          <w:bCs/>
          <w:sz w:val="28"/>
          <w:szCs w:val="28"/>
          <w:lang w:val="en-US" w:eastAsia="zh-CN"/>
        </w:rPr>
        <w:t>突发事件紧急处理办法</w:t>
      </w:r>
      <w:bookmarkEnd w:id="117"/>
    </w:p>
    <w:p>
      <w:pPr>
        <w:keepNext w:val="0"/>
        <w:keepLines w:val="0"/>
        <w:pageBreakBefore w:val="0"/>
        <w:widowControl/>
        <w:numPr>
          <w:ilvl w:val="0"/>
          <w:numId w:val="9"/>
        </w:numPr>
        <w:kinsoku/>
        <w:wordWrap/>
        <w:overflowPunct/>
        <w:topLinePunct w:val="0"/>
        <w:autoSpaceDE/>
        <w:autoSpaceDN/>
        <w:bidi w:val="0"/>
        <w:adjustRightInd w:val="0"/>
        <w:snapToGrid/>
        <w:spacing w:line="360" w:lineRule="auto"/>
        <w:ind w:firstLine="562" w:firstLineChars="200"/>
        <w:jc w:val="left"/>
        <w:textAlignment w:val="auto"/>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场地设施故障：</w:t>
      </w:r>
    </w:p>
    <w:p>
      <w:pPr>
        <w:pageBreakBefore w:val="0"/>
        <w:kinsoku/>
        <w:wordWrap/>
        <w:topLinePunct w:val="0"/>
        <w:autoSpaceDE/>
        <w:autoSpaceDN/>
        <w:bidi w:val="0"/>
        <w:adjustRightInd w:val="0"/>
        <w:snapToGrid/>
        <w:spacing w:line="360" w:lineRule="auto"/>
        <w:ind w:firstLine="560" w:firstLineChars="200"/>
        <w:textAlignment w:val="auto"/>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val="en-US" w:eastAsia="zh-CN"/>
        </w:rPr>
        <w:t>立即通知维修人员到场进行紧急维修，确保场地设备设施的正常运转。</w:t>
      </w:r>
    </w:p>
    <w:p>
      <w:pPr>
        <w:pageBreakBefore w:val="0"/>
        <w:kinsoku/>
        <w:wordWrap/>
        <w:topLinePunct w:val="0"/>
        <w:autoSpaceDE/>
        <w:autoSpaceDN/>
        <w:bidi w:val="0"/>
        <w:adjustRightInd w:val="0"/>
        <w:snapToGrid/>
        <w:spacing w:line="360" w:lineRule="auto"/>
        <w:ind w:firstLine="560" w:firstLineChars="200"/>
        <w:textAlignment w:val="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val="en-US" w:eastAsia="zh-CN"/>
        </w:rPr>
        <w:t>若维修时间较长，可考虑调整比赛顺序或场地，避免影响比赛进程。</w:t>
      </w:r>
    </w:p>
    <w:p>
      <w:pPr>
        <w:keepNext w:val="0"/>
        <w:keepLines w:val="0"/>
        <w:pageBreakBefore w:val="0"/>
        <w:widowControl/>
        <w:numPr>
          <w:ilvl w:val="0"/>
          <w:numId w:val="9"/>
        </w:numPr>
        <w:kinsoku/>
        <w:wordWrap/>
        <w:overflowPunct/>
        <w:topLinePunct w:val="0"/>
        <w:autoSpaceDE/>
        <w:autoSpaceDN/>
        <w:bidi w:val="0"/>
        <w:adjustRightInd w:val="0"/>
        <w:snapToGrid/>
        <w:spacing w:line="360" w:lineRule="auto"/>
        <w:ind w:firstLine="562" w:firstLineChars="200"/>
        <w:jc w:val="left"/>
        <w:textAlignment w:val="auto"/>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参赛者意外伤病</w:t>
      </w:r>
      <w:r>
        <w:rPr>
          <w:rFonts w:hint="default" w:ascii="Times New Roman" w:hAnsi="Times New Roman" w:eastAsia="仿宋_GB2312" w:cs="Times New Roman"/>
          <w:b/>
          <w:bCs/>
          <w:sz w:val="28"/>
          <w:szCs w:val="28"/>
          <w:lang w:val="en-US" w:eastAsia="zh-CN"/>
        </w:rPr>
        <w:t>：</w:t>
      </w:r>
    </w:p>
    <w:p>
      <w:pPr>
        <w:pageBreakBefore w:val="0"/>
        <w:kinsoku/>
        <w:wordWrap/>
        <w:topLinePunct w:val="0"/>
        <w:autoSpaceDE/>
        <w:autoSpaceDN/>
        <w:bidi w:val="0"/>
        <w:adjustRightInd w:val="0"/>
        <w:snapToGrid/>
        <w:spacing w:line="360" w:lineRule="auto"/>
        <w:ind w:firstLine="560" w:firstLineChars="200"/>
        <w:textAlignment w:val="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val="en-US" w:eastAsia="zh-CN"/>
        </w:rPr>
        <w:t>立即启动急救程序，通知附近医疗点或救护车前来救治。</w:t>
      </w:r>
    </w:p>
    <w:p>
      <w:pPr>
        <w:pageBreakBefore w:val="0"/>
        <w:kinsoku/>
        <w:wordWrap/>
        <w:topLinePunct w:val="0"/>
        <w:autoSpaceDE/>
        <w:autoSpaceDN/>
        <w:bidi w:val="0"/>
        <w:adjustRightInd w:val="0"/>
        <w:snapToGrid/>
        <w:spacing w:line="360" w:lineRule="auto"/>
        <w:ind w:firstLine="560" w:firstLineChars="200"/>
        <w:textAlignment w:val="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val="en-US" w:eastAsia="zh-CN"/>
        </w:rPr>
        <w:t>配备专业急救人员，进行初步救治，确保受伤人员得到及时、有效的救助。</w:t>
      </w:r>
    </w:p>
    <w:p>
      <w:pPr>
        <w:keepNext w:val="0"/>
        <w:keepLines w:val="0"/>
        <w:pageBreakBefore w:val="0"/>
        <w:widowControl/>
        <w:numPr>
          <w:ilvl w:val="0"/>
          <w:numId w:val="9"/>
        </w:numPr>
        <w:kinsoku/>
        <w:wordWrap/>
        <w:overflowPunct/>
        <w:topLinePunct w:val="0"/>
        <w:autoSpaceDE/>
        <w:autoSpaceDN/>
        <w:bidi w:val="0"/>
        <w:adjustRightInd w:val="0"/>
        <w:snapToGrid/>
        <w:spacing w:line="360" w:lineRule="auto"/>
        <w:ind w:firstLine="562" w:firstLineChars="200"/>
        <w:jc w:val="left"/>
        <w:textAlignment w:val="auto"/>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火灾、地震等紧急情况</w:t>
      </w:r>
      <w:r>
        <w:rPr>
          <w:rFonts w:hint="default" w:ascii="Times New Roman" w:hAnsi="Times New Roman" w:eastAsia="仿宋_GB2312" w:cs="Times New Roman"/>
          <w:b/>
          <w:bCs/>
          <w:sz w:val="28"/>
          <w:szCs w:val="28"/>
          <w:lang w:val="en-US" w:eastAsia="zh-CN"/>
        </w:rPr>
        <w:t>：</w:t>
      </w:r>
    </w:p>
    <w:p>
      <w:pPr>
        <w:pageBreakBefore w:val="0"/>
        <w:kinsoku/>
        <w:wordWrap/>
        <w:topLinePunct w:val="0"/>
        <w:autoSpaceDE/>
        <w:autoSpaceDN/>
        <w:bidi w:val="0"/>
        <w:adjustRightInd w:val="0"/>
        <w:snapToGrid/>
        <w:spacing w:line="360" w:lineRule="auto"/>
        <w:ind w:firstLine="560" w:firstLineChars="200"/>
        <w:textAlignment w:val="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val="en-US" w:eastAsia="zh-CN"/>
        </w:rPr>
        <w:t>立即启动紧急疏散程序，指引参赛人员、观众和工作人员迅速、有序撤离场馆。</w:t>
      </w:r>
    </w:p>
    <w:p>
      <w:pPr>
        <w:pageBreakBefore w:val="0"/>
        <w:kinsoku/>
        <w:wordWrap/>
        <w:topLinePunct w:val="0"/>
        <w:autoSpaceDE/>
        <w:autoSpaceDN/>
        <w:bidi w:val="0"/>
        <w:adjustRightInd w:val="0"/>
        <w:snapToGrid/>
        <w:spacing w:line="360" w:lineRule="auto"/>
        <w:ind w:firstLine="560" w:firstLineChars="200"/>
        <w:textAlignment w:val="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val="en-US" w:eastAsia="zh-CN"/>
        </w:rPr>
        <w:t>关闭电源、气源等，防止火势蔓延或造成二次伤害。</w:t>
      </w:r>
    </w:p>
    <w:p>
      <w:pPr>
        <w:pageBreakBefore w:val="0"/>
        <w:kinsoku/>
        <w:wordWrap/>
        <w:topLinePunct w:val="0"/>
        <w:autoSpaceDE/>
        <w:autoSpaceDN/>
        <w:bidi w:val="0"/>
        <w:adjustRightInd w:val="0"/>
        <w:snapToGrid/>
        <w:spacing w:line="360" w:lineRule="auto"/>
        <w:ind w:firstLine="560" w:firstLineChars="200"/>
        <w:textAlignment w:val="auto"/>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val="en-US" w:eastAsia="zh-CN"/>
        </w:rPr>
        <w:t>配合消防、公安等部门进行紧急救援和现场处置。</w:t>
      </w:r>
    </w:p>
    <w:p>
      <w:pPr>
        <w:pageBreakBefore w:val="0"/>
        <w:widowControl/>
        <w:numPr>
          <w:ilvl w:val="0"/>
          <w:numId w:val="8"/>
        </w:numPr>
        <w:kinsoku/>
        <w:wordWrap/>
        <w:topLinePunct w:val="0"/>
        <w:autoSpaceDE/>
        <w:autoSpaceDN/>
        <w:bidi w:val="0"/>
        <w:adjustRightInd w:val="0"/>
        <w:snapToGrid/>
        <w:spacing w:line="360" w:lineRule="auto"/>
        <w:ind w:left="0" w:leftChars="0" w:firstLine="562" w:firstLineChars="200"/>
        <w:textAlignment w:val="auto"/>
        <w:outlineLvl w:val="1"/>
        <w:rPr>
          <w:rFonts w:hint="default" w:ascii="Times New Roman" w:hAnsi="Times New Roman" w:eastAsia="仿宋_GB2312" w:cs="Times New Roman"/>
          <w:b/>
          <w:bCs/>
          <w:sz w:val="28"/>
          <w:szCs w:val="28"/>
          <w:lang w:val="en-US" w:eastAsia="zh-CN"/>
        </w:rPr>
      </w:pPr>
      <w:bookmarkStart w:id="118" w:name="_Toc28394"/>
      <w:r>
        <w:rPr>
          <w:rFonts w:hint="default" w:ascii="Times New Roman" w:hAnsi="Times New Roman" w:eastAsia="仿宋_GB2312" w:cs="Times New Roman"/>
          <w:b/>
          <w:bCs/>
          <w:sz w:val="28"/>
          <w:szCs w:val="28"/>
          <w:lang w:val="en-US" w:eastAsia="zh-CN"/>
        </w:rPr>
        <w:t>其他安保要求</w:t>
      </w:r>
      <w:bookmarkEnd w:id="118"/>
    </w:p>
    <w:p>
      <w:pPr>
        <w:pageBreakBefore w:val="0"/>
        <w:numPr>
          <w:ilvl w:val="0"/>
          <w:numId w:val="10"/>
        </w:numPr>
        <w:kinsoku/>
        <w:wordWrap/>
        <w:topLinePunct w:val="0"/>
        <w:autoSpaceDE/>
        <w:autoSpaceDN/>
        <w:bidi w:val="0"/>
        <w:adjustRightInd w:val="0"/>
        <w:snapToGrid/>
        <w:spacing w:line="360" w:lineRule="auto"/>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遵守技能大赛的比赛规则和所有规章制度。</w:t>
      </w:r>
    </w:p>
    <w:p>
      <w:pPr>
        <w:pageBreakBefore w:val="0"/>
        <w:numPr>
          <w:ilvl w:val="0"/>
          <w:numId w:val="10"/>
        </w:numPr>
        <w:kinsoku/>
        <w:wordWrap/>
        <w:topLinePunct w:val="0"/>
        <w:autoSpaceDE/>
        <w:autoSpaceDN/>
        <w:bidi w:val="0"/>
        <w:adjustRightInd w:val="0"/>
        <w:snapToGrid/>
        <w:spacing w:line="360" w:lineRule="auto"/>
        <w:ind w:left="0" w:leftChars="0" w:firstLine="560" w:firstLineChars="200"/>
        <w:textAlignment w:val="auto"/>
        <w:rPr>
          <w:rFonts w:hint="eastAsia"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自觉维护比赛、会议、住宿场所的环境，爱护公共设施。按照比赛及会议流程，及时办理报道手续，妥善保管贵重物品</w:t>
      </w:r>
      <w:r>
        <w:rPr>
          <w:rFonts w:hint="eastAsia" w:ascii="Times New Roman" w:hAnsi="Times New Roman" w:eastAsia="仿宋_GB2312" w:cs="Times New Roman"/>
          <w:sz w:val="28"/>
          <w:szCs w:val="28"/>
          <w:lang w:eastAsia="zh-CN"/>
        </w:rPr>
        <w:t>。</w:t>
      </w:r>
    </w:p>
    <w:p>
      <w:pPr>
        <w:pageBreakBefore w:val="0"/>
        <w:numPr>
          <w:ilvl w:val="0"/>
          <w:numId w:val="10"/>
        </w:numPr>
        <w:kinsoku/>
        <w:wordWrap/>
        <w:topLinePunct w:val="0"/>
        <w:autoSpaceDE/>
        <w:autoSpaceDN/>
        <w:bidi w:val="0"/>
        <w:adjustRightInd w:val="0"/>
        <w:snapToGrid/>
        <w:spacing w:line="360" w:lineRule="auto"/>
        <w:ind w:left="0" w:leftChars="0"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车辆按指定路线行驶和停放。</w:t>
      </w:r>
    </w:p>
    <w:p>
      <w:pPr>
        <w:pageBreakBefore w:val="0"/>
        <w:numPr>
          <w:ilvl w:val="0"/>
          <w:numId w:val="10"/>
        </w:numPr>
        <w:kinsoku/>
        <w:wordWrap/>
        <w:topLinePunct w:val="0"/>
        <w:autoSpaceDE/>
        <w:autoSpaceDN/>
        <w:bidi w:val="0"/>
        <w:adjustRightInd w:val="0"/>
        <w:snapToGrid/>
        <w:spacing w:line="360" w:lineRule="auto"/>
        <w:ind w:left="0" w:leftChars="0"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所有人员配戴好统一制式的比赛及会议标牌，有序进入比赛及会议现场。</w:t>
      </w:r>
    </w:p>
    <w:p>
      <w:pPr>
        <w:pageBreakBefore w:val="0"/>
        <w:numPr>
          <w:ilvl w:val="0"/>
          <w:numId w:val="10"/>
        </w:numPr>
        <w:kinsoku/>
        <w:wordWrap/>
        <w:topLinePunct w:val="0"/>
        <w:autoSpaceDE/>
        <w:autoSpaceDN/>
        <w:bidi w:val="0"/>
        <w:adjustRightInd w:val="0"/>
        <w:snapToGrid/>
        <w:spacing w:line="360" w:lineRule="auto"/>
        <w:ind w:left="0" w:leftChars="0"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不得私自将赛事会议所用设备带出赛场会议场外。</w:t>
      </w:r>
    </w:p>
    <w:p>
      <w:pPr>
        <w:pageBreakBefore w:val="0"/>
        <w:numPr>
          <w:ilvl w:val="0"/>
          <w:numId w:val="10"/>
        </w:numPr>
        <w:kinsoku/>
        <w:wordWrap/>
        <w:topLinePunct w:val="0"/>
        <w:autoSpaceDE/>
        <w:autoSpaceDN/>
        <w:bidi w:val="0"/>
        <w:adjustRightInd w:val="0"/>
        <w:snapToGrid/>
        <w:spacing w:line="360" w:lineRule="auto"/>
        <w:ind w:left="0" w:leftChars="0"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遇陌生人、可疑人员为你服务或向你推销商品，应予拒绝，并及时报告保卫部门。</w:t>
      </w:r>
    </w:p>
    <w:p>
      <w:pPr>
        <w:pageBreakBefore w:val="0"/>
        <w:numPr>
          <w:ilvl w:val="0"/>
          <w:numId w:val="10"/>
        </w:numPr>
        <w:kinsoku/>
        <w:wordWrap/>
        <w:topLinePunct w:val="0"/>
        <w:autoSpaceDE/>
        <w:autoSpaceDN/>
        <w:bidi w:val="0"/>
        <w:adjustRightInd w:val="0"/>
        <w:snapToGrid/>
        <w:spacing w:line="360" w:lineRule="auto"/>
        <w:ind w:left="0" w:leftChars="0" w:firstLine="560" w:firstLineChars="200"/>
        <w:textAlignment w:val="auto"/>
        <w:rPr>
          <w:rFonts w:hint="default" w:ascii="Times New Roman" w:hAnsi="Times New Roman" w:eastAsia="黑体" w:cs="Times New Roman"/>
          <w:sz w:val="32"/>
          <w:szCs w:val="32"/>
          <w:lang w:eastAsia="zh-CN"/>
        </w:rPr>
      </w:pPr>
      <w:r>
        <w:rPr>
          <w:rFonts w:hint="default" w:ascii="Times New Roman" w:hAnsi="Times New Roman" w:eastAsia="仿宋_GB2312" w:cs="Times New Roman"/>
          <w:sz w:val="28"/>
          <w:szCs w:val="28"/>
        </w:rPr>
        <w:t>需要独自外出时，应向带队领导请假，注意自身安全。</w:t>
      </w:r>
    </w:p>
    <w:p>
      <w:pPr>
        <w:pStyle w:val="2"/>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黑体" w:cs="Times New Roman"/>
          <w:sz w:val="32"/>
          <w:szCs w:val="32"/>
          <w:lang w:eastAsia="zh-CN"/>
        </w:rPr>
      </w:pPr>
      <w:bookmarkStart w:id="119" w:name="_Toc2590"/>
      <w:r>
        <w:rPr>
          <w:rFonts w:hint="eastAsia" w:ascii="Times New Roman" w:hAnsi="Times New Roman" w:eastAsia="黑体" w:cs="Times New Roman"/>
          <w:sz w:val="32"/>
          <w:szCs w:val="32"/>
          <w:lang w:eastAsia="zh-CN"/>
        </w:rPr>
        <w:t>六</w:t>
      </w:r>
      <w:r>
        <w:rPr>
          <w:rFonts w:hint="default" w:ascii="Times New Roman" w:hAnsi="Times New Roman" w:eastAsia="黑体" w:cs="Times New Roman"/>
          <w:sz w:val="32"/>
          <w:szCs w:val="32"/>
        </w:rPr>
        <w:t>、</w:t>
      </w:r>
      <w:r>
        <w:rPr>
          <w:rFonts w:hint="default" w:ascii="Times New Roman" w:hAnsi="Times New Roman" w:eastAsia="黑体" w:cs="Times New Roman"/>
          <w:sz w:val="32"/>
          <w:szCs w:val="32"/>
          <w:lang w:val="en-US" w:eastAsia="zh-CN"/>
        </w:rPr>
        <w:t>赛场导图</w:t>
      </w:r>
      <w:bookmarkEnd w:id="119"/>
    </w:p>
    <w:p>
      <w:pPr>
        <w:pStyle w:val="2"/>
        <w:spacing w:line="240" w:lineRule="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drawing>
          <wp:inline distT="0" distB="0" distL="114300" distR="114300">
            <wp:extent cx="5610860" cy="4115435"/>
            <wp:effectExtent l="0" t="0" r="8890" b="18415"/>
            <wp:docPr id="44" name="图片 2" descr="308716f6575b46ab14afa29abde8d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descr="308716f6575b46ab14afa29abde8d47"/>
                    <pic:cNvPicPr>
                      <a:picLocks noChangeAspect="1"/>
                    </pic:cNvPicPr>
                  </pic:nvPicPr>
                  <pic:blipFill>
                    <a:blip r:embed="rId44"/>
                    <a:stretch>
                      <a:fillRect/>
                    </a:stretch>
                  </pic:blipFill>
                  <pic:spPr>
                    <a:xfrm>
                      <a:off x="0" y="0"/>
                      <a:ext cx="5610860" cy="4115435"/>
                    </a:xfrm>
                    <a:prstGeom prst="rect">
                      <a:avLst/>
                    </a:prstGeom>
                    <a:noFill/>
                    <a:ln>
                      <a:noFill/>
                    </a:ln>
                  </pic:spPr>
                </pic:pic>
              </a:graphicData>
            </a:graphic>
          </wp:inline>
        </w:drawing>
      </w: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黑体" w:cs="Times New Roman"/>
          <w:sz w:val="32"/>
          <w:szCs w:val="32"/>
          <w:lang w:eastAsia="zh-CN"/>
        </w:rPr>
      </w:pPr>
      <w:bookmarkStart w:id="120" w:name="_Toc19559"/>
      <w:r>
        <w:rPr>
          <w:rFonts w:hint="eastAsia" w:ascii="Times New Roman" w:hAnsi="Times New Roman" w:eastAsia="黑体" w:cs="Times New Roman"/>
          <w:sz w:val="32"/>
          <w:szCs w:val="32"/>
          <w:lang w:eastAsia="zh-CN"/>
        </w:rPr>
        <w:t>七</w:t>
      </w:r>
      <w:r>
        <w:rPr>
          <w:rFonts w:hint="default" w:ascii="Times New Roman" w:hAnsi="Times New Roman" w:eastAsia="黑体" w:cs="Times New Roman"/>
          <w:sz w:val="32"/>
          <w:szCs w:val="32"/>
        </w:rPr>
        <w:t>、投诉</w:t>
      </w:r>
      <w:r>
        <w:rPr>
          <w:rFonts w:hint="default" w:ascii="Times New Roman" w:hAnsi="Times New Roman" w:eastAsia="黑体" w:cs="Times New Roman"/>
          <w:sz w:val="32"/>
          <w:szCs w:val="32"/>
          <w:lang w:val="en-US" w:eastAsia="zh-CN"/>
        </w:rPr>
        <w:t>方式</w:t>
      </w:r>
      <w:bookmarkEnd w:id="120"/>
    </w:p>
    <w:p>
      <w:pPr>
        <w:pageBreakBefore w:val="0"/>
        <w:widowControl/>
        <w:kinsoku/>
        <w:wordWrap/>
        <w:overflowPunct/>
        <w:topLinePunct w:val="0"/>
        <w:autoSpaceDE/>
        <w:autoSpaceDN/>
        <w:bidi w:val="0"/>
        <w:adjustRightInd w:val="0"/>
        <w:snapToGrid/>
        <w:spacing w:line="360" w:lineRule="auto"/>
        <w:ind w:firstLine="562" w:firstLineChars="200"/>
        <w:textAlignment w:val="auto"/>
        <w:outlineLvl w:val="1"/>
        <w:rPr>
          <w:rFonts w:hint="default" w:ascii="Times New Roman" w:hAnsi="Times New Roman" w:eastAsia="仿宋_GB2312" w:cs="Times New Roman"/>
          <w:b/>
          <w:bCs/>
          <w:sz w:val="28"/>
          <w:szCs w:val="28"/>
          <w:lang w:val="en-US" w:eastAsia="zh-CN"/>
        </w:rPr>
      </w:pPr>
      <w:bookmarkStart w:id="121" w:name="_Toc13005"/>
      <w:r>
        <w:rPr>
          <w:rFonts w:hint="default" w:ascii="Times New Roman" w:hAnsi="Times New Roman" w:eastAsia="仿宋_GB2312" w:cs="Times New Roman"/>
          <w:b/>
          <w:bCs/>
          <w:sz w:val="28"/>
          <w:szCs w:val="28"/>
        </w:rPr>
        <w:t>（一）</w:t>
      </w:r>
      <w:r>
        <w:rPr>
          <w:rFonts w:hint="default" w:ascii="Times New Roman" w:hAnsi="Times New Roman" w:eastAsia="仿宋_GB2312" w:cs="Times New Roman"/>
          <w:b/>
          <w:bCs/>
          <w:sz w:val="28"/>
          <w:szCs w:val="28"/>
          <w:lang w:val="en-US" w:eastAsia="zh-CN"/>
        </w:rPr>
        <w:t>投诉联系人及联系方式</w:t>
      </w:r>
      <w:bookmarkEnd w:id="121"/>
    </w:p>
    <w:p>
      <w:pPr>
        <w:pageBreakBefore w:val="0"/>
        <w:kinsoku/>
        <w:wordWrap/>
        <w:overflowPunct/>
        <w:topLinePunct w:val="0"/>
        <w:autoSpaceDE/>
        <w:autoSpaceDN/>
        <w:bidi w:val="0"/>
        <w:adjustRightInd w:val="0"/>
        <w:snapToGrid/>
        <w:spacing w:line="360" w:lineRule="auto"/>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联 系 人：</w:t>
      </w:r>
      <w:r>
        <w:rPr>
          <w:rFonts w:hint="eastAsia" w:ascii="Times New Roman" w:hAnsi="Times New Roman" w:eastAsia="仿宋_GB2312" w:cs="Times New Roman"/>
          <w:sz w:val="28"/>
          <w:szCs w:val="28"/>
          <w:lang w:val="en-US" w:eastAsia="zh-CN"/>
        </w:rPr>
        <w:t>刘平良</w:t>
      </w:r>
    </w:p>
    <w:p>
      <w:pPr>
        <w:pageBreakBefore w:val="0"/>
        <w:kinsoku/>
        <w:wordWrap/>
        <w:overflowPunct/>
        <w:topLinePunct w:val="0"/>
        <w:autoSpaceDE/>
        <w:autoSpaceDN/>
        <w:bidi w:val="0"/>
        <w:adjustRightInd w:val="0"/>
        <w:snapToGrid/>
        <w:spacing w:line="360" w:lineRule="auto"/>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联系方式：</w:t>
      </w:r>
      <w:r>
        <w:rPr>
          <w:rFonts w:hint="eastAsia" w:ascii="Times New Roman" w:hAnsi="Times New Roman" w:eastAsia="仿宋_GB2312" w:cs="Times New Roman"/>
          <w:sz w:val="28"/>
          <w:szCs w:val="28"/>
          <w:lang w:val="en-US" w:eastAsia="zh-CN"/>
        </w:rPr>
        <w:t>13008528506</w:t>
      </w:r>
    </w:p>
    <w:p>
      <w:pPr>
        <w:pageBreakBefore w:val="0"/>
        <w:widowControl/>
        <w:kinsoku/>
        <w:wordWrap/>
        <w:overflowPunct/>
        <w:topLinePunct w:val="0"/>
        <w:autoSpaceDE/>
        <w:autoSpaceDN/>
        <w:bidi w:val="0"/>
        <w:adjustRightInd w:val="0"/>
        <w:snapToGrid/>
        <w:spacing w:line="360" w:lineRule="auto"/>
        <w:ind w:firstLine="562" w:firstLineChars="200"/>
        <w:textAlignment w:val="auto"/>
        <w:outlineLvl w:val="1"/>
        <w:rPr>
          <w:rFonts w:hint="default" w:ascii="Times New Roman" w:hAnsi="Times New Roman" w:eastAsia="仿宋_GB2312" w:cs="Times New Roman"/>
          <w:b/>
          <w:bCs/>
          <w:sz w:val="28"/>
          <w:szCs w:val="28"/>
        </w:rPr>
      </w:pPr>
      <w:bookmarkStart w:id="122" w:name="_Toc32011"/>
      <w:r>
        <w:rPr>
          <w:rFonts w:hint="default" w:ascii="Times New Roman" w:hAnsi="Times New Roman" w:eastAsia="仿宋_GB2312" w:cs="Times New Roman"/>
          <w:b/>
          <w:bCs/>
          <w:sz w:val="28"/>
          <w:szCs w:val="28"/>
        </w:rPr>
        <w:t>（</w:t>
      </w:r>
      <w:r>
        <w:rPr>
          <w:rFonts w:hint="default" w:ascii="Times New Roman" w:hAnsi="Times New Roman" w:eastAsia="仿宋_GB2312" w:cs="Times New Roman"/>
          <w:b/>
          <w:bCs/>
          <w:sz w:val="28"/>
          <w:szCs w:val="28"/>
          <w:lang w:val="en-US" w:eastAsia="zh-CN"/>
        </w:rPr>
        <w:t>二</w:t>
      </w:r>
      <w:r>
        <w:rPr>
          <w:rFonts w:hint="default" w:ascii="Times New Roman" w:hAnsi="Times New Roman" w:eastAsia="仿宋_GB2312" w:cs="Times New Roman"/>
          <w:b/>
          <w:bCs/>
          <w:sz w:val="28"/>
          <w:szCs w:val="28"/>
        </w:rPr>
        <w:t>）</w:t>
      </w:r>
      <w:r>
        <w:rPr>
          <w:rFonts w:hint="default" w:ascii="Times New Roman" w:hAnsi="Times New Roman" w:eastAsia="仿宋_GB2312" w:cs="Times New Roman"/>
          <w:b/>
          <w:bCs/>
          <w:sz w:val="28"/>
          <w:szCs w:val="28"/>
          <w:lang w:val="en-US" w:eastAsia="zh-CN"/>
        </w:rPr>
        <w:t>投诉</w:t>
      </w:r>
      <w:r>
        <w:rPr>
          <w:rFonts w:hint="default" w:ascii="Times New Roman" w:hAnsi="Times New Roman" w:eastAsia="仿宋_GB2312" w:cs="Times New Roman"/>
          <w:b/>
          <w:bCs/>
          <w:sz w:val="28"/>
          <w:szCs w:val="28"/>
        </w:rPr>
        <w:t>须知</w:t>
      </w:r>
      <w:bookmarkEnd w:id="122"/>
    </w:p>
    <w:p>
      <w:pPr>
        <w:pageBreakBefore w:val="0"/>
        <w:kinsoku/>
        <w:wordWrap/>
        <w:overflowPunct/>
        <w:topLinePunct w:val="0"/>
        <w:autoSpaceDE/>
        <w:autoSpaceDN/>
        <w:bidi w:val="0"/>
        <w:adjustRightInd w:val="0"/>
        <w:snapToGrid/>
        <w:spacing w:line="360" w:lineRule="auto"/>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单位反映情况的，请出具正式公函并加盖公章；个人反映情况的请提供姓名、联系方式及相关证据等。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spacing w:val="-5"/>
          <w:sz w:val="36"/>
          <w:szCs w:val="36"/>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spacing w:val="-5"/>
          <w:sz w:val="36"/>
          <w:szCs w:val="36"/>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spacing w:val="-5"/>
          <w:sz w:val="36"/>
          <w:szCs w:val="36"/>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spacing w:val="-5"/>
          <w:sz w:val="36"/>
          <w:szCs w:val="36"/>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spacing w:val="-5"/>
          <w:sz w:val="36"/>
          <w:szCs w:val="36"/>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spacing w:val="-5"/>
          <w:sz w:val="36"/>
          <w:szCs w:val="36"/>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spacing w:val="-5"/>
          <w:sz w:val="36"/>
          <w:szCs w:val="36"/>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spacing w:val="-5"/>
          <w:sz w:val="36"/>
          <w:szCs w:val="36"/>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spacing w:val="-5"/>
          <w:sz w:val="36"/>
          <w:szCs w:val="36"/>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spacing w:val="-5"/>
          <w:sz w:val="36"/>
          <w:szCs w:val="36"/>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spacing w:val="-5"/>
          <w:sz w:val="36"/>
          <w:szCs w:val="36"/>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spacing w:val="-5"/>
          <w:sz w:val="36"/>
          <w:szCs w:val="36"/>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spacing w:val="-5"/>
          <w:sz w:val="36"/>
          <w:szCs w:val="36"/>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spacing w:val="-5"/>
          <w:sz w:val="36"/>
          <w:szCs w:val="36"/>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spacing w:val="-5"/>
          <w:sz w:val="36"/>
          <w:szCs w:val="36"/>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spacing w:val="-5"/>
          <w:sz w:val="36"/>
          <w:szCs w:val="36"/>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spacing w:val="-5"/>
          <w:sz w:val="36"/>
          <w:szCs w:val="36"/>
          <w:lang w:eastAsia="zh-CN"/>
        </w:rPr>
      </w:pPr>
      <w:bookmarkStart w:id="123" w:name="_Toc22126"/>
      <w:r>
        <w:rPr>
          <w:rFonts w:hint="eastAsia" w:ascii="黑体" w:hAnsi="黑体" w:eastAsia="黑体"/>
          <w:spacing w:val="-5"/>
          <w:sz w:val="36"/>
          <w:szCs w:val="36"/>
          <w:lang w:eastAsia="zh-CN"/>
        </w:rPr>
        <w:t>（五）渭南市寄递行业协会赛点竞赛日程安排</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bCs/>
          <w:sz w:val="28"/>
          <w:szCs w:val="28"/>
          <w:lang w:eastAsia="zh-CN"/>
        </w:rPr>
      </w:pPr>
      <w:r>
        <w:rPr>
          <w:rFonts w:hint="eastAsia"/>
          <w:b/>
          <w:bCs/>
          <w:sz w:val="28"/>
          <w:szCs w:val="28"/>
          <w:lang w:eastAsia="zh-CN"/>
        </w:rPr>
        <w:t>一、报到时间</w:t>
      </w:r>
    </w:p>
    <w:p>
      <w:pPr>
        <w:overflowPunct/>
        <w:spacing w:line="360" w:lineRule="auto"/>
        <w:ind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2024年6月20日</w:t>
      </w:r>
      <w:r>
        <w:rPr>
          <w:rFonts w:hint="eastAsia" w:ascii="仿宋" w:hAnsi="仿宋" w:eastAsia="仿宋" w:cs="仿宋"/>
          <w:sz w:val="28"/>
          <w:szCs w:val="28"/>
          <w:lang w:val="en-US" w:eastAsia="zh-CN"/>
        </w:rPr>
        <w:t>：</w:t>
      </w:r>
      <w:r>
        <w:rPr>
          <w:rFonts w:hint="eastAsia" w:ascii="仿宋" w:hAnsi="仿宋" w:eastAsia="仿宋" w:cs="仿宋"/>
          <w:sz w:val="28"/>
          <w:szCs w:val="28"/>
          <w:lang w:eastAsia="zh-CN"/>
        </w:rPr>
        <w:t>08：30-09：00 报到 、提交查验有关资料，进行资格审查，办理参赛登记(高新区新盛路华年酒店一楼大厅)；</w:t>
      </w:r>
    </w:p>
    <w:p>
      <w:pPr>
        <w:overflowPunct/>
        <w:spacing w:line="360" w:lineRule="auto"/>
        <w:ind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2024 年 6 月 20 日 9:00-9：30在华年酒店一楼会议室召开渭南市首届快递员职业技能大赛开赛式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bCs/>
          <w:sz w:val="28"/>
          <w:szCs w:val="28"/>
          <w:lang w:eastAsia="zh-CN"/>
        </w:rPr>
      </w:pPr>
      <w:r>
        <w:rPr>
          <w:rFonts w:hint="eastAsia"/>
          <w:b/>
          <w:bCs/>
          <w:sz w:val="28"/>
          <w:szCs w:val="28"/>
          <w:lang w:eastAsia="zh-CN"/>
        </w:rPr>
        <w:t>二、报到要求</w:t>
      </w:r>
    </w:p>
    <w:p>
      <w:pPr>
        <w:overflowPunct/>
        <w:spacing w:line="360" w:lineRule="auto"/>
        <w:ind w:firstLine="560" w:firstLineChars="200"/>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（1）技术组长、三名裁判，上身黑色立领短袖；赛场工作人员，上身灰色立领短袖；参赛选手和领队，上身白色立领短袖；下身深色长裤、脚穿深色运动鞋或皮鞋；</w:t>
      </w:r>
    </w:p>
    <w:p>
      <w:pPr>
        <w:overflowPunct/>
        <w:spacing w:line="360" w:lineRule="auto"/>
        <w:ind w:firstLine="560" w:firstLineChars="200"/>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（2）所有参赛选手，携带身份证原件、日常工作扫描枪；请提前准备好身份证复印件1张。</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bCs/>
          <w:sz w:val="28"/>
          <w:szCs w:val="28"/>
          <w:lang w:eastAsia="zh-CN"/>
        </w:rPr>
      </w:pPr>
      <w:r>
        <w:rPr>
          <w:rFonts w:hint="eastAsia"/>
          <w:b/>
          <w:bCs/>
          <w:sz w:val="28"/>
          <w:szCs w:val="28"/>
          <w:lang w:eastAsia="zh-CN"/>
        </w:rPr>
        <w:t>三、报到具体安排</w:t>
      </w:r>
    </w:p>
    <w:p>
      <w:pPr>
        <w:overflowPunct/>
        <w:spacing w:line="360" w:lineRule="auto"/>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人员安排</w:t>
      </w:r>
    </w:p>
    <w:p>
      <w:pPr>
        <w:overflowPunct/>
        <w:spacing w:line="360" w:lineRule="auto"/>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报到组：李玲、郭思琪、校绒，负责带领本小组参赛选手签到登记、列队参加开赛式，开赛式结束按编号进入理论考场。</w:t>
      </w:r>
    </w:p>
    <w:p>
      <w:pPr>
        <w:overflowPunct/>
        <w:spacing w:line="360" w:lineRule="auto"/>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A、B、C三个报名小组负责人电话：</w:t>
      </w:r>
    </w:p>
    <w:p>
      <w:pPr>
        <w:overflowPunct/>
        <w:spacing w:line="360" w:lineRule="auto"/>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 xml:space="preserve">A组组长：李  玲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手机：13891329244</w:t>
      </w:r>
    </w:p>
    <w:p>
      <w:pPr>
        <w:overflowPunct/>
        <w:spacing w:line="360" w:lineRule="auto"/>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 xml:space="preserve">B组组长：郭思琪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手机：18829244223</w:t>
      </w:r>
    </w:p>
    <w:p>
      <w:pPr>
        <w:overflowPunct/>
        <w:spacing w:line="360" w:lineRule="auto"/>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 xml:space="preserve">C组组长：校  绒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手机：18191500608</w:t>
      </w:r>
    </w:p>
    <w:p>
      <w:pPr>
        <w:overflowPunct/>
        <w:spacing w:line="360" w:lineRule="auto"/>
        <w:jc w:val="left"/>
        <w:textAlignment w:val="auto"/>
        <w:rPr>
          <w:rFonts w:hint="eastAsia" w:ascii="宋体" w:hAnsi="宋体" w:eastAsia="宋体" w:cs="宋体"/>
          <w:b/>
          <w:i w:val="0"/>
          <w:sz w:val="28"/>
          <w:szCs w:val="28"/>
          <w:u w:val="none"/>
          <w:lang w:eastAsia="zh-CN"/>
        </w:rPr>
      </w:pPr>
      <w:r>
        <w:rPr>
          <w:rFonts w:hint="eastAsia" w:ascii="宋体" w:hAnsi="宋体" w:cs="宋体"/>
          <w:b/>
          <w:i w:val="0"/>
          <w:sz w:val="28"/>
          <w:szCs w:val="28"/>
          <w:u w:val="none"/>
          <w:lang w:eastAsia="zh-CN"/>
        </w:rPr>
        <w:t>四</w:t>
      </w:r>
      <w:r>
        <w:rPr>
          <w:rFonts w:hint="eastAsia" w:ascii="宋体" w:hAnsi="宋体" w:eastAsia="宋体" w:cs="宋体"/>
          <w:b/>
          <w:i w:val="0"/>
          <w:sz w:val="28"/>
          <w:szCs w:val="28"/>
          <w:u w:val="none"/>
          <w:lang w:eastAsia="zh-CN"/>
        </w:rPr>
        <w:t>、赛程安排</w:t>
      </w:r>
    </w:p>
    <w:p>
      <w:pPr>
        <w:overflowPunct/>
        <w:spacing w:line="360" w:lineRule="auto"/>
        <w:jc w:val="left"/>
        <w:textAlignment w:val="auto"/>
        <w:rPr>
          <w:rFonts w:hint="eastAsia" w:ascii="宋体" w:hAnsi="宋体" w:eastAsia="宋体" w:cs="宋体"/>
          <w:b/>
          <w:i w:val="0"/>
          <w:sz w:val="21"/>
          <w:u w:val="none"/>
          <w:lang w:eastAsia="zh-CN"/>
        </w:rPr>
      </w:pPr>
      <w:r>
        <w:rPr>
          <w:rFonts w:hint="eastAsia" w:ascii="宋体" w:hAnsi="宋体" w:eastAsia="宋体" w:cs="宋体"/>
          <w:b/>
          <w:i w:val="0"/>
          <w:sz w:val="28"/>
          <w:szCs w:val="28"/>
          <w:u w:val="none"/>
          <w:lang w:eastAsia="zh-CN"/>
        </w:rPr>
        <w:t xml:space="preserve"> 1、日程 、场次安排</w:t>
      </w:r>
    </w:p>
    <w:p>
      <w:pPr>
        <w:overflowPunct/>
        <w:jc w:val="center"/>
        <w:textAlignment w:val="auto"/>
        <w:rPr>
          <w:rFonts w:hint="eastAsia" w:ascii="仿宋" w:hAnsi="仿宋" w:eastAsia="仿宋" w:cs="仿宋"/>
          <w:b/>
          <w:i w:val="0"/>
          <w:sz w:val="28"/>
          <w:szCs w:val="28"/>
          <w:u w:val="none"/>
          <w:lang w:eastAsia="zh-CN"/>
        </w:rPr>
      </w:pPr>
    </w:p>
    <w:p>
      <w:pPr>
        <w:overflowPunct/>
        <w:jc w:val="center"/>
        <w:textAlignment w:val="auto"/>
        <w:rPr>
          <w:rFonts w:hint="eastAsia" w:ascii="仿宋" w:hAnsi="仿宋" w:eastAsia="仿宋" w:cs="仿宋"/>
          <w:b/>
          <w:i w:val="0"/>
          <w:sz w:val="28"/>
          <w:szCs w:val="28"/>
          <w:u w:val="none"/>
          <w:lang w:eastAsia="zh-CN"/>
        </w:rPr>
      </w:pPr>
    </w:p>
    <w:p>
      <w:pPr>
        <w:overflowPunct/>
        <w:jc w:val="center"/>
        <w:textAlignment w:val="auto"/>
        <w:rPr>
          <w:rFonts w:hint="eastAsia" w:ascii="仿宋" w:hAnsi="仿宋" w:eastAsia="仿宋" w:cs="仿宋"/>
          <w:b/>
          <w:i w:val="0"/>
          <w:sz w:val="28"/>
          <w:szCs w:val="28"/>
          <w:u w:val="none"/>
          <w:lang w:eastAsia="zh-CN"/>
        </w:rPr>
      </w:pPr>
    </w:p>
    <w:p>
      <w:pPr>
        <w:overflowPunct/>
        <w:jc w:val="center"/>
        <w:textAlignment w:val="auto"/>
        <w:rPr>
          <w:rFonts w:hint="eastAsia" w:ascii="仿宋" w:hAnsi="仿宋" w:eastAsia="仿宋" w:cs="仿宋"/>
          <w:b/>
          <w:i w:val="0"/>
          <w:sz w:val="28"/>
          <w:szCs w:val="28"/>
          <w:u w:val="none"/>
          <w:lang w:eastAsia="zh-CN"/>
        </w:rPr>
      </w:pPr>
    </w:p>
    <w:p>
      <w:pPr>
        <w:overflowPunct/>
        <w:jc w:val="center"/>
        <w:textAlignment w:val="auto"/>
        <w:rPr>
          <w:rFonts w:hint="eastAsia" w:ascii="仿宋" w:hAnsi="仿宋" w:eastAsia="仿宋" w:cs="仿宋"/>
          <w:b/>
          <w:i w:val="0"/>
          <w:sz w:val="28"/>
          <w:szCs w:val="28"/>
          <w:u w:val="none"/>
          <w:lang w:eastAsia="zh-CN"/>
        </w:rPr>
      </w:pPr>
    </w:p>
    <w:p>
      <w:pPr>
        <w:overflowPunct/>
        <w:jc w:val="center"/>
        <w:textAlignment w:val="auto"/>
        <w:rPr>
          <w:rFonts w:hint="eastAsia" w:ascii="仿宋" w:hAnsi="仿宋" w:eastAsia="仿宋" w:cs="仿宋"/>
          <w:b/>
          <w:i w:val="0"/>
          <w:sz w:val="28"/>
          <w:szCs w:val="28"/>
          <w:u w:val="none"/>
          <w:lang w:eastAsia="zh-CN"/>
        </w:rPr>
      </w:pPr>
      <w:r>
        <w:rPr>
          <w:rFonts w:hint="eastAsia" w:ascii="仿宋" w:hAnsi="仿宋" w:eastAsia="仿宋" w:cs="仿宋"/>
          <w:b/>
          <w:i w:val="0"/>
          <w:sz w:val="28"/>
          <w:szCs w:val="28"/>
          <w:u w:val="none"/>
          <w:lang w:eastAsia="zh-CN"/>
        </w:rPr>
        <w:t>快递员理论预赛（81 人）日程场次安排</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520" w:type="dxa"/>
            <w:noWrap w:val="0"/>
            <w:vAlign w:val="top"/>
          </w:tcPr>
          <w:p>
            <w:pPr>
              <w:keepNext w:val="0"/>
              <w:keepLines w:val="0"/>
              <w:suppressLineNumbers w:val="0"/>
              <w:overflowPunct/>
              <w:spacing w:before="0" w:beforeAutospacing="0" w:after="0" w:afterAutospacing="0"/>
              <w:ind w:left="0" w:right="0"/>
              <w:jc w:val="left"/>
              <w:textAlignment w:val="auto"/>
              <w:rPr>
                <w:rFonts w:hint="eastAsia" w:ascii="仿宋" w:hAnsi="仿宋" w:eastAsia="仿宋" w:cs="仿宋"/>
                <w:b w:val="0"/>
                <w:i w:val="0"/>
                <w:sz w:val="28"/>
                <w:szCs w:val="28"/>
                <w:u w:val="none"/>
                <w:vertAlign w:val="baseline"/>
                <w:lang w:eastAsia="zh-CN"/>
              </w:rPr>
            </w:pPr>
            <w:r>
              <w:rPr>
                <w:rFonts w:hint="eastAsia" w:ascii="仿宋" w:hAnsi="仿宋" w:eastAsia="仿宋" w:cs="仿宋"/>
                <w:b w:val="0"/>
                <w:i w:val="0"/>
                <w:sz w:val="28"/>
                <w:szCs w:val="28"/>
                <w:u w:val="none"/>
                <w:vertAlign w:val="baseline"/>
                <w:lang w:eastAsia="zh-CN"/>
              </w:rPr>
              <w:t xml:space="preserve">                6 月 20 日上午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520" w:type="dxa"/>
            <w:noWrap w:val="0"/>
            <w:vAlign w:val="top"/>
          </w:tcPr>
          <w:p>
            <w:pPr>
              <w:keepNext w:val="0"/>
              <w:keepLines w:val="0"/>
              <w:suppressLineNumbers w:val="0"/>
              <w:overflowPunct/>
              <w:spacing w:before="0" w:beforeAutospacing="0" w:after="0" w:afterAutospacing="0"/>
              <w:ind w:left="0" w:right="0" w:firstLine="560" w:firstLineChars="200"/>
              <w:jc w:val="left"/>
              <w:textAlignment w:val="auto"/>
              <w:rPr>
                <w:rFonts w:hint="eastAsia" w:ascii="仿宋" w:hAnsi="仿宋" w:eastAsia="仿宋" w:cs="仿宋"/>
                <w:b w:val="0"/>
                <w:i w:val="0"/>
                <w:sz w:val="28"/>
                <w:szCs w:val="28"/>
                <w:u w:val="none"/>
                <w:vertAlign w:val="baseline"/>
                <w:lang w:eastAsia="zh-CN"/>
              </w:rPr>
            </w:pPr>
            <w:r>
              <w:rPr>
                <w:rFonts w:hint="eastAsia" w:ascii="仿宋" w:hAnsi="仿宋" w:eastAsia="仿宋" w:cs="仿宋"/>
                <w:b w:val="0"/>
                <w:i w:val="0"/>
                <w:sz w:val="28"/>
                <w:szCs w:val="28"/>
                <w:u w:val="none"/>
                <w:vertAlign w:val="baseline"/>
                <w:lang w:eastAsia="zh-CN"/>
              </w:rPr>
              <w:t>9：00—9：：30 开赛式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520" w:type="dxa"/>
            <w:noWrap w:val="0"/>
            <w:vAlign w:val="top"/>
          </w:tcPr>
          <w:p>
            <w:pPr>
              <w:keepNext w:val="0"/>
              <w:keepLines w:val="0"/>
              <w:suppressLineNumbers w:val="0"/>
              <w:overflowPunct/>
              <w:spacing w:before="0" w:beforeAutospacing="0" w:after="0" w:afterAutospacing="0"/>
              <w:ind w:left="0" w:right="0" w:firstLine="560" w:firstLineChars="200"/>
              <w:jc w:val="left"/>
              <w:textAlignment w:val="auto"/>
              <w:rPr>
                <w:rFonts w:hint="eastAsia" w:ascii="仿宋" w:hAnsi="仿宋" w:eastAsia="仿宋" w:cs="仿宋"/>
                <w:b w:val="0"/>
                <w:i w:val="0"/>
                <w:sz w:val="28"/>
                <w:szCs w:val="28"/>
                <w:u w:val="none"/>
                <w:vertAlign w:val="baseline"/>
                <w:lang w:eastAsia="zh-CN"/>
              </w:rPr>
            </w:pPr>
            <w:r>
              <w:rPr>
                <w:rFonts w:hint="eastAsia" w:ascii="仿宋" w:hAnsi="仿宋" w:eastAsia="仿宋" w:cs="仿宋"/>
                <w:b w:val="0"/>
                <w:i w:val="0"/>
                <w:sz w:val="28"/>
                <w:szCs w:val="28"/>
                <w:u w:val="none"/>
                <w:vertAlign w:val="baseline"/>
                <w:lang w:eastAsia="zh-CN"/>
              </w:rPr>
              <w:t>9：30—10：00</w:t>
            </w:r>
          </w:p>
          <w:p>
            <w:pPr>
              <w:keepNext w:val="0"/>
              <w:keepLines w:val="0"/>
              <w:suppressLineNumbers w:val="0"/>
              <w:overflowPunct/>
              <w:spacing w:before="0" w:beforeAutospacing="0" w:after="0" w:afterAutospacing="0"/>
              <w:ind w:left="0" w:right="0"/>
              <w:jc w:val="left"/>
              <w:textAlignment w:val="auto"/>
              <w:rPr>
                <w:rFonts w:hint="eastAsia" w:ascii="仿宋" w:hAnsi="仿宋" w:eastAsia="仿宋" w:cs="仿宋"/>
                <w:b w:val="0"/>
                <w:i w:val="0"/>
                <w:sz w:val="28"/>
                <w:szCs w:val="28"/>
                <w:u w:val="none"/>
                <w:vertAlign w:val="baseline"/>
                <w:lang w:eastAsia="zh-CN"/>
              </w:rPr>
            </w:pPr>
            <w:r>
              <w:rPr>
                <w:rFonts w:hint="eastAsia" w:ascii="仿宋" w:hAnsi="仿宋" w:eastAsia="仿宋" w:cs="仿宋"/>
                <w:b w:val="0"/>
                <w:i w:val="0"/>
                <w:sz w:val="28"/>
                <w:szCs w:val="28"/>
                <w:u w:val="none"/>
                <w:vertAlign w:val="baseline"/>
                <w:lang w:eastAsia="zh-CN"/>
              </w:rPr>
              <w:t xml:space="preserve">       81名快递参赛人员进入理论赛场，赛前说明会、按分组、按顺序准备理论考试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1" w:hRule="atLeast"/>
        </w:trPr>
        <w:tc>
          <w:tcPr>
            <w:tcW w:w="8520" w:type="dxa"/>
            <w:noWrap w:val="0"/>
            <w:vAlign w:val="top"/>
          </w:tcPr>
          <w:p>
            <w:pPr>
              <w:keepNext w:val="0"/>
              <w:keepLines w:val="0"/>
              <w:suppressLineNumbers w:val="0"/>
              <w:overflowPunct/>
              <w:spacing w:before="0" w:beforeAutospacing="0" w:after="0" w:afterAutospacing="0"/>
              <w:ind w:left="0" w:right="0"/>
              <w:jc w:val="left"/>
              <w:textAlignment w:val="auto"/>
              <w:rPr>
                <w:rFonts w:hint="eastAsia" w:ascii="仿宋" w:hAnsi="仿宋" w:eastAsia="仿宋" w:cs="仿宋"/>
                <w:b w:val="0"/>
                <w:i w:val="0"/>
                <w:sz w:val="28"/>
                <w:szCs w:val="28"/>
                <w:u w:val="none"/>
                <w:vertAlign w:val="baseline"/>
                <w:lang w:eastAsia="zh-CN"/>
              </w:rPr>
            </w:pPr>
            <w:r>
              <w:rPr>
                <w:rFonts w:hint="eastAsia" w:ascii="仿宋" w:hAnsi="仿宋" w:eastAsia="仿宋" w:cs="仿宋"/>
                <w:b w:val="0"/>
                <w:i w:val="0"/>
                <w:sz w:val="28"/>
                <w:szCs w:val="28"/>
                <w:u w:val="none"/>
                <w:vertAlign w:val="baseline"/>
                <w:lang w:eastAsia="zh-CN"/>
              </w:rPr>
              <w:t xml:space="preserve">   10:00--11:00     理论知识竞赛(预赛)</w:t>
            </w:r>
          </w:p>
          <w:p>
            <w:pPr>
              <w:keepNext w:val="0"/>
              <w:keepLines w:val="0"/>
              <w:suppressLineNumbers w:val="0"/>
              <w:overflowPunct/>
              <w:spacing w:before="0" w:beforeAutospacing="0" w:after="0" w:afterAutospacing="0"/>
              <w:ind w:left="0" w:right="0"/>
              <w:jc w:val="left"/>
              <w:textAlignment w:val="auto"/>
              <w:rPr>
                <w:rFonts w:hint="eastAsia" w:ascii="仿宋" w:hAnsi="仿宋" w:eastAsia="仿宋" w:cs="仿宋"/>
                <w:b w:val="0"/>
                <w:i w:val="0"/>
                <w:sz w:val="28"/>
                <w:szCs w:val="28"/>
                <w:u w:val="none"/>
                <w:vertAlign w:val="baseline"/>
                <w:lang w:eastAsia="zh-CN"/>
              </w:rPr>
            </w:pPr>
            <w:r>
              <w:rPr>
                <w:rFonts w:hint="eastAsia" w:ascii="仿宋" w:hAnsi="仿宋" w:eastAsia="仿宋" w:cs="仿宋"/>
                <w:b w:val="0"/>
                <w:i w:val="0"/>
                <w:sz w:val="28"/>
                <w:szCs w:val="28"/>
                <w:u w:val="none"/>
                <w:vertAlign w:val="baseline"/>
                <w:lang w:eastAsia="zh-CN"/>
              </w:rPr>
              <w:t xml:space="preserve">   11:00—11:30     由技术组组长、3名裁判和监督仲裁组进行阅卷，11:35由监督仲裁组宣读理论竞赛成绩；理论成绩排名前20的参赛选手进入实操决赛。</w:t>
            </w:r>
          </w:p>
        </w:tc>
      </w:tr>
    </w:tbl>
    <w:p>
      <w:pPr>
        <w:overflowPunct/>
        <w:spacing w:line="360" w:lineRule="auto"/>
        <w:jc w:val="left"/>
        <w:textAlignment w:val="auto"/>
        <w:rPr>
          <w:rFonts w:hint="eastAsia" w:ascii="仿宋" w:hAnsi="仿宋" w:eastAsia="仿宋" w:cs="仿宋"/>
          <w:b w:val="0"/>
          <w:i w:val="0"/>
          <w:sz w:val="28"/>
          <w:szCs w:val="28"/>
          <w:u w:val="none"/>
          <w:lang w:eastAsia="zh-CN"/>
        </w:rPr>
      </w:pPr>
      <w:r>
        <w:rPr>
          <w:rFonts w:hint="eastAsia" w:ascii="仿宋" w:hAnsi="仿宋" w:eastAsia="仿宋" w:cs="仿宋"/>
          <w:b w:val="0"/>
          <w:i w:val="0"/>
          <w:sz w:val="28"/>
          <w:szCs w:val="28"/>
          <w:u w:val="none"/>
          <w:lang w:eastAsia="zh-CN"/>
        </w:rPr>
        <w:t>温馨提示：</w:t>
      </w:r>
    </w:p>
    <w:p>
      <w:pPr>
        <w:overflowPunct/>
        <w:spacing w:line="360" w:lineRule="auto"/>
        <w:ind w:firstLine="560"/>
        <w:jc w:val="left"/>
        <w:textAlignment w:val="auto"/>
        <w:rPr>
          <w:rFonts w:hint="eastAsia" w:ascii="仿宋" w:hAnsi="仿宋" w:eastAsia="仿宋" w:cs="仿宋"/>
          <w:b w:val="0"/>
          <w:i w:val="0"/>
          <w:sz w:val="28"/>
          <w:szCs w:val="28"/>
          <w:u w:val="none"/>
          <w:lang w:eastAsia="zh-CN"/>
        </w:rPr>
      </w:pPr>
      <w:r>
        <w:rPr>
          <w:rFonts w:hint="eastAsia" w:ascii="仿宋" w:hAnsi="仿宋" w:eastAsia="仿宋" w:cs="仿宋"/>
          <w:b w:val="0"/>
          <w:i w:val="0"/>
          <w:sz w:val="28"/>
          <w:szCs w:val="28"/>
          <w:u w:val="none"/>
          <w:lang w:eastAsia="zh-CN"/>
        </w:rPr>
        <w:t>理论预赛结束后，各小组组长带领各组参赛选手离开理论赛场；11:30全部参赛选手由各组长带领重新回到一楼会议大厅，等候宣布理论预赛结果；11:50各小组长带领各自参赛选手就餐、休息；理论预赛成绩前二十名选手下午继续进行实操决赛，其他参赛选手就餐后自由活动。</w:t>
      </w:r>
    </w:p>
    <w:p>
      <w:pPr>
        <w:overflowPunct/>
        <w:jc w:val="center"/>
        <w:textAlignment w:val="auto"/>
        <w:rPr>
          <w:rFonts w:hint="eastAsia" w:ascii="仿宋" w:hAnsi="仿宋" w:eastAsia="仿宋" w:cs="仿宋"/>
          <w:b/>
          <w:i w:val="0"/>
          <w:sz w:val="28"/>
          <w:szCs w:val="28"/>
          <w:u w:val="none"/>
          <w:lang w:eastAsia="zh-CN"/>
        </w:rPr>
      </w:pPr>
      <w:r>
        <w:rPr>
          <w:rFonts w:hint="eastAsia" w:ascii="仿宋" w:hAnsi="仿宋" w:eastAsia="仿宋" w:cs="仿宋"/>
          <w:b/>
          <w:i w:val="0"/>
          <w:sz w:val="28"/>
          <w:szCs w:val="28"/>
          <w:u w:val="none"/>
          <w:lang w:eastAsia="zh-CN"/>
        </w:rPr>
        <w:t>实操赛项（20人）日程场次安排</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8660" w:type="dxa"/>
            <w:noWrap w:val="0"/>
            <w:vAlign w:val="top"/>
          </w:tcPr>
          <w:p>
            <w:pPr>
              <w:keepNext w:val="0"/>
              <w:keepLines w:val="0"/>
              <w:suppressLineNumbers w:val="0"/>
              <w:overflowPunct/>
              <w:spacing w:before="0" w:beforeAutospacing="0" w:after="0" w:afterAutospacing="0" w:line="360" w:lineRule="auto"/>
              <w:ind w:left="0" w:right="0" w:firstLine="560" w:firstLineChars="200"/>
              <w:jc w:val="left"/>
              <w:textAlignment w:val="auto"/>
              <w:rPr>
                <w:rFonts w:hint="eastAsia" w:ascii="仿宋" w:hAnsi="仿宋" w:eastAsia="仿宋" w:cs="仿宋"/>
                <w:b w:val="0"/>
                <w:i w:val="0"/>
                <w:sz w:val="28"/>
                <w:szCs w:val="28"/>
                <w:u w:val="none"/>
                <w:vertAlign w:val="baseline"/>
                <w:lang w:eastAsia="zh-CN"/>
              </w:rPr>
            </w:pPr>
            <w:r>
              <w:rPr>
                <w:rFonts w:hint="eastAsia" w:ascii="仿宋" w:hAnsi="仿宋" w:eastAsia="仿宋" w:cs="仿宋"/>
                <w:b w:val="0"/>
                <w:i w:val="0"/>
                <w:sz w:val="28"/>
                <w:szCs w:val="28"/>
                <w:u w:val="none"/>
                <w:vertAlign w:val="baseline"/>
                <w:lang w:eastAsia="zh-CN"/>
              </w:rPr>
              <w:t>6 月 20日下午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8660" w:type="dxa"/>
            <w:noWrap w:val="0"/>
            <w:vAlign w:val="top"/>
          </w:tcPr>
          <w:p>
            <w:pPr>
              <w:keepNext w:val="0"/>
              <w:keepLines w:val="0"/>
              <w:suppressLineNumbers w:val="0"/>
              <w:overflowPunct/>
              <w:spacing w:before="0" w:beforeAutospacing="0" w:after="0" w:afterAutospacing="0" w:line="360" w:lineRule="auto"/>
              <w:ind w:left="0" w:right="0" w:firstLine="560" w:firstLineChars="200"/>
              <w:jc w:val="left"/>
              <w:textAlignment w:val="auto"/>
              <w:rPr>
                <w:rFonts w:hint="eastAsia" w:ascii="仿宋" w:hAnsi="仿宋" w:eastAsia="仿宋" w:cs="仿宋"/>
                <w:b w:val="0"/>
                <w:i w:val="0"/>
                <w:sz w:val="28"/>
                <w:szCs w:val="28"/>
                <w:u w:val="none"/>
                <w:vertAlign w:val="baseline"/>
                <w:lang w:eastAsia="zh-CN"/>
              </w:rPr>
            </w:pPr>
            <w:r>
              <w:rPr>
                <w:rFonts w:hint="eastAsia" w:ascii="仿宋" w:hAnsi="仿宋" w:eastAsia="仿宋" w:cs="仿宋"/>
                <w:b w:val="0"/>
                <w:i w:val="0"/>
                <w:sz w:val="28"/>
                <w:szCs w:val="28"/>
                <w:u w:val="none"/>
                <w:vertAlign w:val="baseline"/>
                <w:lang w:eastAsia="zh-CN"/>
              </w:rPr>
              <w:t>13：30—14：00 实操抽签排号，监督仲裁组负责抽签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8660" w:type="dxa"/>
            <w:noWrap w:val="0"/>
            <w:vAlign w:val="top"/>
          </w:tcPr>
          <w:p>
            <w:pPr>
              <w:keepNext w:val="0"/>
              <w:keepLines w:val="0"/>
              <w:suppressLineNumbers w:val="0"/>
              <w:overflowPunct/>
              <w:spacing w:before="0" w:beforeAutospacing="0" w:after="0" w:afterAutospacing="0" w:line="360" w:lineRule="auto"/>
              <w:ind w:left="0" w:right="0"/>
              <w:jc w:val="left"/>
              <w:textAlignment w:val="auto"/>
              <w:rPr>
                <w:rFonts w:hint="eastAsia" w:ascii="仿宋" w:hAnsi="仿宋" w:eastAsia="仿宋" w:cs="仿宋"/>
                <w:b w:val="0"/>
                <w:i w:val="0"/>
                <w:sz w:val="28"/>
                <w:szCs w:val="28"/>
                <w:u w:val="none"/>
                <w:vertAlign w:val="baseline"/>
                <w:lang w:eastAsia="zh-CN"/>
              </w:rPr>
            </w:pPr>
            <w:r>
              <w:rPr>
                <w:rFonts w:hint="eastAsia" w:ascii="仿宋" w:hAnsi="仿宋" w:eastAsia="仿宋" w:cs="仿宋"/>
                <w:b w:val="0"/>
                <w:i w:val="0"/>
                <w:sz w:val="28"/>
                <w:szCs w:val="28"/>
                <w:u w:val="none"/>
                <w:vertAlign w:val="baseline"/>
                <w:lang w:eastAsia="zh-CN"/>
              </w:rPr>
              <w:t xml:space="preserve">    14：00-17：30 实操竞赛</w:t>
            </w:r>
          </w:p>
          <w:p>
            <w:pPr>
              <w:keepNext w:val="0"/>
              <w:keepLines w:val="0"/>
              <w:suppressLineNumbers w:val="0"/>
              <w:overflowPunct/>
              <w:spacing w:before="0" w:beforeAutospacing="0" w:after="0" w:afterAutospacing="0" w:line="360" w:lineRule="auto"/>
              <w:ind w:left="0" w:right="0" w:firstLine="560" w:firstLineChars="200"/>
              <w:jc w:val="left"/>
              <w:textAlignment w:val="auto"/>
              <w:rPr>
                <w:rFonts w:hint="eastAsia" w:ascii="仿宋" w:hAnsi="仿宋" w:eastAsia="仿宋" w:cs="仿宋"/>
                <w:b w:val="0"/>
                <w:i w:val="0"/>
                <w:sz w:val="28"/>
                <w:szCs w:val="28"/>
                <w:u w:val="none"/>
                <w:vertAlign w:val="baseline"/>
                <w:lang w:eastAsia="zh-CN"/>
              </w:rPr>
            </w:pPr>
            <w:r>
              <w:rPr>
                <w:rFonts w:hint="eastAsia" w:ascii="仿宋" w:hAnsi="仿宋" w:eastAsia="仿宋" w:cs="仿宋"/>
                <w:b w:val="0"/>
                <w:i w:val="0"/>
                <w:sz w:val="28"/>
                <w:szCs w:val="28"/>
                <w:u w:val="none"/>
                <w:vertAlign w:val="baseline"/>
                <w:lang w:eastAsia="zh-CN"/>
              </w:rPr>
              <w:t>技术组长、3名裁判和监督仲裁组全体人员参加考评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60" w:type="dxa"/>
            <w:noWrap w:val="0"/>
            <w:vAlign w:val="top"/>
          </w:tcPr>
          <w:p>
            <w:pPr>
              <w:keepNext w:val="0"/>
              <w:keepLines w:val="0"/>
              <w:suppressLineNumbers w:val="0"/>
              <w:overflowPunct/>
              <w:spacing w:before="0" w:beforeAutospacing="0" w:after="0" w:afterAutospacing="0" w:line="360" w:lineRule="auto"/>
              <w:ind w:left="0" w:right="0"/>
              <w:jc w:val="left"/>
              <w:textAlignment w:val="auto"/>
              <w:rPr>
                <w:rFonts w:hint="eastAsia" w:ascii="仿宋" w:hAnsi="仿宋" w:eastAsia="仿宋" w:cs="仿宋"/>
                <w:b w:val="0"/>
                <w:i w:val="0"/>
                <w:sz w:val="28"/>
                <w:szCs w:val="28"/>
                <w:u w:val="none"/>
                <w:vertAlign w:val="baseline"/>
                <w:lang w:eastAsia="zh-CN"/>
              </w:rPr>
            </w:pPr>
            <w:r>
              <w:rPr>
                <w:rFonts w:hint="eastAsia" w:ascii="仿宋" w:hAnsi="仿宋" w:eastAsia="仿宋" w:cs="仿宋"/>
                <w:b w:val="0"/>
                <w:i w:val="0"/>
                <w:sz w:val="28"/>
                <w:szCs w:val="28"/>
                <w:u w:val="none"/>
                <w:vertAlign w:val="baseline"/>
                <w:lang w:eastAsia="zh-CN"/>
              </w:rPr>
              <w:t xml:space="preserve">    17:30—18:00 闭塞式裁判长技术点评，监督仲裁组组长宣布实操选手竞赛成绩。</w:t>
            </w:r>
          </w:p>
        </w:tc>
      </w:tr>
    </w:tbl>
    <w:p>
      <w:pPr>
        <w:overflowPunct/>
        <w:jc w:val="both"/>
        <w:textAlignment w:val="auto"/>
        <w:rPr>
          <w:rFonts w:hint="eastAsia" w:ascii="仿宋" w:hAnsi="仿宋" w:eastAsia="仿宋" w:cs="仿宋"/>
          <w:b/>
          <w:i w:val="0"/>
          <w:sz w:val="28"/>
          <w:szCs w:val="28"/>
          <w:u w:val="none"/>
          <w:lang w:eastAsia="zh-CN"/>
        </w:rPr>
      </w:pPr>
    </w:p>
    <w:p>
      <w:pPr>
        <w:overflowPunct/>
        <w:spacing w:line="360" w:lineRule="auto"/>
        <w:jc w:val="left"/>
        <w:textAlignment w:val="auto"/>
        <w:rPr>
          <w:rFonts w:hint="eastAsia" w:ascii="仿宋" w:hAnsi="仿宋" w:eastAsia="仿宋" w:cs="仿宋"/>
          <w:b w:val="0"/>
          <w:i w:val="0"/>
          <w:sz w:val="28"/>
          <w:szCs w:val="28"/>
          <w:u w:val="none"/>
          <w:lang w:eastAsia="zh-CN"/>
        </w:rPr>
      </w:pPr>
      <w:r>
        <w:rPr>
          <w:rFonts w:hint="eastAsia" w:ascii="仿宋" w:hAnsi="仿宋" w:eastAsia="仿宋" w:cs="仿宋"/>
          <w:b w:val="0"/>
          <w:i w:val="0"/>
          <w:sz w:val="28"/>
          <w:szCs w:val="28"/>
          <w:u w:val="none"/>
          <w:lang w:eastAsia="zh-CN"/>
        </w:rPr>
        <w:t>温馨提示：</w:t>
      </w:r>
    </w:p>
    <w:p>
      <w:pPr>
        <w:overflowPunct/>
        <w:spacing w:line="360" w:lineRule="auto"/>
        <w:ind w:firstLine="560"/>
        <w:jc w:val="left"/>
        <w:textAlignment w:val="auto"/>
        <w:rPr>
          <w:rFonts w:hint="eastAsia" w:ascii="仿宋" w:hAnsi="仿宋" w:eastAsia="仿宋" w:cs="仿宋"/>
          <w:b w:val="0"/>
          <w:i w:val="0"/>
          <w:sz w:val="28"/>
          <w:szCs w:val="28"/>
          <w:u w:val="none"/>
          <w:lang w:eastAsia="zh-CN"/>
        </w:rPr>
      </w:pPr>
      <w:r>
        <w:rPr>
          <w:rFonts w:hint="eastAsia" w:ascii="仿宋" w:hAnsi="仿宋" w:eastAsia="仿宋" w:cs="仿宋"/>
          <w:b w:val="0"/>
          <w:i w:val="0"/>
          <w:sz w:val="28"/>
          <w:szCs w:val="28"/>
          <w:u w:val="none"/>
          <w:lang w:eastAsia="zh-CN"/>
        </w:rPr>
        <w:t>实操抽签后，各小组组长带领本组参加实操竞赛选手在休息区等待、按抽签顺序号进入实操竞赛场地、实操竞赛结束负责带领参赛人员参加闭塞式。</w:t>
      </w:r>
    </w:p>
    <w:p>
      <w:pPr>
        <w:overflowPunct/>
        <w:spacing w:line="360" w:lineRule="auto"/>
        <w:jc w:val="left"/>
        <w:textAlignment w:val="auto"/>
        <w:rPr>
          <w:rFonts w:hint="eastAsia" w:ascii="仿宋" w:hAnsi="仿宋" w:eastAsia="仿宋" w:cs="仿宋"/>
          <w:b w:val="0"/>
          <w:i w:val="0"/>
          <w:sz w:val="28"/>
          <w:szCs w:val="28"/>
          <w:u w:val="none"/>
          <w:lang w:eastAsia="zh-CN"/>
        </w:rPr>
      </w:pPr>
      <w:r>
        <w:rPr>
          <w:rFonts w:hint="eastAsia" w:ascii="仿宋" w:hAnsi="仿宋" w:eastAsia="仿宋" w:cs="仿宋"/>
          <w:b w:val="0"/>
          <w:i w:val="0"/>
          <w:sz w:val="28"/>
          <w:szCs w:val="28"/>
          <w:u w:val="none"/>
          <w:lang w:eastAsia="zh-CN"/>
        </w:rPr>
        <w:t>2、抽签情况、技术说明及参赛注意事项本次大赛实操抽签工作、技术说明及参赛注意事项由各组长在赛前说明中进行说明。</w:t>
      </w:r>
    </w:p>
    <w:p>
      <w:pPr>
        <w:overflowPunct/>
        <w:spacing w:line="360" w:lineRule="auto"/>
        <w:jc w:val="left"/>
        <w:textAlignment w:val="auto"/>
        <w:rPr>
          <w:rFonts w:hint="eastAsia" w:ascii="仿宋" w:hAnsi="仿宋" w:eastAsia="仿宋" w:cs="仿宋"/>
          <w:b w:val="0"/>
          <w:i w:val="0"/>
          <w:sz w:val="28"/>
          <w:szCs w:val="28"/>
          <w:u w:val="none"/>
          <w:lang w:eastAsia="zh-CN"/>
        </w:rPr>
      </w:pPr>
      <w:r>
        <w:rPr>
          <w:rFonts w:hint="eastAsia" w:ascii="仿宋" w:hAnsi="仿宋" w:eastAsia="仿宋" w:cs="仿宋"/>
          <w:b w:val="0"/>
          <w:i w:val="0"/>
          <w:sz w:val="28"/>
          <w:szCs w:val="28"/>
          <w:u w:val="none"/>
          <w:lang w:eastAsia="zh-CN"/>
        </w:rPr>
        <w:t>温馨提示：参赛选手应在每场比赛开始前半小时到场，日程、赛程</w:t>
      </w:r>
    </w:p>
    <w:p>
      <w:pPr>
        <w:overflowPunct/>
        <w:spacing w:line="360" w:lineRule="auto"/>
        <w:jc w:val="left"/>
        <w:textAlignment w:val="auto"/>
        <w:rPr>
          <w:rFonts w:hint="eastAsia" w:ascii="仿宋" w:hAnsi="仿宋" w:eastAsia="仿宋" w:cs="仿宋"/>
          <w:b w:val="0"/>
          <w:i w:val="0"/>
          <w:sz w:val="28"/>
          <w:szCs w:val="28"/>
          <w:u w:val="none"/>
          <w:lang w:eastAsia="zh-CN"/>
        </w:rPr>
      </w:pPr>
      <w:r>
        <w:rPr>
          <w:rFonts w:hint="eastAsia" w:ascii="仿宋" w:hAnsi="仿宋" w:eastAsia="仿宋" w:cs="仿宋"/>
          <w:b w:val="0"/>
          <w:i w:val="0"/>
          <w:sz w:val="28"/>
          <w:szCs w:val="28"/>
          <w:u w:val="none"/>
          <w:lang w:eastAsia="zh-CN"/>
        </w:rPr>
        <w:t>如有变化，另行通知。</w:t>
      </w:r>
    </w:p>
    <w:p>
      <w:pPr>
        <w:overflowPunct/>
        <w:spacing w:line="360" w:lineRule="auto"/>
        <w:ind w:firstLine="2520" w:firstLineChars="900"/>
        <w:jc w:val="left"/>
        <w:textAlignment w:val="auto"/>
        <w:rPr>
          <w:rFonts w:hint="eastAsia" w:ascii="仿宋" w:hAnsi="仿宋" w:eastAsia="仿宋" w:cs="仿宋"/>
          <w:b w:val="0"/>
          <w:i w:val="0"/>
          <w:sz w:val="28"/>
          <w:szCs w:val="28"/>
          <w:u w:val="none"/>
          <w:lang w:eastAsia="zh-CN"/>
        </w:rPr>
      </w:pPr>
      <w:r>
        <w:rPr>
          <w:rFonts w:hint="eastAsia" w:ascii="仿宋" w:hAnsi="仿宋" w:eastAsia="仿宋" w:cs="仿宋"/>
          <w:b w:val="0"/>
          <w:i w:val="0"/>
          <w:sz w:val="28"/>
          <w:szCs w:val="28"/>
          <w:u w:val="none"/>
          <w:lang w:eastAsia="zh-CN"/>
        </w:rPr>
        <w:t>渭南市首届职业技能大赛快递员赛点大赛办公室</w:t>
      </w:r>
    </w:p>
    <w:p>
      <w:pPr>
        <w:overflowPunct/>
        <w:spacing w:line="360" w:lineRule="auto"/>
        <w:jc w:val="left"/>
        <w:textAlignment w:val="auto"/>
        <w:rPr>
          <w:rFonts w:hint="eastAsia" w:ascii="仿宋" w:hAnsi="仿宋" w:eastAsia="仿宋" w:cs="仿宋"/>
          <w:b w:val="0"/>
          <w:i w:val="0"/>
          <w:sz w:val="28"/>
          <w:szCs w:val="28"/>
          <w:u w:val="none"/>
          <w:lang w:eastAsia="zh-CN"/>
        </w:rPr>
      </w:pPr>
      <w:r>
        <w:rPr>
          <w:rFonts w:hint="eastAsia" w:ascii="仿宋" w:hAnsi="仿宋" w:eastAsia="仿宋" w:cs="仿宋"/>
          <w:b w:val="0"/>
          <w:i w:val="0"/>
          <w:sz w:val="28"/>
          <w:szCs w:val="28"/>
          <w:u w:val="none"/>
          <w:lang w:eastAsia="zh-CN"/>
        </w:rPr>
        <w:t xml:space="preserve">                          </w:t>
      </w:r>
      <w:r>
        <w:rPr>
          <w:rFonts w:hint="eastAsia" w:ascii="仿宋" w:hAnsi="仿宋" w:eastAsia="仿宋" w:cs="仿宋"/>
          <w:b w:val="0"/>
          <w:i w:val="0"/>
          <w:sz w:val="28"/>
          <w:szCs w:val="28"/>
          <w:u w:val="none"/>
          <w:lang w:val="en-US" w:eastAsia="zh-CN"/>
        </w:rPr>
        <w:t xml:space="preserve">    </w:t>
      </w:r>
      <w:r>
        <w:rPr>
          <w:rFonts w:hint="eastAsia" w:ascii="仿宋" w:hAnsi="仿宋" w:eastAsia="仿宋" w:cs="仿宋"/>
          <w:b w:val="0"/>
          <w:i w:val="0"/>
          <w:sz w:val="28"/>
          <w:szCs w:val="28"/>
          <w:u w:val="none"/>
          <w:lang w:eastAsia="zh-CN"/>
        </w:rPr>
        <w:t xml:space="preserve"> (渭南市邮政管理局代章)</w:t>
      </w:r>
    </w:p>
    <w:p>
      <w:pPr>
        <w:overflowPunct/>
        <w:spacing w:line="360" w:lineRule="auto"/>
        <w:ind w:firstLine="5040" w:firstLineChars="1800"/>
        <w:jc w:val="left"/>
        <w:textAlignment w:val="auto"/>
        <w:rPr>
          <w:rFonts w:hint="eastAsia" w:ascii="仿宋" w:hAnsi="仿宋" w:eastAsia="仿宋" w:cs="仿宋"/>
          <w:b w:val="0"/>
          <w:i w:val="0"/>
          <w:sz w:val="28"/>
          <w:szCs w:val="28"/>
          <w:u w:val="none"/>
          <w:lang w:eastAsia="zh-CN"/>
        </w:rPr>
      </w:pPr>
      <w:r>
        <w:rPr>
          <w:rFonts w:hint="eastAsia" w:ascii="仿宋" w:hAnsi="仿宋" w:eastAsia="仿宋" w:cs="仿宋"/>
          <w:b w:val="0"/>
          <w:i w:val="0"/>
          <w:sz w:val="28"/>
          <w:szCs w:val="28"/>
          <w:u w:val="none"/>
          <w:lang w:eastAsia="zh-CN"/>
        </w:rPr>
        <w:t>2024年6月16日</w:t>
      </w:r>
    </w:p>
    <w:p>
      <w:pPr>
        <w:overflowPunct/>
        <w:jc w:val="left"/>
        <w:textAlignment w:val="auto"/>
        <w:rPr>
          <w:rFonts w:hint="eastAsia" w:asciiTheme="minorEastAsia" w:hAnsiTheme="minorEastAsia" w:eastAsiaTheme="minorEastAsia" w:cstheme="minorEastAsia"/>
          <w:b/>
          <w:bCs/>
          <w:i w:val="0"/>
          <w:sz w:val="28"/>
          <w:szCs w:val="28"/>
          <w:u w:val="none"/>
          <w:lang w:eastAsia="zh-CN"/>
        </w:rPr>
      </w:pPr>
      <w:r>
        <w:rPr>
          <w:rFonts w:hint="eastAsia" w:asciiTheme="minorEastAsia" w:hAnsiTheme="minorEastAsia" w:eastAsiaTheme="minorEastAsia" w:cstheme="minorEastAsia"/>
          <w:b/>
          <w:bCs/>
          <w:i w:val="0"/>
          <w:sz w:val="28"/>
          <w:szCs w:val="28"/>
          <w:u w:val="none"/>
          <w:lang w:eastAsia="zh-CN"/>
        </w:rPr>
        <w:t>六、报到地点</w:t>
      </w:r>
    </w:p>
    <w:p>
      <w:pPr>
        <w:overflowPunct/>
        <w:jc w:val="left"/>
        <w:textAlignment w:val="auto"/>
        <w:rPr>
          <w:rFonts w:hint="eastAsia" w:ascii="宋体" w:hAnsi="宋体" w:eastAsia="宋体" w:cs="宋体"/>
          <w:b/>
          <w:i w:val="0"/>
          <w:sz w:val="21"/>
          <w:u w:val="none"/>
          <w:lang w:eastAsia="zh-CN"/>
        </w:rPr>
      </w:pPr>
    </w:p>
    <w:p>
      <w:pPr>
        <w:overflowPunct/>
        <w:jc w:val="left"/>
        <w:textAlignment w:val="auto"/>
        <w:rPr>
          <w:rFonts w:hint="eastAsia" w:ascii="仿宋" w:hAnsi="仿宋" w:eastAsia="仿宋" w:cs="仿宋"/>
          <w:b w:val="0"/>
          <w:bCs/>
          <w:i w:val="0"/>
          <w:sz w:val="28"/>
          <w:szCs w:val="28"/>
          <w:u w:val="none"/>
          <w:lang w:eastAsia="zh-CN"/>
        </w:rPr>
      </w:pPr>
      <w:r>
        <w:rPr>
          <w:rFonts w:hint="eastAsia" w:ascii="仿宋" w:hAnsi="仿宋" w:eastAsia="仿宋" w:cs="仿宋"/>
          <w:b w:val="0"/>
          <w:bCs/>
          <w:i w:val="0"/>
          <w:sz w:val="28"/>
          <w:szCs w:val="28"/>
          <w:u w:val="none"/>
          <w:lang w:eastAsia="zh-CN"/>
        </w:rPr>
        <w:t>渭南市高新区新盛路24号渭南华年酒店一楼大厅。</w:t>
      </w:r>
    </w:p>
    <w:p>
      <w:pPr>
        <w:overflowPunct/>
        <w:spacing w:line="360" w:lineRule="auto"/>
        <w:jc w:val="left"/>
        <w:textAlignment w:val="auto"/>
        <w:rPr>
          <w:rFonts w:hint="eastAsia" w:ascii="仿宋" w:hAnsi="仿宋" w:eastAsia="仿宋" w:cs="仿宋"/>
          <w:b w:val="0"/>
          <w:i w:val="0"/>
          <w:sz w:val="28"/>
          <w:szCs w:val="28"/>
          <w:u w:val="none"/>
          <w:lang w:eastAsia="zh-CN"/>
        </w:rPr>
      </w:pPr>
      <w:r>
        <w:drawing>
          <wp:inline distT="0" distB="0" distL="114300" distR="114300">
            <wp:extent cx="5660390" cy="3715385"/>
            <wp:effectExtent l="0" t="0" r="16510" b="1841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5"/>
                    <a:srcRect t="7443" b="13349"/>
                    <a:stretch>
                      <a:fillRect/>
                    </a:stretch>
                  </pic:blipFill>
                  <pic:spPr>
                    <a:xfrm>
                      <a:off x="0" y="0"/>
                      <a:ext cx="5660390" cy="3715385"/>
                    </a:xfrm>
                    <a:prstGeom prst="rect">
                      <a:avLst/>
                    </a:prstGeom>
                  </pic:spPr>
                </pic:pic>
              </a:graphicData>
            </a:graphic>
          </wp:inline>
        </w:drawing>
      </w:r>
    </w:p>
    <w:p>
      <w:pPr>
        <w:overflowPunct/>
        <w:spacing w:line="360" w:lineRule="auto"/>
        <w:jc w:val="left"/>
        <w:textAlignment w:val="auto"/>
        <w:rPr>
          <w:rFonts w:hint="eastAsia" w:ascii="仿宋" w:hAnsi="仿宋" w:eastAsia="仿宋" w:cs="仿宋"/>
          <w:b w:val="0"/>
          <w:i w:val="0"/>
          <w:sz w:val="28"/>
          <w:szCs w:val="28"/>
          <w:u w:val="none"/>
          <w:lang w:eastAsia="zh-CN"/>
        </w:rPr>
      </w:pPr>
      <w:r>
        <w:rPr>
          <w:rFonts w:hint="eastAsia" w:ascii="仿宋" w:hAnsi="仿宋" w:eastAsia="仿宋" w:cs="仿宋"/>
          <w:b w:val="0"/>
          <w:i w:val="0"/>
          <w:sz w:val="28"/>
          <w:szCs w:val="28"/>
          <w:u w:val="none"/>
          <w:lang w:eastAsia="zh-CN"/>
        </w:rPr>
        <w:t>备注：赛程如有变化，另行通知。</w:t>
      </w:r>
    </w:p>
    <w:p>
      <w:pPr>
        <w:overflowPunct/>
        <w:spacing w:line="360" w:lineRule="auto"/>
        <w:jc w:val="left"/>
        <w:textAlignment w:val="auto"/>
        <w:rPr>
          <w:rFonts w:hint="eastAsia" w:ascii="仿宋" w:hAnsi="仿宋" w:eastAsia="仿宋" w:cs="仿宋"/>
          <w:b w:val="0"/>
          <w:i w:val="0"/>
          <w:sz w:val="28"/>
          <w:szCs w:val="28"/>
          <w:u w:val="none"/>
          <w:lang w:eastAsia="zh-CN"/>
        </w:rPr>
      </w:pPr>
    </w:p>
    <w:p>
      <w:pPr>
        <w:overflowPunct/>
        <w:spacing w:line="360" w:lineRule="auto"/>
        <w:jc w:val="left"/>
        <w:textAlignment w:val="auto"/>
        <w:rPr>
          <w:rFonts w:hint="eastAsia" w:ascii="仿宋" w:hAnsi="仿宋" w:eastAsia="仿宋" w:cs="仿宋"/>
          <w:b w:val="0"/>
          <w:i w:val="0"/>
          <w:sz w:val="28"/>
          <w:szCs w:val="28"/>
          <w:u w:val="none"/>
          <w:lang w:eastAsia="zh-CN"/>
        </w:rPr>
      </w:pPr>
    </w:p>
    <w:p>
      <w:pPr>
        <w:overflowPunct/>
        <w:spacing w:line="360" w:lineRule="auto"/>
        <w:jc w:val="left"/>
        <w:textAlignment w:val="auto"/>
        <w:rPr>
          <w:rFonts w:hint="eastAsia" w:ascii="仿宋" w:hAnsi="仿宋" w:eastAsia="仿宋" w:cs="仿宋"/>
          <w:b w:val="0"/>
          <w:i w:val="0"/>
          <w:sz w:val="28"/>
          <w:szCs w:val="28"/>
          <w:u w:val="none"/>
          <w:lang w:eastAsia="zh-CN"/>
        </w:rPr>
      </w:pPr>
    </w:p>
    <w:p>
      <w:pPr>
        <w:overflowPunct/>
        <w:spacing w:line="360" w:lineRule="auto"/>
        <w:jc w:val="left"/>
        <w:textAlignment w:val="auto"/>
        <w:rPr>
          <w:rFonts w:hint="eastAsia" w:ascii="仿宋" w:hAnsi="仿宋" w:eastAsia="仿宋" w:cs="仿宋"/>
          <w:b w:val="0"/>
          <w:i w:val="0"/>
          <w:sz w:val="28"/>
          <w:szCs w:val="28"/>
          <w:u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360" w:after="360" w:line="360" w:lineRule="auto"/>
        <w:jc w:val="both"/>
        <w:textAlignment w:val="auto"/>
        <w:outlineLvl w:val="0"/>
        <w:rPr>
          <w:rFonts w:ascii="宋体" w:hAnsi="宋体" w:eastAsia="宋体" w:cs="宋体"/>
          <w:color w:val="auto"/>
          <w:sz w:val="35"/>
          <w:szCs w:val="35"/>
        </w:rPr>
      </w:pPr>
      <w:r>
        <w:rPr>
          <w:rFonts w:hint="eastAsia" w:ascii="宋体" w:hAnsi="宋体" w:cs="宋体"/>
          <w:b/>
          <w:bCs/>
          <w:color w:val="auto"/>
          <w:spacing w:val="4"/>
          <w:sz w:val="35"/>
          <w:szCs w:val="35"/>
          <w:lang w:eastAsia="zh-CN"/>
        </w:rPr>
        <w:t>四、</w:t>
      </w:r>
      <w:r>
        <w:rPr>
          <w:rFonts w:ascii="宋体" w:hAnsi="宋体" w:eastAsia="宋体" w:cs="宋体"/>
          <w:b/>
          <w:bCs/>
          <w:color w:val="auto"/>
          <w:spacing w:val="4"/>
          <w:sz w:val="35"/>
          <w:szCs w:val="35"/>
        </w:rPr>
        <w:t>竞赛须知、安全保障及应急措施</w:t>
      </w:r>
      <w:bookmarkEnd w:id="123"/>
    </w:p>
    <w:p>
      <w:pPr>
        <w:keepNext w:val="0"/>
        <w:keepLines w:val="0"/>
        <w:pageBreakBefore w:val="0"/>
        <w:widowControl w:val="0"/>
        <w:kinsoku/>
        <w:wordWrap/>
        <w:overflowPunct/>
        <w:topLinePunct w:val="0"/>
        <w:autoSpaceDE/>
        <w:autoSpaceDN/>
        <w:bidi w:val="0"/>
        <w:adjustRightInd/>
        <w:snapToGrid/>
        <w:spacing w:line="360" w:lineRule="auto"/>
        <w:ind w:left="33" w:right="101" w:firstLine="558"/>
        <w:jc w:val="both"/>
        <w:textAlignment w:val="auto"/>
        <w:rPr>
          <w:rFonts w:ascii="仿宋" w:hAnsi="仿宋" w:eastAsia="仿宋" w:cs="仿宋"/>
          <w:color w:val="auto"/>
          <w:sz w:val="28"/>
          <w:szCs w:val="28"/>
        </w:rPr>
      </w:pPr>
      <w:r>
        <w:rPr>
          <w:rFonts w:ascii="仿宋" w:hAnsi="仿宋" w:eastAsia="仿宋" w:cs="仿宋"/>
          <w:color w:val="auto"/>
          <w:spacing w:val="-4"/>
          <w:sz w:val="28"/>
          <w:szCs w:val="28"/>
        </w:rPr>
        <w:t>请参赛选手携带本人身份证原件，特殊赛项依照竞赛规程须出示</w:t>
      </w:r>
      <w:r>
        <w:rPr>
          <w:rFonts w:ascii="仿宋" w:hAnsi="仿宋" w:eastAsia="仿宋" w:cs="仿宋"/>
          <w:color w:val="auto"/>
          <w:sz w:val="28"/>
          <w:szCs w:val="28"/>
        </w:rPr>
        <w:t xml:space="preserve"> </w:t>
      </w:r>
      <w:r>
        <w:rPr>
          <w:rFonts w:ascii="仿宋" w:hAnsi="仿宋" w:eastAsia="仿宋" w:cs="仿宋"/>
          <w:color w:val="auto"/>
          <w:spacing w:val="-4"/>
          <w:sz w:val="28"/>
          <w:szCs w:val="28"/>
        </w:rPr>
        <w:t>个人保险单。请各代表队领队，参赛队领队、选手、指导教师注意预</w:t>
      </w:r>
      <w:r>
        <w:rPr>
          <w:rFonts w:ascii="仿宋" w:hAnsi="仿宋" w:eastAsia="仿宋" w:cs="仿宋"/>
          <w:color w:val="auto"/>
          <w:spacing w:val="-2"/>
          <w:sz w:val="28"/>
          <w:szCs w:val="28"/>
        </w:rPr>
        <w:t>留时间，以免迟到，影响参赛。</w:t>
      </w:r>
    </w:p>
    <w:p>
      <w:pPr>
        <w:keepNext w:val="0"/>
        <w:keepLines w:val="0"/>
        <w:pageBreakBefore w:val="0"/>
        <w:widowControl w:val="0"/>
        <w:kinsoku/>
        <w:wordWrap/>
        <w:overflowPunct/>
        <w:topLinePunct w:val="0"/>
        <w:autoSpaceDE/>
        <w:autoSpaceDN/>
        <w:bidi w:val="0"/>
        <w:adjustRightInd/>
        <w:snapToGrid/>
        <w:spacing w:line="360" w:lineRule="auto"/>
        <w:ind w:left="594"/>
        <w:textAlignment w:val="auto"/>
        <w:rPr>
          <w:rFonts w:ascii="仿宋" w:hAnsi="仿宋" w:eastAsia="仿宋" w:cs="仿宋"/>
          <w:color w:val="auto"/>
          <w:sz w:val="28"/>
          <w:szCs w:val="28"/>
        </w:rPr>
      </w:pPr>
      <w:r>
        <w:rPr>
          <w:rFonts w:ascii="仿宋" w:hAnsi="仿宋" w:eastAsia="仿宋" w:cs="仿宋"/>
          <w:color w:val="auto"/>
          <w:spacing w:val="-2"/>
          <w:sz w:val="28"/>
          <w:szCs w:val="28"/>
        </w:rPr>
        <w:t>未尽事宜，电话咨询赛点联系人。</w:t>
      </w:r>
    </w:p>
    <w:p>
      <w:pPr>
        <w:keepNext w:val="0"/>
        <w:keepLines w:val="0"/>
        <w:pageBreakBefore w:val="0"/>
        <w:widowControl w:val="0"/>
        <w:kinsoku/>
        <w:wordWrap/>
        <w:overflowPunct/>
        <w:topLinePunct w:val="0"/>
        <w:autoSpaceDE/>
        <w:autoSpaceDN/>
        <w:bidi w:val="0"/>
        <w:adjustRightInd/>
        <w:snapToGrid/>
        <w:spacing w:line="360" w:lineRule="auto"/>
        <w:ind w:left="592"/>
        <w:textAlignment w:val="auto"/>
        <w:outlineLvl w:val="1"/>
        <w:rPr>
          <w:rFonts w:ascii="仿宋" w:hAnsi="仿宋" w:eastAsia="仿宋" w:cs="仿宋"/>
          <w:color w:val="auto"/>
          <w:sz w:val="28"/>
          <w:szCs w:val="28"/>
        </w:rPr>
      </w:pPr>
      <w:bookmarkStart w:id="124" w:name="_Toc20641"/>
      <w:r>
        <w:rPr>
          <w:rFonts w:ascii="仿宋" w:hAnsi="仿宋" w:eastAsia="仿宋" w:cs="仿宋"/>
          <w:b/>
          <w:bCs/>
          <w:color w:val="auto"/>
          <w:spacing w:val="-5"/>
          <w:sz w:val="28"/>
          <w:szCs w:val="28"/>
        </w:rPr>
        <w:t>（一）参赛队须知</w:t>
      </w:r>
      <w:bookmarkEnd w:id="124"/>
    </w:p>
    <w:p>
      <w:pPr>
        <w:keepNext w:val="0"/>
        <w:keepLines w:val="0"/>
        <w:pageBreakBefore w:val="0"/>
        <w:widowControl w:val="0"/>
        <w:kinsoku/>
        <w:wordWrap/>
        <w:overflowPunct/>
        <w:topLinePunct w:val="0"/>
        <w:autoSpaceDE/>
        <w:autoSpaceDN/>
        <w:bidi w:val="0"/>
        <w:adjustRightInd/>
        <w:snapToGrid/>
        <w:spacing w:line="360" w:lineRule="auto"/>
        <w:ind w:left="40" w:right="101" w:firstLine="563"/>
        <w:textAlignment w:val="auto"/>
        <w:rPr>
          <w:rFonts w:ascii="仿宋" w:hAnsi="仿宋" w:eastAsia="仿宋" w:cs="仿宋"/>
          <w:color w:val="auto"/>
          <w:sz w:val="28"/>
          <w:szCs w:val="28"/>
        </w:rPr>
      </w:pPr>
      <w:r>
        <w:rPr>
          <w:rFonts w:ascii="仿宋" w:hAnsi="仿宋" w:eastAsia="仿宋" w:cs="仿宋"/>
          <w:color w:val="auto"/>
          <w:spacing w:val="5"/>
          <w:sz w:val="28"/>
          <w:szCs w:val="28"/>
        </w:rPr>
        <w:t>1.参赛队应该参加赛项承办单位组织的赛项说明会等各项赛事</w:t>
      </w:r>
      <w:r>
        <w:rPr>
          <w:rFonts w:ascii="仿宋" w:hAnsi="仿宋" w:eastAsia="仿宋" w:cs="仿宋"/>
          <w:color w:val="auto"/>
          <w:spacing w:val="-9"/>
          <w:sz w:val="28"/>
          <w:szCs w:val="28"/>
        </w:rPr>
        <w:t>活动。</w:t>
      </w:r>
    </w:p>
    <w:p>
      <w:pPr>
        <w:keepNext w:val="0"/>
        <w:keepLines w:val="0"/>
        <w:pageBreakBefore w:val="0"/>
        <w:widowControl w:val="0"/>
        <w:kinsoku/>
        <w:wordWrap/>
        <w:overflowPunct/>
        <w:topLinePunct w:val="0"/>
        <w:autoSpaceDE/>
        <w:autoSpaceDN/>
        <w:bidi w:val="0"/>
        <w:adjustRightInd/>
        <w:snapToGrid/>
        <w:spacing w:line="360" w:lineRule="auto"/>
        <w:ind w:left="31" w:right="101" w:firstLine="554"/>
        <w:textAlignment w:val="auto"/>
        <w:rPr>
          <w:rFonts w:ascii="仿宋" w:hAnsi="仿宋" w:eastAsia="仿宋" w:cs="仿宋"/>
          <w:color w:val="auto"/>
          <w:sz w:val="28"/>
          <w:szCs w:val="28"/>
        </w:rPr>
      </w:pPr>
      <w:r>
        <w:rPr>
          <w:rFonts w:ascii="仿宋" w:hAnsi="仿宋" w:eastAsia="仿宋" w:cs="仿宋"/>
          <w:color w:val="auto"/>
          <w:spacing w:val="-4"/>
          <w:sz w:val="28"/>
          <w:szCs w:val="28"/>
        </w:rPr>
        <w:t>2.在赛事期间，领队及参赛队其他成员不得私自接触裁判，凡发</w:t>
      </w:r>
      <w:r>
        <w:rPr>
          <w:rFonts w:ascii="仿宋" w:hAnsi="仿宋" w:eastAsia="仿宋" w:cs="仿宋"/>
          <w:color w:val="auto"/>
          <w:spacing w:val="-1"/>
          <w:sz w:val="28"/>
          <w:szCs w:val="28"/>
        </w:rPr>
        <w:t>现有舞弊行为者，取消其参赛资格，成绩无效。</w:t>
      </w:r>
    </w:p>
    <w:p>
      <w:pPr>
        <w:keepNext w:val="0"/>
        <w:keepLines w:val="0"/>
        <w:pageBreakBefore w:val="0"/>
        <w:widowControl w:val="0"/>
        <w:kinsoku/>
        <w:wordWrap/>
        <w:overflowPunct/>
        <w:topLinePunct w:val="0"/>
        <w:autoSpaceDE/>
        <w:autoSpaceDN/>
        <w:bidi w:val="0"/>
        <w:adjustRightInd/>
        <w:snapToGrid/>
        <w:spacing w:line="360" w:lineRule="auto"/>
        <w:ind w:left="588"/>
        <w:textAlignment w:val="auto"/>
        <w:rPr>
          <w:rFonts w:ascii="仿宋" w:hAnsi="仿宋" w:eastAsia="仿宋" w:cs="仿宋"/>
          <w:color w:val="auto"/>
          <w:sz w:val="28"/>
          <w:szCs w:val="28"/>
        </w:rPr>
      </w:pPr>
      <w:r>
        <w:rPr>
          <w:rFonts w:ascii="仿宋" w:hAnsi="仿宋" w:eastAsia="仿宋" w:cs="仿宋"/>
          <w:color w:val="auto"/>
          <w:spacing w:val="-1"/>
          <w:sz w:val="28"/>
          <w:szCs w:val="28"/>
        </w:rPr>
        <w:t>3.所有参赛人员须按照要求完成赛项评价工作。</w:t>
      </w:r>
    </w:p>
    <w:p>
      <w:pPr>
        <w:keepNext w:val="0"/>
        <w:keepLines w:val="0"/>
        <w:pageBreakBefore w:val="0"/>
        <w:widowControl w:val="0"/>
        <w:kinsoku/>
        <w:wordWrap/>
        <w:overflowPunct/>
        <w:topLinePunct w:val="0"/>
        <w:autoSpaceDE/>
        <w:autoSpaceDN/>
        <w:bidi w:val="0"/>
        <w:adjustRightInd/>
        <w:snapToGrid/>
        <w:spacing w:line="360" w:lineRule="auto"/>
        <w:ind w:left="32" w:right="66" w:firstLine="549"/>
        <w:textAlignment w:val="auto"/>
        <w:rPr>
          <w:rFonts w:ascii="仿宋" w:hAnsi="仿宋" w:eastAsia="仿宋" w:cs="仿宋"/>
          <w:color w:val="auto"/>
          <w:sz w:val="28"/>
          <w:szCs w:val="28"/>
        </w:rPr>
      </w:pPr>
      <w:r>
        <w:rPr>
          <w:rFonts w:ascii="仿宋" w:hAnsi="仿宋" w:eastAsia="仿宋" w:cs="仿宋"/>
          <w:color w:val="auto"/>
          <w:spacing w:val="-2"/>
          <w:sz w:val="28"/>
          <w:szCs w:val="28"/>
        </w:rPr>
        <w:t>4.对于有碍竞赛公正和竞赛正常进行的参</w:t>
      </w:r>
      <w:r>
        <w:rPr>
          <w:rFonts w:ascii="仿宋" w:hAnsi="仿宋" w:eastAsia="仿宋" w:cs="仿宋"/>
          <w:color w:val="auto"/>
          <w:spacing w:val="-3"/>
          <w:sz w:val="28"/>
          <w:szCs w:val="28"/>
        </w:rPr>
        <w:t>赛队，视其情节轻重，</w:t>
      </w:r>
      <w:r>
        <w:rPr>
          <w:rFonts w:ascii="仿宋" w:hAnsi="仿宋" w:eastAsia="仿宋" w:cs="仿宋"/>
          <w:color w:val="auto"/>
          <w:sz w:val="28"/>
          <w:szCs w:val="28"/>
        </w:rPr>
        <w:t xml:space="preserve"> </w:t>
      </w:r>
      <w:r>
        <w:rPr>
          <w:rFonts w:ascii="仿宋" w:hAnsi="仿宋" w:eastAsia="仿宋" w:cs="仿宋"/>
          <w:color w:val="auto"/>
          <w:spacing w:val="-1"/>
          <w:sz w:val="28"/>
          <w:szCs w:val="28"/>
        </w:rPr>
        <w:t>按照相关管理办法给予警告、取消竞赛成绩、通报批评等处理。</w:t>
      </w:r>
    </w:p>
    <w:p>
      <w:pPr>
        <w:keepNext w:val="0"/>
        <w:keepLines w:val="0"/>
        <w:pageBreakBefore w:val="0"/>
        <w:widowControl w:val="0"/>
        <w:kinsoku/>
        <w:wordWrap/>
        <w:overflowPunct/>
        <w:topLinePunct w:val="0"/>
        <w:autoSpaceDE/>
        <w:autoSpaceDN/>
        <w:bidi w:val="0"/>
        <w:adjustRightInd/>
        <w:snapToGrid/>
        <w:spacing w:line="360" w:lineRule="auto"/>
        <w:ind w:left="592"/>
        <w:textAlignment w:val="auto"/>
        <w:outlineLvl w:val="1"/>
        <w:rPr>
          <w:rFonts w:ascii="仿宋" w:hAnsi="仿宋" w:eastAsia="仿宋" w:cs="仿宋"/>
          <w:color w:val="auto"/>
          <w:sz w:val="28"/>
          <w:szCs w:val="28"/>
        </w:rPr>
      </w:pPr>
      <w:bookmarkStart w:id="125" w:name="_Toc739"/>
      <w:r>
        <w:rPr>
          <w:rFonts w:ascii="仿宋" w:hAnsi="仿宋" w:eastAsia="仿宋" w:cs="仿宋"/>
          <w:b/>
          <w:bCs/>
          <w:color w:val="auto"/>
          <w:spacing w:val="-4"/>
          <w:sz w:val="28"/>
          <w:szCs w:val="28"/>
        </w:rPr>
        <w:t>（二）参赛领队须知</w:t>
      </w:r>
      <w:bookmarkEnd w:id="125"/>
    </w:p>
    <w:p>
      <w:pPr>
        <w:keepNext w:val="0"/>
        <w:keepLines w:val="0"/>
        <w:pageBreakBefore w:val="0"/>
        <w:widowControl w:val="0"/>
        <w:kinsoku/>
        <w:wordWrap/>
        <w:overflowPunct/>
        <w:topLinePunct w:val="0"/>
        <w:autoSpaceDE/>
        <w:autoSpaceDN/>
        <w:bidi w:val="0"/>
        <w:adjustRightInd/>
        <w:snapToGrid/>
        <w:spacing w:line="360" w:lineRule="auto"/>
        <w:ind w:left="586" w:firstLine="17"/>
        <w:textAlignment w:val="auto"/>
        <w:rPr>
          <w:rFonts w:ascii="仿宋" w:hAnsi="仿宋" w:eastAsia="仿宋" w:cs="仿宋"/>
          <w:color w:val="auto"/>
          <w:sz w:val="28"/>
          <w:szCs w:val="28"/>
        </w:rPr>
      </w:pPr>
      <w:r>
        <w:rPr>
          <w:rFonts w:ascii="仿宋" w:hAnsi="仿宋" w:eastAsia="仿宋" w:cs="仿宋"/>
          <w:color w:val="auto"/>
          <w:spacing w:val="-12"/>
          <w:sz w:val="28"/>
          <w:szCs w:val="28"/>
        </w:rPr>
        <w:t>1.确定赛项领队</w:t>
      </w:r>
      <w:r>
        <w:rPr>
          <w:rFonts w:ascii="仿宋" w:hAnsi="仿宋" w:eastAsia="仿宋" w:cs="仿宋"/>
          <w:color w:val="auto"/>
          <w:spacing w:val="-34"/>
          <w:sz w:val="28"/>
          <w:szCs w:val="28"/>
        </w:rPr>
        <w:t xml:space="preserve"> </w:t>
      </w:r>
      <w:r>
        <w:rPr>
          <w:rFonts w:ascii="仿宋" w:hAnsi="仿宋" w:eastAsia="仿宋" w:cs="仿宋"/>
          <w:color w:val="auto"/>
          <w:spacing w:val="-12"/>
          <w:sz w:val="28"/>
          <w:szCs w:val="28"/>
        </w:rPr>
        <w:t>1</w:t>
      </w:r>
      <w:r>
        <w:rPr>
          <w:rFonts w:ascii="仿宋" w:hAnsi="仿宋" w:eastAsia="仿宋" w:cs="仿宋"/>
          <w:color w:val="auto"/>
          <w:spacing w:val="-49"/>
          <w:sz w:val="28"/>
          <w:szCs w:val="28"/>
        </w:rPr>
        <w:t xml:space="preserve"> </w:t>
      </w:r>
      <w:r>
        <w:rPr>
          <w:rFonts w:ascii="仿宋" w:hAnsi="仿宋" w:eastAsia="仿宋" w:cs="仿宋"/>
          <w:color w:val="auto"/>
          <w:spacing w:val="-12"/>
          <w:sz w:val="28"/>
          <w:szCs w:val="28"/>
        </w:rPr>
        <w:t>名，熟悉赛项流程，具备管理与组织协调能力。</w:t>
      </w:r>
      <w:r>
        <w:rPr>
          <w:rFonts w:ascii="仿宋" w:hAnsi="仿宋" w:eastAsia="仿宋" w:cs="仿宋"/>
          <w:color w:val="auto"/>
          <w:sz w:val="28"/>
          <w:szCs w:val="28"/>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586" w:firstLine="17"/>
        <w:textAlignment w:val="auto"/>
        <w:rPr>
          <w:rFonts w:ascii="仿宋" w:hAnsi="仿宋" w:eastAsia="仿宋" w:cs="仿宋"/>
          <w:color w:val="auto"/>
          <w:sz w:val="28"/>
          <w:szCs w:val="28"/>
        </w:rPr>
      </w:pPr>
      <w:r>
        <w:rPr>
          <w:rFonts w:ascii="仿宋" w:hAnsi="仿宋" w:eastAsia="仿宋" w:cs="仿宋"/>
          <w:color w:val="auto"/>
          <w:spacing w:val="-1"/>
          <w:sz w:val="28"/>
          <w:szCs w:val="28"/>
        </w:rPr>
        <w:t>2.领队应按时参加赛前领队会议，不得无故缺席。</w:t>
      </w:r>
    </w:p>
    <w:p>
      <w:pPr>
        <w:keepNext w:val="0"/>
        <w:keepLines w:val="0"/>
        <w:pageBreakBefore w:val="0"/>
        <w:widowControl w:val="0"/>
        <w:kinsoku/>
        <w:wordWrap/>
        <w:overflowPunct/>
        <w:topLinePunct w:val="0"/>
        <w:autoSpaceDE/>
        <w:autoSpaceDN/>
        <w:bidi w:val="0"/>
        <w:adjustRightInd/>
        <w:snapToGrid/>
        <w:spacing w:line="360" w:lineRule="auto"/>
        <w:ind w:left="588"/>
        <w:textAlignment w:val="auto"/>
        <w:rPr>
          <w:rFonts w:ascii="仿宋" w:hAnsi="仿宋" w:eastAsia="仿宋" w:cs="仿宋"/>
          <w:color w:val="auto"/>
          <w:sz w:val="28"/>
          <w:szCs w:val="28"/>
        </w:rPr>
      </w:pPr>
      <w:r>
        <w:rPr>
          <w:rFonts w:ascii="仿宋" w:hAnsi="仿宋" w:eastAsia="仿宋" w:cs="仿宋"/>
          <w:color w:val="auto"/>
          <w:spacing w:val="-1"/>
          <w:sz w:val="28"/>
          <w:szCs w:val="28"/>
        </w:rPr>
        <w:t>3.领队负责组织本代表队、参赛队参加各项赛事活动。</w:t>
      </w:r>
    </w:p>
    <w:p>
      <w:pPr>
        <w:keepNext w:val="0"/>
        <w:keepLines w:val="0"/>
        <w:pageBreakBefore w:val="0"/>
        <w:widowControl w:val="0"/>
        <w:kinsoku/>
        <w:wordWrap/>
        <w:overflowPunct/>
        <w:topLinePunct w:val="0"/>
        <w:autoSpaceDE/>
        <w:autoSpaceDN/>
        <w:bidi w:val="0"/>
        <w:adjustRightInd/>
        <w:snapToGrid/>
        <w:spacing w:line="360" w:lineRule="auto"/>
        <w:ind w:left="51" w:right="101" w:firstLine="530"/>
        <w:textAlignment w:val="auto"/>
        <w:rPr>
          <w:rFonts w:ascii="仿宋" w:hAnsi="仿宋" w:eastAsia="仿宋" w:cs="仿宋"/>
          <w:color w:val="auto"/>
          <w:sz w:val="28"/>
          <w:szCs w:val="28"/>
        </w:rPr>
      </w:pPr>
      <w:r>
        <w:rPr>
          <w:rFonts w:ascii="仿宋" w:hAnsi="仿宋" w:eastAsia="仿宋" w:cs="仿宋"/>
          <w:color w:val="auto"/>
          <w:spacing w:val="-4"/>
          <w:sz w:val="28"/>
          <w:szCs w:val="28"/>
        </w:rPr>
        <w:t>4.领队应积极做好本单位（校）参赛队的服务工作，协调各参赛</w:t>
      </w:r>
      <w:r>
        <w:rPr>
          <w:rFonts w:ascii="仿宋" w:hAnsi="仿宋" w:eastAsia="仿宋" w:cs="仿宋"/>
          <w:color w:val="auto"/>
          <w:spacing w:val="-2"/>
          <w:sz w:val="28"/>
          <w:szCs w:val="28"/>
        </w:rPr>
        <w:t>队与赛项组织机构、承办院校的对接工作。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44" w:firstLineChars="200"/>
        <w:textAlignment w:val="auto"/>
        <w:rPr>
          <w:rFonts w:ascii="仿宋" w:hAnsi="仿宋" w:eastAsia="仿宋" w:cs="仿宋"/>
          <w:color w:val="auto"/>
          <w:sz w:val="28"/>
          <w:szCs w:val="28"/>
        </w:rPr>
      </w:pPr>
      <w:r>
        <w:rPr>
          <w:rFonts w:ascii="仿宋" w:hAnsi="仿宋" w:eastAsia="仿宋" w:cs="仿宋"/>
          <w:color w:val="auto"/>
          <w:spacing w:val="-4"/>
          <w:sz w:val="28"/>
          <w:szCs w:val="28"/>
        </w:rPr>
        <w:t>5.参赛队认为存在不符合竞赛规定的设备、工具、软件，有失公正的评判、奖励，以及工作人员的违规行为等情况时，须由领队向赛项仲裁组提交书面申诉材料。各参赛队领队应带头服从和执行申诉的</w:t>
      </w:r>
      <w:r>
        <w:rPr>
          <w:rFonts w:ascii="仿宋" w:hAnsi="仿宋" w:eastAsia="仿宋" w:cs="仿宋"/>
          <w:color w:val="auto"/>
          <w:spacing w:val="-1"/>
          <w:sz w:val="28"/>
          <w:szCs w:val="28"/>
        </w:rPr>
        <w:t>最终仲裁结果，并要求指导教师、选手服从和执行。</w:t>
      </w:r>
    </w:p>
    <w:p>
      <w:pPr>
        <w:keepNext w:val="0"/>
        <w:keepLines w:val="0"/>
        <w:pageBreakBefore w:val="0"/>
        <w:widowControl w:val="0"/>
        <w:kinsoku/>
        <w:wordWrap/>
        <w:overflowPunct/>
        <w:topLinePunct w:val="0"/>
        <w:autoSpaceDE/>
        <w:autoSpaceDN/>
        <w:bidi w:val="0"/>
        <w:adjustRightInd/>
        <w:snapToGrid/>
        <w:spacing w:line="360" w:lineRule="auto"/>
        <w:ind w:left="592"/>
        <w:textAlignment w:val="auto"/>
        <w:outlineLvl w:val="1"/>
        <w:rPr>
          <w:rFonts w:ascii="仿宋" w:hAnsi="仿宋" w:eastAsia="仿宋" w:cs="仿宋"/>
          <w:color w:val="auto"/>
          <w:sz w:val="28"/>
          <w:szCs w:val="28"/>
        </w:rPr>
      </w:pPr>
      <w:bookmarkStart w:id="126" w:name="_Toc11707"/>
      <w:r>
        <w:rPr>
          <w:rFonts w:ascii="仿宋" w:hAnsi="仿宋" w:eastAsia="仿宋" w:cs="仿宋"/>
          <w:b/>
          <w:bCs/>
          <w:color w:val="auto"/>
          <w:spacing w:val="-4"/>
          <w:sz w:val="28"/>
          <w:szCs w:val="28"/>
        </w:rPr>
        <w:t>（三）指导教师须知</w:t>
      </w:r>
      <w:bookmarkEnd w:id="126"/>
    </w:p>
    <w:p>
      <w:pPr>
        <w:keepNext w:val="0"/>
        <w:keepLines w:val="0"/>
        <w:pageBreakBefore w:val="0"/>
        <w:widowControl w:val="0"/>
        <w:kinsoku/>
        <w:wordWrap/>
        <w:overflowPunct/>
        <w:topLinePunct w:val="0"/>
        <w:autoSpaceDE/>
        <w:autoSpaceDN/>
        <w:bidi w:val="0"/>
        <w:adjustRightInd/>
        <w:snapToGrid/>
        <w:spacing w:line="360" w:lineRule="auto"/>
        <w:ind w:left="33" w:firstLine="570"/>
        <w:jc w:val="both"/>
        <w:textAlignment w:val="auto"/>
        <w:rPr>
          <w:rFonts w:ascii="仿宋" w:hAnsi="仿宋" w:eastAsia="仿宋" w:cs="仿宋"/>
          <w:color w:val="auto"/>
          <w:sz w:val="28"/>
          <w:szCs w:val="28"/>
        </w:rPr>
      </w:pPr>
      <w:r>
        <w:rPr>
          <w:rFonts w:ascii="仿宋" w:hAnsi="仿宋" w:eastAsia="仿宋" w:cs="仿宋"/>
          <w:color w:val="auto"/>
          <w:spacing w:val="5"/>
          <w:sz w:val="28"/>
          <w:szCs w:val="28"/>
        </w:rPr>
        <w:t>1.指导教师应该根据专业教学计划和赛项规程合理制定训练方</w:t>
      </w:r>
      <w:r>
        <w:rPr>
          <w:rFonts w:ascii="仿宋" w:hAnsi="仿宋" w:eastAsia="仿宋" w:cs="仿宋"/>
          <w:color w:val="auto"/>
          <w:spacing w:val="15"/>
          <w:sz w:val="28"/>
          <w:szCs w:val="28"/>
        </w:rPr>
        <w:t xml:space="preserve"> </w:t>
      </w:r>
      <w:r>
        <w:rPr>
          <w:rFonts w:ascii="仿宋" w:hAnsi="仿宋" w:eastAsia="仿宋" w:cs="仿宋"/>
          <w:color w:val="auto"/>
          <w:spacing w:val="-10"/>
          <w:sz w:val="28"/>
          <w:szCs w:val="28"/>
        </w:rPr>
        <w:t>案，认真指导选手训练，培养选手的综合职业能力和良好的职</w:t>
      </w:r>
      <w:r>
        <w:rPr>
          <w:rFonts w:ascii="仿宋" w:hAnsi="仿宋" w:eastAsia="仿宋" w:cs="仿宋"/>
          <w:color w:val="auto"/>
          <w:spacing w:val="-11"/>
          <w:sz w:val="28"/>
          <w:szCs w:val="28"/>
        </w:rPr>
        <w:t>业素养，</w:t>
      </w:r>
      <w:r>
        <w:rPr>
          <w:rFonts w:ascii="仿宋" w:hAnsi="仿宋" w:eastAsia="仿宋" w:cs="仿宋"/>
          <w:color w:val="auto"/>
          <w:spacing w:val="-1"/>
          <w:sz w:val="28"/>
          <w:szCs w:val="28"/>
        </w:rPr>
        <w:t>克服功利化思想，避免为赛而学、以赛代学。</w:t>
      </w:r>
    </w:p>
    <w:p>
      <w:pPr>
        <w:keepNext w:val="0"/>
        <w:keepLines w:val="0"/>
        <w:pageBreakBefore w:val="0"/>
        <w:widowControl w:val="0"/>
        <w:kinsoku/>
        <w:wordWrap/>
        <w:overflowPunct/>
        <w:topLinePunct w:val="0"/>
        <w:autoSpaceDE/>
        <w:autoSpaceDN/>
        <w:bidi w:val="0"/>
        <w:adjustRightInd/>
        <w:snapToGrid/>
        <w:spacing w:line="360" w:lineRule="auto"/>
        <w:ind w:left="32" w:right="80" w:firstLine="553"/>
        <w:jc w:val="both"/>
        <w:textAlignment w:val="auto"/>
        <w:rPr>
          <w:rFonts w:ascii="仿宋" w:hAnsi="仿宋" w:eastAsia="仿宋" w:cs="仿宋"/>
          <w:color w:val="auto"/>
          <w:sz w:val="28"/>
          <w:szCs w:val="28"/>
        </w:rPr>
      </w:pPr>
      <w:r>
        <w:rPr>
          <w:rFonts w:ascii="仿宋" w:hAnsi="仿宋" w:eastAsia="仿宋" w:cs="仿宋"/>
          <w:color w:val="auto"/>
          <w:spacing w:val="-4"/>
          <w:sz w:val="28"/>
          <w:szCs w:val="28"/>
        </w:rPr>
        <w:t>2.指导老师应及时查看大赛专用网站有关赛项的通知和内容，认</w:t>
      </w:r>
      <w:r>
        <w:rPr>
          <w:rFonts w:ascii="仿宋" w:hAnsi="仿宋" w:eastAsia="仿宋" w:cs="仿宋"/>
          <w:color w:val="auto"/>
          <w:spacing w:val="9"/>
          <w:sz w:val="28"/>
          <w:szCs w:val="28"/>
        </w:rPr>
        <w:t xml:space="preserve"> </w:t>
      </w:r>
      <w:r>
        <w:rPr>
          <w:rFonts w:ascii="仿宋" w:hAnsi="仿宋" w:eastAsia="仿宋" w:cs="仿宋"/>
          <w:color w:val="auto"/>
          <w:spacing w:val="-4"/>
          <w:sz w:val="28"/>
          <w:szCs w:val="28"/>
        </w:rPr>
        <w:t>真研究和掌握本赛项竞赛的规程、技术规范和赛场要求，指导选手做</w:t>
      </w:r>
      <w:r>
        <w:rPr>
          <w:rFonts w:ascii="仿宋" w:hAnsi="仿宋" w:eastAsia="仿宋" w:cs="仿宋"/>
          <w:color w:val="auto"/>
          <w:spacing w:val="-2"/>
          <w:sz w:val="28"/>
          <w:szCs w:val="28"/>
        </w:rPr>
        <w:t>好赛前的一切技术准备和竞赛准备。</w:t>
      </w:r>
    </w:p>
    <w:p>
      <w:pPr>
        <w:keepNext w:val="0"/>
        <w:keepLines w:val="0"/>
        <w:pageBreakBefore w:val="0"/>
        <w:widowControl w:val="0"/>
        <w:kinsoku/>
        <w:wordWrap/>
        <w:overflowPunct/>
        <w:topLinePunct w:val="0"/>
        <w:autoSpaceDE/>
        <w:autoSpaceDN/>
        <w:bidi w:val="0"/>
        <w:adjustRightInd/>
        <w:snapToGrid/>
        <w:spacing w:line="360" w:lineRule="auto"/>
        <w:ind w:left="36" w:right="45" w:firstLine="552"/>
        <w:textAlignment w:val="auto"/>
        <w:rPr>
          <w:rFonts w:ascii="仿宋" w:hAnsi="仿宋" w:eastAsia="仿宋" w:cs="仿宋"/>
          <w:color w:val="auto"/>
          <w:sz w:val="28"/>
          <w:szCs w:val="28"/>
        </w:rPr>
      </w:pPr>
      <w:r>
        <w:rPr>
          <w:rFonts w:ascii="仿宋" w:hAnsi="仿宋" w:eastAsia="仿宋" w:cs="仿宋"/>
          <w:color w:val="auto"/>
          <w:spacing w:val="-3"/>
          <w:sz w:val="28"/>
          <w:szCs w:val="28"/>
        </w:rPr>
        <w:t>3.指导教师应该根据赛项规程要求做好参赛选手保险办理工作，</w:t>
      </w:r>
      <w:r>
        <w:rPr>
          <w:rFonts w:ascii="仿宋" w:hAnsi="仿宋" w:eastAsia="仿宋" w:cs="仿宋"/>
          <w:color w:val="auto"/>
          <w:spacing w:val="-2"/>
          <w:sz w:val="28"/>
          <w:szCs w:val="28"/>
        </w:rPr>
        <w:t>并积极做好选手的安全教育。</w:t>
      </w:r>
    </w:p>
    <w:p>
      <w:pPr>
        <w:keepNext w:val="0"/>
        <w:keepLines w:val="0"/>
        <w:pageBreakBefore w:val="0"/>
        <w:widowControl w:val="0"/>
        <w:kinsoku/>
        <w:wordWrap/>
        <w:overflowPunct/>
        <w:topLinePunct w:val="0"/>
        <w:autoSpaceDE/>
        <w:autoSpaceDN/>
        <w:bidi w:val="0"/>
        <w:adjustRightInd/>
        <w:snapToGrid/>
        <w:spacing w:line="360" w:lineRule="auto"/>
        <w:ind w:left="41" w:right="45" w:firstLine="540"/>
        <w:textAlignment w:val="auto"/>
        <w:rPr>
          <w:rFonts w:ascii="仿宋" w:hAnsi="仿宋" w:eastAsia="仿宋" w:cs="仿宋"/>
          <w:color w:val="auto"/>
          <w:sz w:val="28"/>
          <w:szCs w:val="28"/>
        </w:rPr>
      </w:pPr>
      <w:r>
        <w:rPr>
          <w:rFonts w:ascii="仿宋" w:hAnsi="仿宋" w:eastAsia="仿宋" w:cs="仿宋"/>
          <w:color w:val="auto"/>
          <w:spacing w:val="-2"/>
          <w:sz w:val="28"/>
          <w:szCs w:val="28"/>
        </w:rPr>
        <w:t>4.指导教师参加赛项观摩等活动，不得违</w:t>
      </w:r>
      <w:r>
        <w:rPr>
          <w:rFonts w:ascii="仿宋" w:hAnsi="仿宋" w:eastAsia="仿宋" w:cs="仿宋"/>
          <w:color w:val="auto"/>
          <w:spacing w:val="-3"/>
          <w:sz w:val="28"/>
          <w:szCs w:val="28"/>
        </w:rPr>
        <w:t>反赛项规定进入赛场，</w:t>
      </w:r>
      <w:r>
        <w:rPr>
          <w:rFonts w:ascii="仿宋" w:hAnsi="仿宋" w:eastAsia="仿宋" w:cs="仿宋"/>
          <w:color w:val="auto"/>
          <w:sz w:val="28"/>
          <w:szCs w:val="28"/>
        </w:rPr>
        <w:t xml:space="preserve"> </w:t>
      </w:r>
      <w:r>
        <w:rPr>
          <w:rFonts w:ascii="仿宋" w:hAnsi="仿宋" w:eastAsia="仿宋" w:cs="仿宋"/>
          <w:color w:val="auto"/>
          <w:spacing w:val="-3"/>
          <w:sz w:val="28"/>
          <w:szCs w:val="28"/>
        </w:rPr>
        <w:t>干扰竞赛正常进行。</w:t>
      </w:r>
    </w:p>
    <w:p>
      <w:pPr>
        <w:keepNext w:val="0"/>
        <w:keepLines w:val="0"/>
        <w:pageBreakBefore w:val="0"/>
        <w:widowControl w:val="0"/>
        <w:kinsoku/>
        <w:wordWrap/>
        <w:overflowPunct/>
        <w:topLinePunct w:val="0"/>
        <w:autoSpaceDE/>
        <w:autoSpaceDN/>
        <w:bidi w:val="0"/>
        <w:adjustRightInd/>
        <w:snapToGrid/>
        <w:spacing w:line="360" w:lineRule="auto"/>
        <w:ind w:left="592"/>
        <w:textAlignment w:val="auto"/>
        <w:outlineLvl w:val="1"/>
        <w:rPr>
          <w:rFonts w:ascii="仿宋" w:hAnsi="仿宋" w:eastAsia="仿宋" w:cs="仿宋"/>
          <w:color w:val="auto"/>
          <w:sz w:val="28"/>
          <w:szCs w:val="28"/>
        </w:rPr>
      </w:pPr>
      <w:bookmarkStart w:id="127" w:name="_Toc15306"/>
      <w:r>
        <w:rPr>
          <w:rFonts w:ascii="仿宋" w:hAnsi="仿宋" w:eastAsia="仿宋" w:cs="仿宋"/>
          <w:b/>
          <w:bCs/>
          <w:color w:val="auto"/>
          <w:spacing w:val="-4"/>
          <w:sz w:val="28"/>
          <w:szCs w:val="28"/>
        </w:rPr>
        <w:t>（四）工作人员须知</w:t>
      </w:r>
      <w:bookmarkEnd w:id="127"/>
    </w:p>
    <w:p>
      <w:pPr>
        <w:keepNext w:val="0"/>
        <w:keepLines w:val="0"/>
        <w:pageBreakBefore w:val="0"/>
        <w:widowControl w:val="0"/>
        <w:kinsoku/>
        <w:wordWrap/>
        <w:overflowPunct/>
        <w:topLinePunct w:val="0"/>
        <w:autoSpaceDE/>
        <w:autoSpaceDN/>
        <w:bidi w:val="0"/>
        <w:adjustRightInd/>
        <w:snapToGrid/>
        <w:spacing w:line="360" w:lineRule="auto"/>
        <w:ind w:left="34" w:right="80" w:firstLine="569"/>
        <w:jc w:val="both"/>
        <w:textAlignment w:val="auto"/>
        <w:rPr>
          <w:rFonts w:ascii="仿宋" w:hAnsi="仿宋" w:eastAsia="仿宋" w:cs="仿宋"/>
          <w:color w:val="auto"/>
          <w:sz w:val="28"/>
          <w:szCs w:val="28"/>
        </w:rPr>
      </w:pPr>
      <w:r>
        <w:rPr>
          <w:rFonts w:ascii="仿宋" w:hAnsi="仿宋" w:eastAsia="仿宋" w:cs="仿宋"/>
          <w:color w:val="auto"/>
          <w:spacing w:val="-4"/>
          <w:sz w:val="28"/>
          <w:szCs w:val="28"/>
        </w:rPr>
        <w:t>1.树立服务观念，一切为选手着想，以高度</w:t>
      </w:r>
      <w:r>
        <w:rPr>
          <w:rFonts w:ascii="仿宋" w:hAnsi="仿宋" w:eastAsia="仿宋" w:cs="仿宋"/>
          <w:color w:val="auto"/>
          <w:spacing w:val="-5"/>
          <w:sz w:val="28"/>
          <w:szCs w:val="28"/>
        </w:rPr>
        <w:t>负责的精神、严肃认</w:t>
      </w:r>
      <w:r>
        <w:rPr>
          <w:rFonts w:ascii="仿宋" w:hAnsi="仿宋" w:eastAsia="仿宋" w:cs="仿宋"/>
          <w:color w:val="auto"/>
          <w:sz w:val="28"/>
          <w:szCs w:val="28"/>
        </w:rPr>
        <w:t xml:space="preserve"> </w:t>
      </w:r>
      <w:r>
        <w:rPr>
          <w:rFonts w:ascii="仿宋" w:hAnsi="仿宋" w:eastAsia="仿宋" w:cs="仿宋"/>
          <w:color w:val="auto"/>
          <w:spacing w:val="-4"/>
          <w:sz w:val="28"/>
          <w:szCs w:val="28"/>
        </w:rPr>
        <w:t>真的态度和严谨细致的作风，在赛项组织部门的领导下，按照各自职</w:t>
      </w:r>
      <w:r>
        <w:rPr>
          <w:rFonts w:ascii="仿宋" w:hAnsi="仿宋" w:eastAsia="仿宋" w:cs="仿宋"/>
          <w:color w:val="auto"/>
          <w:spacing w:val="4"/>
          <w:sz w:val="28"/>
          <w:szCs w:val="28"/>
        </w:rPr>
        <w:t xml:space="preserve"> </w:t>
      </w:r>
      <w:r>
        <w:rPr>
          <w:rFonts w:ascii="仿宋" w:hAnsi="仿宋" w:eastAsia="仿宋" w:cs="仿宋"/>
          <w:color w:val="auto"/>
          <w:spacing w:val="-2"/>
          <w:sz w:val="28"/>
          <w:szCs w:val="28"/>
        </w:rPr>
        <w:t>责分工和要求认真做好岗位工作。</w:t>
      </w:r>
    </w:p>
    <w:p>
      <w:pPr>
        <w:keepNext w:val="0"/>
        <w:keepLines w:val="0"/>
        <w:pageBreakBefore w:val="0"/>
        <w:widowControl w:val="0"/>
        <w:kinsoku/>
        <w:wordWrap/>
        <w:overflowPunct/>
        <w:topLinePunct w:val="0"/>
        <w:autoSpaceDE/>
        <w:autoSpaceDN/>
        <w:bidi w:val="0"/>
        <w:adjustRightInd/>
        <w:snapToGrid/>
        <w:spacing w:line="360" w:lineRule="auto"/>
        <w:ind w:left="46" w:right="80" w:firstLine="539"/>
        <w:textAlignment w:val="auto"/>
        <w:rPr>
          <w:rFonts w:ascii="仿宋" w:hAnsi="仿宋" w:eastAsia="仿宋" w:cs="仿宋"/>
          <w:color w:val="auto"/>
          <w:sz w:val="28"/>
          <w:szCs w:val="28"/>
        </w:rPr>
      </w:pPr>
      <w:r>
        <w:rPr>
          <w:rFonts w:ascii="仿宋" w:hAnsi="仿宋" w:eastAsia="仿宋" w:cs="仿宋"/>
          <w:color w:val="auto"/>
          <w:spacing w:val="-4"/>
          <w:sz w:val="28"/>
          <w:szCs w:val="28"/>
        </w:rPr>
        <w:t>2.所有工作人员必须佩带工作牌，忠于职守，秉公办理，保守秘</w:t>
      </w:r>
      <w:r>
        <w:rPr>
          <w:rFonts w:ascii="仿宋" w:hAnsi="仿宋" w:eastAsia="仿宋" w:cs="仿宋"/>
          <w:color w:val="auto"/>
          <w:spacing w:val="9"/>
          <w:sz w:val="28"/>
          <w:szCs w:val="28"/>
        </w:rPr>
        <w:t xml:space="preserve"> </w:t>
      </w:r>
      <w:r>
        <w:rPr>
          <w:rFonts w:ascii="仿宋" w:hAnsi="仿宋" w:eastAsia="仿宋" w:cs="仿宋"/>
          <w:color w:val="auto"/>
          <w:spacing w:val="-16"/>
          <w:sz w:val="28"/>
          <w:szCs w:val="28"/>
        </w:rPr>
        <w:t>密。</w:t>
      </w:r>
    </w:p>
    <w:p>
      <w:pPr>
        <w:keepNext w:val="0"/>
        <w:keepLines w:val="0"/>
        <w:pageBreakBefore w:val="0"/>
        <w:widowControl w:val="0"/>
        <w:kinsoku/>
        <w:wordWrap/>
        <w:overflowPunct/>
        <w:topLinePunct w:val="0"/>
        <w:autoSpaceDE/>
        <w:autoSpaceDN/>
        <w:bidi w:val="0"/>
        <w:adjustRightInd/>
        <w:snapToGrid/>
        <w:spacing w:line="360" w:lineRule="auto"/>
        <w:ind w:left="588"/>
        <w:textAlignment w:val="auto"/>
        <w:rPr>
          <w:rFonts w:ascii="仿宋" w:hAnsi="仿宋" w:eastAsia="仿宋" w:cs="仿宋"/>
          <w:color w:val="auto"/>
          <w:sz w:val="28"/>
          <w:szCs w:val="28"/>
        </w:rPr>
      </w:pPr>
      <w:r>
        <w:rPr>
          <w:rFonts w:ascii="仿宋" w:hAnsi="仿宋" w:eastAsia="仿宋" w:cs="仿宋"/>
          <w:color w:val="auto"/>
          <w:spacing w:val="-1"/>
          <w:sz w:val="28"/>
          <w:szCs w:val="28"/>
        </w:rPr>
        <w:t>3.注意文明礼貌，保持良好形象，熟悉赛项指南。</w:t>
      </w:r>
    </w:p>
    <w:p>
      <w:pPr>
        <w:keepNext w:val="0"/>
        <w:keepLines w:val="0"/>
        <w:pageBreakBefore w:val="0"/>
        <w:widowControl w:val="0"/>
        <w:kinsoku/>
        <w:wordWrap/>
        <w:overflowPunct/>
        <w:topLinePunct w:val="0"/>
        <w:autoSpaceDE/>
        <w:autoSpaceDN/>
        <w:bidi w:val="0"/>
        <w:adjustRightInd/>
        <w:snapToGrid/>
        <w:spacing w:line="360" w:lineRule="auto"/>
        <w:ind w:left="33" w:right="80" w:firstLine="548"/>
        <w:textAlignment w:val="auto"/>
        <w:rPr>
          <w:rFonts w:ascii="仿宋" w:hAnsi="仿宋" w:eastAsia="仿宋" w:cs="仿宋"/>
          <w:color w:val="auto"/>
          <w:sz w:val="28"/>
          <w:szCs w:val="28"/>
        </w:rPr>
      </w:pPr>
      <w:r>
        <w:rPr>
          <w:rFonts w:ascii="仿宋" w:hAnsi="仿宋" w:eastAsia="仿宋" w:cs="仿宋"/>
          <w:color w:val="auto"/>
          <w:spacing w:val="-6"/>
          <w:sz w:val="28"/>
          <w:szCs w:val="28"/>
        </w:rPr>
        <w:t>4.</w:t>
      </w:r>
      <w:r>
        <w:rPr>
          <w:rFonts w:ascii="仿宋" w:hAnsi="仿宋" w:eastAsia="仿宋" w:cs="仿宋"/>
          <w:color w:val="auto"/>
          <w:spacing w:val="-69"/>
          <w:sz w:val="28"/>
          <w:szCs w:val="28"/>
        </w:rPr>
        <w:t xml:space="preserve"> </w:t>
      </w:r>
      <w:r>
        <w:rPr>
          <w:rFonts w:ascii="仿宋" w:hAnsi="仿宋" w:eastAsia="仿宋" w:cs="仿宋"/>
          <w:color w:val="auto"/>
          <w:spacing w:val="-6"/>
          <w:sz w:val="28"/>
          <w:szCs w:val="28"/>
        </w:rPr>
        <w:t>自觉遵守赛项纪律和规则，服从调配和分工，确保竞赛工作的</w:t>
      </w:r>
      <w:r>
        <w:rPr>
          <w:rFonts w:ascii="仿宋" w:hAnsi="仿宋" w:eastAsia="仿宋" w:cs="仿宋"/>
          <w:color w:val="auto"/>
          <w:sz w:val="28"/>
          <w:szCs w:val="28"/>
        </w:rPr>
        <w:t xml:space="preserve"> </w:t>
      </w:r>
      <w:r>
        <w:rPr>
          <w:rFonts w:ascii="仿宋" w:hAnsi="仿宋" w:eastAsia="仿宋" w:cs="仿宋"/>
          <w:color w:val="auto"/>
          <w:spacing w:val="-4"/>
          <w:sz w:val="28"/>
          <w:szCs w:val="28"/>
        </w:rPr>
        <w:t>顺利进行。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ascii="仿宋" w:hAnsi="仿宋" w:eastAsia="仿宋" w:cs="仿宋"/>
          <w:color w:val="auto"/>
          <w:sz w:val="28"/>
          <w:szCs w:val="28"/>
        </w:rPr>
      </w:pPr>
      <w:r>
        <w:rPr>
          <w:rFonts w:ascii="仿宋" w:hAnsi="仿宋" w:eastAsia="仿宋" w:cs="仿宋"/>
          <w:color w:val="auto"/>
          <w:sz w:val="28"/>
          <w:szCs w:val="28"/>
        </w:rPr>
        <w:t>5.提前</w:t>
      </w:r>
      <w:r>
        <w:rPr>
          <w:rFonts w:ascii="仿宋" w:hAnsi="仿宋" w:eastAsia="仿宋" w:cs="仿宋"/>
          <w:color w:val="auto"/>
          <w:spacing w:val="-38"/>
          <w:sz w:val="28"/>
          <w:szCs w:val="28"/>
        </w:rPr>
        <w:t xml:space="preserve"> </w:t>
      </w:r>
      <w:r>
        <w:rPr>
          <w:rFonts w:ascii="仿宋" w:hAnsi="仿宋" w:eastAsia="仿宋" w:cs="仿宋"/>
          <w:color w:val="auto"/>
          <w:sz w:val="28"/>
          <w:szCs w:val="28"/>
        </w:rPr>
        <w:t>30</w:t>
      </w:r>
      <w:r>
        <w:rPr>
          <w:rFonts w:ascii="仿宋" w:hAnsi="仿宋" w:eastAsia="仿宋" w:cs="仿宋"/>
          <w:color w:val="auto"/>
          <w:spacing w:val="-47"/>
          <w:sz w:val="28"/>
          <w:szCs w:val="28"/>
        </w:rPr>
        <w:t xml:space="preserve"> </w:t>
      </w:r>
      <w:r>
        <w:rPr>
          <w:rFonts w:ascii="仿宋" w:hAnsi="仿宋" w:eastAsia="仿宋" w:cs="仿宋"/>
          <w:color w:val="auto"/>
          <w:sz w:val="28"/>
          <w:szCs w:val="28"/>
        </w:rPr>
        <w:t>分钟到达赛场，严守工作岗位，不迟到，不早退，不</w:t>
      </w:r>
      <w:r>
        <w:rPr>
          <w:rFonts w:ascii="仿宋" w:hAnsi="仿宋" w:eastAsia="仿宋" w:cs="仿宋"/>
          <w:color w:val="auto"/>
          <w:spacing w:val="-1"/>
          <w:sz w:val="28"/>
          <w:szCs w:val="28"/>
        </w:rPr>
        <w:t>得无故离岗，特殊情况需向工作组组长请假。</w:t>
      </w:r>
    </w:p>
    <w:p>
      <w:pPr>
        <w:keepNext w:val="0"/>
        <w:keepLines w:val="0"/>
        <w:pageBreakBefore w:val="0"/>
        <w:widowControl w:val="0"/>
        <w:kinsoku/>
        <w:wordWrap/>
        <w:overflowPunct/>
        <w:topLinePunct w:val="0"/>
        <w:autoSpaceDE/>
        <w:autoSpaceDN/>
        <w:bidi w:val="0"/>
        <w:adjustRightInd/>
        <w:snapToGrid/>
        <w:spacing w:line="360" w:lineRule="auto"/>
        <w:ind w:left="32" w:right="80" w:firstLine="552"/>
        <w:textAlignment w:val="auto"/>
        <w:rPr>
          <w:rFonts w:ascii="仿宋" w:hAnsi="仿宋" w:eastAsia="仿宋" w:cs="仿宋"/>
          <w:color w:val="auto"/>
          <w:sz w:val="28"/>
          <w:szCs w:val="28"/>
        </w:rPr>
      </w:pPr>
      <w:r>
        <w:rPr>
          <w:rFonts w:ascii="仿宋" w:hAnsi="仿宋" w:eastAsia="仿宋" w:cs="仿宋"/>
          <w:color w:val="auto"/>
          <w:spacing w:val="-4"/>
          <w:sz w:val="28"/>
          <w:szCs w:val="28"/>
        </w:rPr>
        <w:t>6.熟悉竞赛规程，严格按照工作程序和有关规定办事，遇突发事</w:t>
      </w:r>
      <w:r>
        <w:rPr>
          <w:rFonts w:ascii="仿宋" w:hAnsi="仿宋" w:eastAsia="仿宋" w:cs="仿宋"/>
          <w:color w:val="auto"/>
          <w:spacing w:val="10"/>
          <w:sz w:val="28"/>
          <w:szCs w:val="28"/>
        </w:rPr>
        <w:t xml:space="preserve"> </w:t>
      </w:r>
      <w:r>
        <w:rPr>
          <w:rFonts w:ascii="仿宋" w:hAnsi="仿宋" w:eastAsia="仿宋" w:cs="仿宋"/>
          <w:color w:val="auto"/>
          <w:spacing w:val="-1"/>
          <w:sz w:val="28"/>
          <w:szCs w:val="28"/>
        </w:rPr>
        <w:t>件，按照应急预案，组织指挥人员疏散，确保人员安全。</w:t>
      </w:r>
    </w:p>
    <w:p>
      <w:pPr>
        <w:keepNext w:val="0"/>
        <w:keepLines w:val="0"/>
        <w:pageBreakBefore w:val="0"/>
        <w:widowControl w:val="0"/>
        <w:kinsoku/>
        <w:wordWrap/>
        <w:overflowPunct/>
        <w:topLinePunct w:val="0"/>
        <w:autoSpaceDE/>
        <w:autoSpaceDN/>
        <w:bidi w:val="0"/>
        <w:adjustRightInd/>
        <w:snapToGrid/>
        <w:spacing w:line="360" w:lineRule="auto"/>
        <w:ind w:left="38" w:right="80" w:firstLine="551"/>
        <w:textAlignment w:val="auto"/>
        <w:rPr>
          <w:rFonts w:ascii="仿宋" w:hAnsi="仿宋" w:eastAsia="仿宋" w:cs="仿宋"/>
          <w:color w:val="auto"/>
          <w:sz w:val="28"/>
          <w:szCs w:val="28"/>
        </w:rPr>
      </w:pPr>
      <w:r>
        <w:rPr>
          <w:rFonts w:ascii="仿宋" w:hAnsi="仿宋" w:eastAsia="仿宋" w:cs="仿宋"/>
          <w:color w:val="auto"/>
          <w:spacing w:val="-4"/>
          <w:sz w:val="28"/>
          <w:szCs w:val="28"/>
        </w:rPr>
        <w:t>7.工作人员在竞赛中若有舞弊行为，立即撤销其工作资格，并严</w:t>
      </w:r>
      <w:r>
        <w:rPr>
          <w:rFonts w:ascii="仿宋" w:hAnsi="仿宋" w:eastAsia="仿宋" w:cs="仿宋"/>
          <w:color w:val="auto"/>
          <w:spacing w:val="-6"/>
          <w:sz w:val="28"/>
          <w:szCs w:val="28"/>
        </w:rPr>
        <w:t>肃处理。</w:t>
      </w:r>
    </w:p>
    <w:p>
      <w:pPr>
        <w:keepNext w:val="0"/>
        <w:keepLines w:val="0"/>
        <w:pageBreakBefore w:val="0"/>
        <w:widowControl w:val="0"/>
        <w:kinsoku/>
        <w:wordWrap/>
        <w:overflowPunct/>
        <w:topLinePunct w:val="0"/>
        <w:autoSpaceDE/>
        <w:autoSpaceDN/>
        <w:bidi w:val="0"/>
        <w:adjustRightInd/>
        <w:snapToGrid/>
        <w:spacing w:line="360" w:lineRule="auto"/>
        <w:ind w:left="37" w:right="80" w:firstLine="547"/>
        <w:textAlignment w:val="auto"/>
        <w:rPr>
          <w:rFonts w:ascii="仿宋" w:hAnsi="仿宋" w:eastAsia="仿宋" w:cs="仿宋"/>
          <w:color w:val="auto"/>
          <w:sz w:val="28"/>
          <w:szCs w:val="28"/>
        </w:rPr>
      </w:pPr>
      <w:r>
        <w:rPr>
          <w:rFonts w:ascii="仿宋" w:hAnsi="仿宋" w:eastAsia="仿宋" w:cs="仿宋"/>
          <w:color w:val="auto"/>
          <w:spacing w:val="-4"/>
          <w:sz w:val="28"/>
          <w:szCs w:val="28"/>
        </w:rPr>
        <w:t>8.保持通讯畅通，服从统一领导，严格遵守竞赛纪律，加强协作</w:t>
      </w:r>
      <w:r>
        <w:rPr>
          <w:rFonts w:ascii="仿宋" w:hAnsi="仿宋" w:eastAsia="仿宋" w:cs="仿宋"/>
          <w:color w:val="auto"/>
          <w:spacing w:val="-3"/>
          <w:sz w:val="28"/>
          <w:szCs w:val="28"/>
        </w:rPr>
        <w:t>配合，提高工作效率。</w:t>
      </w:r>
    </w:p>
    <w:p>
      <w:pPr>
        <w:keepNext w:val="0"/>
        <w:keepLines w:val="0"/>
        <w:pageBreakBefore w:val="0"/>
        <w:widowControl w:val="0"/>
        <w:kinsoku/>
        <w:wordWrap/>
        <w:overflowPunct/>
        <w:topLinePunct w:val="0"/>
        <w:autoSpaceDE/>
        <w:autoSpaceDN/>
        <w:bidi w:val="0"/>
        <w:adjustRightInd/>
        <w:snapToGrid/>
        <w:spacing w:line="360" w:lineRule="auto"/>
        <w:ind w:left="592"/>
        <w:textAlignment w:val="auto"/>
        <w:outlineLvl w:val="1"/>
        <w:rPr>
          <w:rFonts w:ascii="仿宋" w:hAnsi="仿宋" w:eastAsia="仿宋" w:cs="仿宋"/>
          <w:color w:val="auto"/>
          <w:sz w:val="28"/>
          <w:szCs w:val="28"/>
        </w:rPr>
      </w:pPr>
      <w:bookmarkStart w:id="128" w:name="_Toc11147"/>
      <w:r>
        <w:rPr>
          <w:rFonts w:ascii="仿宋" w:hAnsi="仿宋" w:eastAsia="仿宋" w:cs="仿宋"/>
          <w:b/>
          <w:bCs/>
          <w:color w:val="auto"/>
          <w:spacing w:val="-5"/>
          <w:sz w:val="28"/>
          <w:szCs w:val="28"/>
        </w:rPr>
        <w:t>（五）裁判须知</w:t>
      </w:r>
      <w:bookmarkEnd w:id="128"/>
    </w:p>
    <w:p>
      <w:pPr>
        <w:keepNext w:val="0"/>
        <w:keepLines w:val="0"/>
        <w:pageBreakBefore w:val="0"/>
        <w:widowControl w:val="0"/>
        <w:kinsoku/>
        <w:wordWrap/>
        <w:overflowPunct/>
        <w:topLinePunct w:val="0"/>
        <w:autoSpaceDE/>
        <w:autoSpaceDN/>
        <w:bidi w:val="0"/>
        <w:adjustRightInd/>
        <w:snapToGrid/>
        <w:spacing w:line="360" w:lineRule="auto"/>
        <w:ind w:left="37" w:right="80" w:firstLine="566"/>
        <w:textAlignment w:val="auto"/>
        <w:rPr>
          <w:rFonts w:ascii="仿宋" w:hAnsi="仿宋" w:eastAsia="仿宋" w:cs="仿宋"/>
          <w:color w:val="auto"/>
          <w:sz w:val="28"/>
          <w:szCs w:val="28"/>
        </w:rPr>
      </w:pPr>
      <w:r>
        <w:rPr>
          <w:rFonts w:ascii="仿宋" w:hAnsi="仿宋" w:eastAsia="仿宋" w:cs="仿宋"/>
          <w:color w:val="auto"/>
          <w:spacing w:val="-4"/>
          <w:sz w:val="28"/>
          <w:szCs w:val="28"/>
        </w:rPr>
        <w:t>1.恪守职业道德，维护陕西省职业院校技能</w:t>
      </w:r>
      <w:r>
        <w:rPr>
          <w:rFonts w:ascii="仿宋" w:hAnsi="仿宋" w:eastAsia="仿宋" w:cs="仿宋"/>
          <w:color w:val="auto"/>
          <w:spacing w:val="-5"/>
          <w:sz w:val="28"/>
          <w:szCs w:val="28"/>
        </w:rPr>
        <w:t>大赛的严肃性和权威</w:t>
      </w:r>
      <w:r>
        <w:rPr>
          <w:rFonts w:ascii="仿宋" w:hAnsi="仿宋" w:eastAsia="仿宋" w:cs="仿宋"/>
          <w:color w:val="auto"/>
          <w:sz w:val="28"/>
          <w:szCs w:val="28"/>
        </w:rPr>
        <w:t xml:space="preserve"> </w:t>
      </w:r>
      <w:r>
        <w:rPr>
          <w:rFonts w:ascii="仿宋" w:hAnsi="仿宋" w:eastAsia="仿宋" w:cs="仿宋"/>
          <w:color w:val="auto"/>
          <w:spacing w:val="-2"/>
          <w:sz w:val="28"/>
          <w:szCs w:val="28"/>
        </w:rPr>
        <w:t>性，树立良好的专家形象。</w:t>
      </w:r>
    </w:p>
    <w:p>
      <w:pPr>
        <w:keepNext w:val="0"/>
        <w:keepLines w:val="0"/>
        <w:pageBreakBefore w:val="0"/>
        <w:widowControl w:val="0"/>
        <w:kinsoku/>
        <w:wordWrap/>
        <w:overflowPunct/>
        <w:topLinePunct w:val="0"/>
        <w:autoSpaceDE/>
        <w:autoSpaceDN/>
        <w:bidi w:val="0"/>
        <w:adjustRightInd/>
        <w:snapToGrid/>
        <w:spacing w:line="360" w:lineRule="auto"/>
        <w:ind w:left="586"/>
        <w:textAlignment w:val="auto"/>
        <w:rPr>
          <w:rFonts w:ascii="仿宋" w:hAnsi="仿宋" w:eastAsia="仿宋" w:cs="仿宋"/>
          <w:color w:val="auto"/>
          <w:sz w:val="28"/>
          <w:szCs w:val="28"/>
        </w:rPr>
      </w:pPr>
      <w:r>
        <w:rPr>
          <w:rFonts w:ascii="仿宋" w:hAnsi="仿宋" w:eastAsia="仿宋" w:cs="仿宋"/>
          <w:color w:val="auto"/>
          <w:spacing w:val="-1"/>
          <w:sz w:val="28"/>
          <w:szCs w:val="28"/>
        </w:rPr>
        <w:t>2.遵循赛项竞赛规程进行评分，不考虑其他因素。</w:t>
      </w:r>
    </w:p>
    <w:p>
      <w:pPr>
        <w:keepNext w:val="0"/>
        <w:keepLines w:val="0"/>
        <w:pageBreakBefore w:val="0"/>
        <w:widowControl w:val="0"/>
        <w:kinsoku/>
        <w:wordWrap/>
        <w:overflowPunct/>
        <w:topLinePunct w:val="0"/>
        <w:autoSpaceDE/>
        <w:autoSpaceDN/>
        <w:bidi w:val="0"/>
        <w:adjustRightInd/>
        <w:snapToGrid/>
        <w:spacing w:line="360" w:lineRule="auto"/>
        <w:ind w:left="39" w:firstLine="549"/>
        <w:textAlignment w:val="auto"/>
        <w:rPr>
          <w:rFonts w:ascii="仿宋" w:hAnsi="仿宋" w:eastAsia="仿宋" w:cs="仿宋"/>
          <w:color w:val="auto"/>
          <w:sz w:val="28"/>
          <w:szCs w:val="28"/>
        </w:rPr>
      </w:pPr>
      <w:r>
        <w:rPr>
          <w:rFonts w:ascii="仿宋" w:hAnsi="仿宋" w:eastAsia="仿宋" w:cs="仿宋"/>
          <w:color w:val="auto"/>
          <w:spacing w:val="-10"/>
          <w:sz w:val="28"/>
          <w:szCs w:val="28"/>
        </w:rPr>
        <w:t>3.坚持公正原则，不打感情分，不打关系分，</w:t>
      </w:r>
      <w:r>
        <w:rPr>
          <w:rFonts w:ascii="仿宋" w:hAnsi="仿宋" w:eastAsia="仿宋" w:cs="仿宋"/>
          <w:color w:val="auto"/>
          <w:spacing w:val="-11"/>
          <w:sz w:val="28"/>
          <w:szCs w:val="28"/>
        </w:rPr>
        <w:t>独立客观进行评判，</w:t>
      </w:r>
      <w:r>
        <w:rPr>
          <w:rFonts w:ascii="仿宋" w:hAnsi="仿宋" w:eastAsia="仿宋" w:cs="仿宋"/>
          <w:color w:val="auto"/>
          <w:spacing w:val="-2"/>
          <w:sz w:val="28"/>
          <w:szCs w:val="28"/>
        </w:rPr>
        <w:t>不受其他裁判干扰，不得相互举荐或照顾。</w:t>
      </w:r>
    </w:p>
    <w:p>
      <w:pPr>
        <w:keepNext w:val="0"/>
        <w:keepLines w:val="0"/>
        <w:pageBreakBefore w:val="0"/>
        <w:widowControl w:val="0"/>
        <w:kinsoku/>
        <w:wordWrap/>
        <w:overflowPunct/>
        <w:topLinePunct w:val="0"/>
        <w:autoSpaceDE/>
        <w:autoSpaceDN/>
        <w:bidi w:val="0"/>
        <w:adjustRightInd/>
        <w:snapToGrid/>
        <w:spacing w:line="360" w:lineRule="auto"/>
        <w:ind w:left="39" w:right="45" w:firstLine="542"/>
        <w:textAlignment w:val="auto"/>
        <w:rPr>
          <w:rFonts w:ascii="仿宋" w:hAnsi="仿宋" w:eastAsia="仿宋" w:cs="仿宋"/>
          <w:color w:val="auto"/>
          <w:sz w:val="28"/>
          <w:szCs w:val="28"/>
        </w:rPr>
      </w:pPr>
      <w:r>
        <w:rPr>
          <w:rFonts w:ascii="仿宋" w:hAnsi="仿宋" w:eastAsia="仿宋" w:cs="仿宋"/>
          <w:color w:val="auto"/>
          <w:spacing w:val="-4"/>
          <w:sz w:val="28"/>
          <w:szCs w:val="28"/>
        </w:rPr>
        <w:t>4.遵循工作规范，执裁期间佩戴“裁判证</w:t>
      </w:r>
      <w:r>
        <w:rPr>
          <w:rFonts w:ascii="仿宋" w:hAnsi="仿宋" w:eastAsia="仿宋" w:cs="仿宋"/>
          <w:color w:val="auto"/>
          <w:spacing w:val="-92"/>
          <w:sz w:val="28"/>
          <w:szCs w:val="28"/>
        </w:rPr>
        <w:t xml:space="preserve"> </w:t>
      </w:r>
      <w:r>
        <w:rPr>
          <w:rFonts w:ascii="仿宋" w:hAnsi="仿宋" w:eastAsia="仿宋" w:cs="仿宋"/>
          <w:color w:val="auto"/>
          <w:spacing w:val="-4"/>
          <w:sz w:val="28"/>
          <w:szCs w:val="28"/>
        </w:rPr>
        <w:t>”，准时、集体行动，</w:t>
      </w:r>
      <w:r>
        <w:rPr>
          <w:rFonts w:ascii="仿宋" w:hAnsi="仿宋" w:eastAsia="仿宋" w:cs="仿宋"/>
          <w:color w:val="auto"/>
          <w:spacing w:val="-2"/>
          <w:sz w:val="28"/>
          <w:szCs w:val="28"/>
        </w:rPr>
        <w:t>不单独活动，禁止会见参赛选手及有关人员。</w:t>
      </w:r>
    </w:p>
    <w:p>
      <w:pPr>
        <w:keepNext w:val="0"/>
        <w:keepLines w:val="0"/>
        <w:pageBreakBefore w:val="0"/>
        <w:widowControl w:val="0"/>
        <w:kinsoku/>
        <w:wordWrap/>
        <w:overflowPunct/>
        <w:topLinePunct w:val="0"/>
        <w:autoSpaceDE/>
        <w:autoSpaceDN/>
        <w:bidi w:val="0"/>
        <w:adjustRightInd/>
        <w:snapToGrid/>
        <w:spacing w:line="360" w:lineRule="auto"/>
        <w:ind w:left="38" w:firstLine="550"/>
        <w:textAlignment w:val="auto"/>
        <w:rPr>
          <w:rFonts w:ascii="仿宋" w:hAnsi="仿宋" w:eastAsia="仿宋" w:cs="仿宋"/>
          <w:color w:val="auto"/>
          <w:sz w:val="28"/>
          <w:szCs w:val="28"/>
        </w:rPr>
      </w:pPr>
      <w:r>
        <w:rPr>
          <w:rFonts w:ascii="仿宋" w:hAnsi="仿宋" w:eastAsia="仿宋" w:cs="仿宋"/>
          <w:color w:val="auto"/>
          <w:spacing w:val="-10"/>
          <w:sz w:val="28"/>
          <w:szCs w:val="28"/>
        </w:rPr>
        <w:t>5.尊重参赛选手，举止文明，不迟到、不早退</w:t>
      </w:r>
      <w:r>
        <w:rPr>
          <w:rFonts w:ascii="仿宋" w:hAnsi="仿宋" w:eastAsia="仿宋" w:cs="仿宋"/>
          <w:color w:val="auto"/>
          <w:spacing w:val="-11"/>
          <w:sz w:val="28"/>
          <w:szCs w:val="28"/>
        </w:rPr>
        <w:t>，不擅自中途离岗，</w:t>
      </w:r>
      <w:r>
        <w:rPr>
          <w:rFonts w:ascii="仿宋" w:hAnsi="仿宋" w:eastAsia="仿宋" w:cs="仿宋"/>
          <w:color w:val="auto"/>
          <w:sz w:val="28"/>
          <w:szCs w:val="28"/>
        </w:rPr>
        <w:t xml:space="preserve"> </w:t>
      </w:r>
      <w:r>
        <w:rPr>
          <w:rFonts w:ascii="仿宋" w:hAnsi="仿宋" w:eastAsia="仿宋" w:cs="仿宋"/>
          <w:color w:val="auto"/>
          <w:spacing w:val="-2"/>
          <w:sz w:val="28"/>
          <w:szCs w:val="28"/>
        </w:rPr>
        <w:t>聚精会神工作，不作表扬与批评、交流与探讨。</w:t>
      </w:r>
    </w:p>
    <w:p>
      <w:pPr>
        <w:keepNext w:val="0"/>
        <w:keepLines w:val="0"/>
        <w:pageBreakBefore w:val="0"/>
        <w:widowControl w:val="0"/>
        <w:kinsoku/>
        <w:wordWrap/>
        <w:overflowPunct/>
        <w:topLinePunct w:val="0"/>
        <w:autoSpaceDE/>
        <w:autoSpaceDN/>
        <w:bidi w:val="0"/>
        <w:adjustRightInd/>
        <w:snapToGrid/>
        <w:spacing w:line="360" w:lineRule="auto"/>
        <w:ind w:left="40" w:right="80" w:firstLine="544"/>
        <w:textAlignment w:val="auto"/>
        <w:rPr>
          <w:rFonts w:ascii="仿宋" w:hAnsi="仿宋" w:eastAsia="仿宋" w:cs="仿宋"/>
          <w:color w:val="auto"/>
          <w:sz w:val="28"/>
          <w:szCs w:val="28"/>
        </w:rPr>
      </w:pPr>
      <w:r>
        <w:rPr>
          <w:rFonts w:ascii="仿宋" w:hAnsi="仿宋" w:eastAsia="仿宋" w:cs="仿宋"/>
          <w:color w:val="auto"/>
          <w:spacing w:val="-4"/>
          <w:sz w:val="28"/>
          <w:szCs w:val="28"/>
        </w:rPr>
        <w:t>6.提倡学术、操作平等，对于理论和实践的争议，应充分发扬民</w:t>
      </w:r>
      <w:r>
        <w:rPr>
          <w:rFonts w:ascii="仿宋" w:hAnsi="仿宋" w:eastAsia="仿宋" w:cs="仿宋"/>
          <w:color w:val="auto"/>
          <w:spacing w:val="-2"/>
          <w:sz w:val="28"/>
          <w:szCs w:val="28"/>
        </w:rPr>
        <w:t>主，允许保留个人意见，不得对外泄露讨论情况。</w:t>
      </w:r>
    </w:p>
    <w:p>
      <w:pPr>
        <w:keepNext w:val="0"/>
        <w:keepLines w:val="0"/>
        <w:pageBreakBefore w:val="0"/>
        <w:widowControl w:val="0"/>
        <w:kinsoku/>
        <w:wordWrap/>
        <w:overflowPunct/>
        <w:topLinePunct w:val="0"/>
        <w:autoSpaceDE/>
        <w:autoSpaceDN/>
        <w:bidi w:val="0"/>
        <w:adjustRightInd/>
        <w:snapToGrid/>
        <w:spacing w:line="360" w:lineRule="auto"/>
        <w:ind w:left="49" w:right="80" w:firstLine="540"/>
        <w:textAlignment w:val="auto"/>
        <w:rPr>
          <w:rFonts w:ascii="仿宋" w:hAnsi="仿宋" w:eastAsia="仿宋" w:cs="仿宋"/>
          <w:color w:val="auto"/>
          <w:sz w:val="28"/>
          <w:szCs w:val="28"/>
        </w:rPr>
      </w:pPr>
      <w:r>
        <w:rPr>
          <w:rFonts w:ascii="仿宋" w:hAnsi="仿宋" w:eastAsia="仿宋" w:cs="仿宋"/>
          <w:color w:val="auto"/>
          <w:spacing w:val="-4"/>
          <w:sz w:val="28"/>
          <w:szCs w:val="28"/>
        </w:rPr>
        <w:t>7.坚持廉洁自律，不接受任何人任何形式的请托。违反有关规定</w:t>
      </w:r>
      <w:r>
        <w:rPr>
          <w:rFonts w:ascii="仿宋" w:hAnsi="仿宋" w:eastAsia="仿宋" w:cs="仿宋"/>
          <w:color w:val="auto"/>
          <w:spacing w:val="-2"/>
          <w:sz w:val="28"/>
          <w:szCs w:val="28"/>
        </w:rPr>
        <w:t>的，组委会将取消其裁判资格并作相应处理。</w:t>
      </w:r>
    </w:p>
    <w:p>
      <w:pPr>
        <w:keepNext w:val="0"/>
        <w:keepLines w:val="0"/>
        <w:pageBreakBefore w:val="0"/>
        <w:widowControl w:val="0"/>
        <w:kinsoku/>
        <w:wordWrap/>
        <w:overflowPunct/>
        <w:topLinePunct w:val="0"/>
        <w:autoSpaceDE/>
        <w:autoSpaceDN/>
        <w:bidi w:val="0"/>
        <w:adjustRightInd/>
        <w:snapToGrid/>
        <w:spacing w:line="360" w:lineRule="auto"/>
        <w:ind w:left="36" w:right="80" w:firstLine="548"/>
        <w:textAlignment w:val="auto"/>
        <w:rPr>
          <w:rFonts w:ascii="仿宋" w:hAnsi="仿宋" w:eastAsia="仿宋" w:cs="仿宋"/>
          <w:color w:val="auto"/>
          <w:sz w:val="28"/>
          <w:szCs w:val="28"/>
        </w:rPr>
      </w:pPr>
      <w:r>
        <w:rPr>
          <w:rFonts w:ascii="仿宋" w:hAnsi="仿宋" w:eastAsia="仿宋" w:cs="仿宋"/>
          <w:color w:val="auto"/>
          <w:spacing w:val="-4"/>
          <w:sz w:val="28"/>
          <w:szCs w:val="28"/>
        </w:rPr>
        <w:t>8.接受工作监督，自觉接受比赛组委会、监督组、代表队和参赛</w:t>
      </w:r>
      <w:r>
        <w:rPr>
          <w:rFonts w:ascii="仿宋" w:hAnsi="仿宋" w:eastAsia="仿宋" w:cs="仿宋"/>
          <w:color w:val="auto"/>
          <w:spacing w:val="-2"/>
          <w:sz w:val="28"/>
          <w:szCs w:val="28"/>
        </w:rPr>
        <w:t>选手等对裁判工作的监督。</w:t>
      </w:r>
    </w:p>
    <w:p>
      <w:pPr>
        <w:keepNext w:val="0"/>
        <w:keepLines w:val="0"/>
        <w:pageBreakBefore w:val="0"/>
        <w:widowControl w:val="0"/>
        <w:kinsoku/>
        <w:wordWrap/>
        <w:overflowPunct/>
        <w:topLinePunct w:val="0"/>
        <w:autoSpaceDE/>
        <w:autoSpaceDN/>
        <w:bidi w:val="0"/>
        <w:adjustRightInd/>
        <w:snapToGrid/>
        <w:spacing w:line="360" w:lineRule="auto"/>
        <w:ind w:firstLine="552" w:firstLineChars="200"/>
        <w:jc w:val="both"/>
        <w:textAlignment w:val="auto"/>
        <w:rPr>
          <w:rFonts w:ascii="仿宋" w:hAnsi="仿宋" w:eastAsia="仿宋" w:cs="仿宋"/>
          <w:color w:val="auto"/>
          <w:sz w:val="28"/>
          <w:szCs w:val="28"/>
        </w:rPr>
      </w:pPr>
      <w:r>
        <w:rPr>
          <w:rFonts w:ascii="仿宋" w:hAnsi="仿宋" w:eastAsia="仿宋" w:cs="仿宋"/>
          <w:color w:val="auto"/>
          <w:spacing w:val="-2"/>
          <w:sz w:val="28"/>
          <w:szCs w:val="28"/>
        </w:rPr>
        <w:t>9.履行工作使命，发现问题或产生冲突，应及时向赛点组委会、</w:t>
      </w:r>
      <w:r>
        <w:rPr>
          <w:rFonts w:ascii="仿宋" w:hAnsi="仿宋" w:eastAsia="仿宋" w:cs="仿宋"/>
          <w:color w:val="auto"/>
          <w:spacing w:val="-4"/>
          <w:sz w:val="28"/>
          <w:szCs w:val="28"/>
        </w:rPr>
        <w:t>仲裁组反映。</w:t>
      </w:r>
    </w:p>
    <w:p>
      <w:pPr>
        <w:keepNext w:val="0"/>
        <w:keepLines w:val="0"/>
        <w:pageBreakBefore w:val="0"/>
        <w:widowControl w:val="0"/>
        <w:kinsoku/>
        <w:wordWrap/>
        <w:overflowPunct/>
        <w:topLinePunct w:val="0"/>
        <w:autoSpaceDE/>
        <w:autoSpaceDN/>
        <w:bidi w:val="0"/>
        <w:adjustRightInd/>
        <w:snapToGrid/>
        <w:spacing w:line="360" w:lineRule="auto"/>
        <w:ind w:left="37" w:right="55" w:firstLine="566"/>
        <w:textAlignment w:val="auto"/>
        <w:rPr>
          <w:rFonts w:ascii="仿宋" w:hAnsi="仿宋" w:eastAsia="仿宋" w:cs="仿宋"/>
          <w:color w:val="auto"/>
          <w:sz w:val="28"/>
          <w:szCs w:val="28"/>
        </w:rPr>
      </w:pPr>
      <w:r>
        <w:rPr>
          <w:rFonts w:ascii="仿宋" w:hAnsi="仿宋" w:eastAsia="仿宋" w:cs="仿宋"/>
          <w:color w:val="auto"/>
          <w:sz w:val="28"/>
          <w:szCs w:val="28"/>
        </w:rPr>
        <w:t>10.服从工作安排，及时按照要求关闭手机并交工作人员集中封</w:t>
      </w:r>
      <w:r>
        <w:rPr>
          <w:rFonts w:ascii="仿宋" w:hAnsi="仿宋" w:eastAsia="仿宋" w:cs="仿宋"/>
          <w:color w:val="auto"/>
          <w:spacing w:val="15"/>
          <w:sz w:val="28"/>
          <w:szCs w:val="28"/>
        </w:rPr>
        <w:t xml:space="preserve"> </w:t>
      </w:r>
      <w:r>
        <w:rPr>
          <w:rFonts w:ascii="仿宋" w:hAnsi="仿宋" w:eastAsia="仿宋" w:cs="仿宋"/>
          <w:color w:val="auto"/>
          <w:spacing w:val="-2"/>
          <w:sz w:val="28"/>
          <w:szCs w:val="28"/>
        </w:rPr>
        <w:t>存，赛后不评议裁判情况。</w:t>
      </w:r>
    </w:p>
    <w:p>
      <w:pPr>
        <w:keepNext w:val="0"/>
        <w:keepLines w:val="0"/>
        <w:pageBreakBefore w:val="0"/>
        <w:widowControl w:val="0"/>
        <w:kinsoku/>
        <w:wordWrap/>
        <w:overflowPunct/>
        <w:topLinePunct w:val="0"/>
        <w:autoSpaceDE/>
        <w:autoSpaceDN/>
        <w:bidi w:val="0"/>
        <w:adjustRightInd/>
        <w:snapToGrid/>
        <w:spacing w:line="360" w:lineRule="auto"/>
        <w:ind w:left="592"/>
        <w:textAlignment w:val="auto"/>
        <w:outlineLvl w:val="1"/>
        <w:rPr>
          <w:rFonts w:ascii="仿宋" w:hAnsi="仿宋" w:eastAsia="仿宋" w:cs="仿宋"/>
          <w:color w:val="auto"/>
          <w:sz w:val="28"/>
          <w:szCs w:val="28"/>
        </w:rPr>
      </w:pPr>
      <w:bookmarkStart w:id="129" w:name="_Toc32107"/>
      <w:r>
        <w:rPr>
          <w:rFonts w:ascii="仿宋" w:hAnsi="仿宋" w:eastAsia="仿宋" w:cs="仿宋"/>
          <w:b/>
          <w:bCs/>
          <w:color w:val="auto"/>
          <w:spacing w:val="-4"/>
          <w:sz w:val="28"/>
          <w:szCs w:val="28"/>
        </w:rPr>
        <w:t>（六）安全保障及应急措施</w:t>
      </w:r>
      <w:bookmarkEnd w:id="129"/>
    </w:p>
    <w:p>
      <w:pPr>
        <w:keepNext w:val="0"/>
        <w:keepLines w:val="0"/>
        <w:pageBreakBefore w:val="0"/>
        <w:widowControl w:val="0"/>
        <w:kinsoku/>
        <w:wordWrap/>
        <w:overflowPunct/>
        <w:topLinePunct w:val="0"/>
        <w:autoSpaceDE/>
        <w:autoSpaceDN/>
        <w:bidi w:val="0"/>
        <w:adjustRightInd/>
        <w:snapToGrid/>
        <w:spacing w:line="360" w:lineRule="auto"/>
        <w:ind w:left="49" w:right="55" w:firstLine="554"/>
        <w:textAlignment w:val="auto"/>
        <w:rPr>
          <w:rFonts w:ascii="仿宋" w:hAnsi="仿宋" w:eastAsia="仿宋" w:cs="仿宋"/>
          <w:color w:val="auto"/>
          <w:sz w:val="28"/>
          <w:szCs w:val="28"/>
        </w:rPr>
      </w:pPr>
      <w:r>
        <w:rPr>
          <w:rFonts w:ascii="仿宋" w:hAnsi="仿宋" w:eastAsia="仿宋" w:cs="仿宋"/>
          <w:color w:val="auto"/>
          <w:spacing w:val="-4"/>
          <w:sz w:val="28"/>
          <w:szCs w:val="28"/>
        </w:rPr>
        <w:t>1.赛场的各场地、通道及医务室、消防器材</w:t>
      </w:r>
      <w:r>
        <w:rPr>
          <w:rFonts w:ascii="仿宋" w:hAnsi="仿宋" w:eastAsia="仿宋" w:cs="仿宋"/>
          <w:color w:val="auto"/>
          <w:spacing w:val="-5"/>
          <w:sz w:val="28"/>
          <w:szCs w:val="28"/>
        </w:rPr>
        <w:t>、洗手间等设置醒目</w:t>
      </w:r>
      <w:r>
        <w:rPr>
          <w:rFonts w:ascii="仿宋" w:hAnsi="仿宋" w:eastAsia="仿宋" w:cs="仿宋"/>
          <w:color w:val="auto"/>
          <w:spacing w:val="-2"/>
          <w:sz w:val="28"/>
          <w:szCs w:val="28"/>
        </w:rPr>
        <w:t>的指示标牌。赛场各区域之间应有明显标志或警示带。</w:t>
      </w:r>
    </w:p>
    <w:p>
      <w:pPr>
        <w:keepNext w:val="0"/>
        <w:keepLines w:val="0"/>
        <w:pageBreakBefore w:val="0"/>
        <w:widowControl w:val="0"/>
        <w:kinsoku/>
        <w:wordWrap/>
        <w:overflowPunct/>
        <w:topLinePunct w:val="0"/>
        <w:autoSpaceDE/>
        <w:autoSpaceDN/>
        <w:bidi w:val="0"/>
        <w:adjustRightInd/>
        <w:snapToGrid/>
        <w:spacing w:line="360" w:lineRule="auto"/>
        <w:ind w:left="61" w:right="20" w:firstLine="525"/>
        <w:textAlignment w:val="auto"/>
        <w:rPr>
          <w:rFonts w:ascii="仿宋" w:hAnsi="仿宋" w:eastAsia="仿宋" w:cs="仿宋"/>
          <w:color w:val="auto"/>
          <w:sz w:val="28"/>
          <w:szCs w:val="28"/>
        </w:rPr>
      </w:pPr>
      <w:r>
        <w:rPr>
          <w:rFonts w:ascii="仿宋" w:hAnsi="仿宋" w:eastAsia="仿宋" w:cs="仿宋"/>
          <w:color w:val="auto"/>
          <w:spacing w:val="-3"/>
          <w:sz w:val="28"/>
          <w:szCs w:val="28"/>
        </w:rPr>
        <w:t>2.赛场设有保安、设备维修等人员待命，并设置安全应急通道，</w:t>
      </w:r>
      <w:r>
        <w:rPr>
          <w:rFonts w:ascii="仿宋" w:hAnsi="仿宋" w:eastAsia="仿宋" w:cs="仿宋"/>
          <w:color w:val="auto"/>
          <w:spacing w:val="-7"/>
          <w:sz w:val="28"/>
          <w:szCs w:val="28"/>
        </w:rPr>
        <w:t>以防突发事件。</w:t>
      </w:r>
    </w:p>
    <w:p>
      <w:pPr>
        <w:keepNext w:val="0"/>
        <w:keepLines w:val="0"/>
        <w:pageBreakBefore w:val="0"/>
        <w:widowControl w:val="0"/>
        <w:kinsoku/>
        <w:wordWrap/>
        <w:overflowPunct/>
        <w:topLinePunct w:val="0"/>
        <w:autoSpaceDE/>
        <w:autoSpaceDN/>
        <w:bidi w:val="0"/>
        <w:adjustRightInd/>
        <w:snapToGrid/>
        <w:spacing w:line="360" w:lineRule="auto"/>
        <w:ind w:left="36" w:firstLine="552"/>
        <w:textAlignment w:val="auto"/>
        <w:rPr>
          <w:rFonts w:ascii="仿宋" w:hAnsi="仿宋" w:eastAsia="仿宋" w:cs="仿宋"/>
          <w:color w:val="auto"/>
          <w:sz w:val="28"/>
          <w:szCs w:val="28"/>
        </w:rPr>
      </w:pPr>
      <w:r>
        <w:rPr>
          <w:rFonts w:ascii="仿宋" w:hAnsi="仿宋" w:eastAsia="仿宋" w:cs="仿宋"/>
          <w:color w:val="auto"/>
          <w:spacing w:val="-4"/>
          <w:sz w:val="28"/>
          <w:szCs w:val="28"/>
        </w:rPr>
        <w:t>3.赛场配备维修服务、医疗、生活补给站等公共服务设施、为选</w:t>
      </w:r>
      <w:r>
        <w:rPr>
          <w:rFonts w:ascii="仿宋" w:hAnsi="仿宋" w:eastAsia="仿宋" w:cs="仿宋"/>
          <w:color w:val="auto"/>
          <w:spacing w:val="-2"/>
          <w:sz w:val="28"/>
          <w:szCs w:val="28"/>
        </w:rPr>
        <w:t>手和赛场人员提供服务、并安排交通车接送人员从住地至赛场往返。</w:t>
      </w:r>
    </w:p>
    <w:p>
      <w:pPr>
        <w:keepNext w:val="0"/>
        <w:keepLines w:val="0"/>
        <w:pageBreakBefore w:val="0"/>
        <w:widowControl w:val="0"/>
        <w:kinsoku/>
        <w:wordWrap/>
        <w:overflowPunct/>
        <w:topLinePunct w:val="0"/>
        <w:autoSpaceDE/>
        <w:autoSpaceDN/>
        <w:bidi w:val="0"/>
        <w:adjustRightInd/>
        <w:snapToGrid/>
        <w:spacing w:line="360" w:lineRule="auto"/>
        <w:ind w:left="31" w:right="55" w:firstLine="550"/>
        <w:textAlignment w:val="auto"/>
        <w:rPr>
          <w:rFonts w:hint="eastAsia"/>
          <w:color w:val="auto"/>
          <w:position w:val="-121"/>
          <w:lang w:eastAsia="zh-CN"/>
        </w:rPr>
      </w:pPr>
      <w:r>
        <w:rPr>
          <w:rFonts w:ascii="仿宋" w:hAnsi="仿宋" w:eastAsia="仿宋" w:cs="仿宋"/>
          <w:color w:val="auto"/>
          <w:spacing w:val="-4"/>
          <w:sz w:val="28"/>
          <w:szCs w:val="28"/>
        </w:rPr>
        <w:t>4.竞赛现场有医护人员驻场，且备好常用止血、包扎等药品及器</w:t>
      </w:r>
      <w:r>
        <w:rPr>
          <w:rFonts w:ascii="仿宋" w:hAnsi="仿宋" w:eastAsia="仿宋" w:cs="仿宋"/>
          <w:color w:val="auto"/>
          <w:spacing w:val="-2"/>
          <w:sz w:val="28"/>
          <w:szCs w:val="28"/>
        </w:rPr>
        <w:t>材，并对突发事件设有急救预案。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olor w:val="auto"/>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olor w:val="auto"/>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olor w:val="auto"/>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olor w:val="auto"/>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olor w:val="auto"/>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olor w:val="auto"/>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olor w:val="auto"/>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olor w:val="auto"/>
          <w:sz w:val="28"/>
          <w:szCs w:val="28"/>
          <w:lang w:eastAsia="zh-CN"/>
        </w:rPr>
      </w:pPr>
    </w:p>
    <w:p>
      <w:pPr>
        <w:rPr>
          <w:color w:val="auto"/>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color w:val="auto"/>
          <w:spacing w:val="-5"/>
          <w:sz w:val="36"/>
          <w:szCs w:val="36"/>
          <w:lang w:eastAsia="zh-CN"/>
        </w:rPr>
      </w:pPr>
    </w:p>
    <w:sectPr>
      <w:headerReference r:id="rId13" w:type="default"/>
      <w:footerReference r:id="rId14" w:type="default"/>
      <w:pgSz w:w="11905" w:h="16838"/>
      <w:pgMar w:top="1440" w:right="1803" w:bottom="1440" w:left="1603" w:header="0" w:footer="935" w:gutter="0"/>
      <w:pgNumType w:fmt="decimal"/>
      <w:cols w:space="0" w:num="1"/>
      <w:rtlGutter w:val="0"/>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_GBK">
    <w:altName w:val="Arial Unicode MS"/>
    <w:panose1 w:val="02000000000000000000"/>
    <w:charset w:val="86"/>
    <w:family w:val="auto"/>
    <w:pitch w:val="default"/>
    <w:sig w:usb0="00000000" w:usb1="00000000" w:usb2="00000000" w:usb3="00000000" w:csb0="00040000" w:csb1="00000000"/>
  </w:font>
  <w:font w:name="方正仿宋_GB2312">
    <w:altName w:val="仿宋"/>
    <w:panose1 w:val="02000000000000000000"/>
    <w:charset w:val="86"/>
    <w:family w:val="auto"/>
    <w:pitch w:val="default"/>
    <w:sig w:usb0="00000000" w:usb1="00000000" w:usb2="00000012"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ascii="宋体" w:hAnsi="宋体"/>
        <w:sz w:val="24"/>
        <w:szCs w:val="24"/>
      </w:rPr>
    </w:pPr>
  </w:p>
  <w:p>
    <w:pPr>
      <w:pStyle w:val="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3744"/>
      <w:rPr>
        <w:rFonts w:ascii="Times New Roman" w:hAnsi="Times New Roman" w:eastAsia="Times New Roman" w:cs="Times New Roman"/>
        <w:sz w:val="24"/>
        <w:szCs w:val="24"/>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12112"/>
      <w:rPr>
        <w:rFonts w:ascii="Arial" w:hAnsi="Arial" w:eastAsia="Arial" w:cs="Arial"/>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8447"/>
      <w:rPr>
        <w:rFonts w:ascii="宋体" w:hAnsi="宋体" w:eastAsia="宋体" w:cs="宋体"/>
        <w:sz w:val="24"/>
        <w:szCs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3"/>
      <w:rPr>
        <w:rFonts w:ascii="宋体" w:hAnsi="宋体" w:eastAsia="宋体" w:cs="宋体"/>
        <w:sz w:val="24"/>
        <w:szCs w:val="24"/>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jc w:val="right"/>
      <w:rPr>
        <w:rFonts w:ascii="宋体" w:hAnsi="宋体" w:eastAsia="宋体" w:cs="宋体"/>
        <w:sz w:val="24"/>
        <w:szCs w:val="24"/>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3"/>
      <w:rPr>
        <w:rFonts w:ascii="宋体" w:hAnsi="宋体" w:eastAsia="宋体" w:cs="宋体"/>
        <w:sz w:val="24"/>
        <w:szCs w:val="24"/>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8431"/>
      <w:rPr>
        <w:rFonts w:ascii="宋体" w:hAnsi="宋体" w:eastAsia="宋体" w:cs="宋体"/>
        <w:sz w:val="24"/>
        <w:szCs w:val="24"/>
      </w:rPr>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61</w:t>
                    </w:r>
                    <w:r>
                      <w:fldChar w:fldCharType="end"/>
                    </w:r>
                  </w:p>
                </w:txbxContent>
              </v:textbox>
            </v:shape>
          </w:pict>
        </mc:Fallback>
      </mc:AlternateContent>
    </w:r>
    <w:r>
      <w:rPr>
        <w:rFonts w:ascii="宋体" w:hAnsi="宋体" w:eastAsia="宋体" w:cs="宋体"/>
        <w:spacing w:val="-6"/>
        <w:sz w:val="24"/>
        <w:szCs w:val="24"/>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046771"/>
    <w:multiLevelType w:val="singleLevel"/>
    <w:tmpl w:val="91046771"/>
    <w:lvl w:ilvl="0" w:tentative="0">
      <w:start w:val="1"/>
      <w:numFmt w:val="decimal"/>
      <w:lvlText w:val="%1."/>
      <w:lvlJc w:val="left"/>
      <w:pPr>
        <w:tabs>
          <w:tab w:val="left" w:pos="312"/>
        </w:tabs>
      </w:pPr>
    </w:lvl>
  </w:abstractNum>
  <w:abstractNum w:abstractNumId="1">
    <w:nsid w:val="9F2F4013"/>
    <w:multiLevelType w:val="singleLevel"/>
    <w:tmpl w:val="9F2F4013"/>
    <w:lvl w:ilvl="0" w:tentative="0">
      <w:start w:val="1"/>
      <w:numFmt w:val="chineseCounting"/>
      <w:suff w:val="nothing"/>
      <w:lvlText w:val="（%1）"/>
      <w:lvlJc w:val="left"/>
      <w:rPr>
        <w:rFonts w:hint="eastAsia"/>
      </w:rPr>
    </w:lvl>
  </w:abstractNum>
  <w:abstractNum w:abstractNumId="2">
    <w:nsid w:val="D69519E7"/>
    <w:multiLevelType w:val="singleLevel"/>
    <w:tmpl w:val="D69519E7"/>
    <w:lvl w:ilvl="0" w:tentative="0">
      <w:start w:val="6"/>
      <w:numFmt w:val="decimal"/>
      <w:suff w:val="nothing"/>
      <w:lvlText w:val="%1、"/>
      <w:lvlJc w:val="left"/>
    </w:lvl>
  </w:abstractNum>
  <w:abstractNum w:abstractNumId="3">
    <w:nsid w:val="D7431CD6"/>
    <w:multiLevelType w:val="singleLevel"/>
    <w:tmpl w:val="D7431CD6"/>
    <w:lvl w:ilvl="0" w:tentative="0">
      <w:start w:val="2"/>
      <w:numFmt w:val="decimal"/>
      <w:lvlText w:val="%1."/>
      <w:lvlJc w:val="left"/>
      <w:pPr>
        <w:tabs>
          <w:tab w:val="left" w:pos="312"/>
        </w:tabs>
      </w:pPr>
    </w:lvl>
  </w:abstractNum>
  <w:abstractNum w:abstractNumId="4">
    <w:nsid w:val="E3ACC352"/>
    <w:multiLevelType w:val="singleLevel"/>
    <w:tmpl w:val="E3ACC352"/>
    <w:lvl w:ilvl="0" w:tentative="0">
      <w:start w:val="2"/>
      <w:numFmt w:val="decimal"/>
      <w:suff w:val="nothing"/>
      <w:lvlText w:val="%1、"/>
      <w:lvlJc w:val="left"/>
    </w:lvl>
  </w:abstractNum>
  <w:abstractNum w:abstractNumId="5">
    <w:nsid w:val="F465D940"/>
    <w:multiLevelType w:val="singleLevel"/>
    <w:tmpl w:val="F465D940"/>
    <w:lvl w:ilvl="0" w:tentative="0">
      <w:start w:val="4"/>
      <w:numFmt w:val="chineseCounting"/>
      <w:suff w:val="nothing"/>
      <w:lvlText w:val="%1、"/>
      <w:lvlJc w:val="left"/>
      <w:rPr>
        <w:rFonts w:hint="eastAsia"/>
      </w:rPr>
    </w:lvl>
  </w:abstractNum>
  <w:abstractNum w:abstractNumId="6">
    <w:nsid w:val="07DB9928"/>
    <w:multiLevelType w:val="singleLevel"/>
    <w:tmpl w:val="07DB9928"/>
    <w:lvl w:ilvl="0" w:tentative="0">
      <w:start w:val="1"/>
      <w:numFmt w:val="chineseCounting"/>
      <w:suff w:val="nothing"/>
      <w:lvlText w:val="%1、"/>
      <w:lvlJc w:val="left"/>
      <w:rPr>
        <w:rFonts w:hint="eastAsia"/>
      </w:rPr>
    </w:lvl>
  </w:abstractNum>
  <w:abstractNum w:abstractNumId="7">
    <w:nsid w:val="13586B14"/>
    <w:multiLevelType w:val="singleLevel"/>
    <w:tmpl w:val="13586B14"/>
    <w:lvl w:ilvl="0" w:tentative="0">
      <w:start w:val="3"/>
      <w:numFmt w:val="decimal"/>
      <w:suff w:val="nothing"/>
      <w:lvlText w:val="（%1）"/>
      <w:lvlJc w:val="left"/>
    </w:lvl>
  </w:abstractNum>
  <w:abstractNum w:abstractNumId="8">
    <w:nsid w:val="149FE491"/>
    <w:multiLevelType w:val="singleLevel"/>
    <w:tmpl w:val="149FE491"/>
    <w:lvl w:ilvl="0" w:tentative="0">
      <w:start w:val="2"/>
      <w:numFmt w:val="chineseCounting"/>
      <w:suff w:val="nothing"/>
      <w:lvlText w:val="（%1）"/>
      <w:lvlJc w:val="left"/>
      <w:rPr>
        <w:rFonts w:hint="eastAsia"/>
      </w:rPr>
    </w:lvl>
  </w:abstractNum>
  <w:abstractNum w:abstractNumId="9">
    <w:nsid w:val="2F0E9568"/>
    <w:multiLevelType w:val="singleLevel"/>
    <w:tmpl w:val="2F0E9568"/>
    <w:lvl w:ilvl="0" w:tentative="0">
      <w:start w:val="1"/>
      <w:numFmt w:val="decimal"/>
      <w:lvlText w:val="%1."/>
      <w:lvlJc w:val="left"/>
      <w:pPr>
        <w:tabs>
          <w:tab w:val="left" w:pos="312"/>
        </w:tabs>
      </w:pPr>
    </w:lvl>
  </w:abstractNum>
  <w:num w:numId="1">
    <w:abstractNumId w:val="6"/>
  </w:num>
  <w:num w:numId="2">
    <w:abstractNumId w:val="2"/>
  </w:num>
  <w:num w:numId="3">
    <w:abstractNumId w:val="5"/>
  </w:num>
  <w:num w:numId="4">
    <w:abstractNumId w:val="4"/>
  </w:num>
  <w:num w:numId="5">
    <w:abstractNumId w:val="7"/>
  </w:num>
  <w:num w:numId="6">
    <w:abstractNumId w:val="1"/>
  </w:num>
  <w:num w:numId="7">
    <w:abstractNumId w:val="3"/>
  </w:num>
  <w:num w:numId="8">
    <w:abstractNumId w:val="8"/>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SystemFonts/>
  <w:bordersDoNotSurroundHeader w:val="1"/>
  <w:bordersDoNotSurroundFooter w:val="1"/>
  <w:documentProtection w:enforcement="0"/>
  <w:defaultTabStop w:val="420"/>
  <w:drawingGridHorizontalSpacing w:val="210"/>
  <w:drawingGridVerticalSpacing w:val="99999990"/>
  <w:displayHorizontalDrawingGridEvery w:val="1"/>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hYzkwNGQwMzY0MTg1NTU4MTM0OGNmYzg3OTBiZTEifQ=="/>
  </w:docVars>
  <w:rsids>
    <w:rsidRoot w:val="4C5854E5"/>
    <w:rsid w:val="06141C07"/>
    <w:rsid w:val="061D286A"/>
    <w:rsid w:val="069328A5"/>
    <w:rsid w:val="073B129C"/>
    <w:rsid w:val="0A0C48AD"/>
    <w:rsid w:val="0AAD010A"/>
    <w:rsid w:val="0B0941CB"/>
    <w:rsid w:val="10374E70"/>
    <w:rsid w:val="1053332C"/>
    <w:rsid w:val="14A06D59"/>
    <w:rsid w:val="1E6037E4"/>
    <w:rsid w:val="1FB12BA3"/>
    <w:rsid w:val="1FBE01C7"/>
    <w:rsid w:val="204F58BE"/>
    <w:rsid w:val="20657105"/>
    <w:rsid w:val="25294857"/>
    <w:rsid w:val="25BC5F46"/>
    <w:rsid w:val="27124FEB"/>
    <w:rsid w:val="278E4D99"/>
    <w:rsid w:val="27B84691"/>
    <w:rsid w:val="29634188"/>
    <w:rsid w:val="2E527DC3"/>
    <w:rsid w:val="310E0E7D"/>
    <w:rsid w:val="316E7B6E"/>
    <w:rsid w:val="32BF68D3"/>
    <w:rsid w:val="348614F0"/>
    <w:rsid w:val="34B644B3"/>
    <w:rsid w:val="34DA163C"/>
    <w:rsid w:val="36820344"/>
    <w:rsid w:val="36F759BD"/>
    <w:rsid w:val="3722294E"/>
    <w:rsid w:val="380B4643"/>
    <w:rsid w:val="38D86941"/>
    <w:rsid w:val="397228F1"/>
    <w:rsid w:val="3AB807D8"/>
    <w:rsid w:val="3CE04016"/>
    <w:rsid w:val="3E261EFC"/>
    <w:rsid w:val="3FF41CB3"/>
    <w:rsid w:val="40BF4B8E"/>
    <w:rsid w:val="432804C5"/>
    <w:rsid w:val="43B92ECB"/>
    <w:rsid w:val="4581154E"/>
    <w:rsid w:val="46297502"/>
    <w:rsid w:val="465F5514"/>
    <w:rsid w:val="478B610A"/>
    <w:rsid w:val="47F210A1"/>
    <w:rsid w:val="481B05F8"/>
    <w:rsid w:val="49B63741"/>
    <w:rsid w:val="4A266DE0"/>
    <w:rsid w:val="4C5854E5"/>
    <w:rsid w:val="4FDF2E8D"/>
    <w:rsid w:val="514021AB"/>
    <w:rsid w:val="55D63DB0"/>
    <w:rsid w:val="56C265CD"/>
    <w:rsid w:val="56DB78D0"/>
    <w:rsid w:val="581806B0"/>
    <w:rsid w:val="58555460"/>
    <w:rsid w:val="5C6739B4"/>
    <w:rsid w:val="5D8026ED"/>
    <w:rsid w:val="5F64242E"/>
    <w:rsid w:val="5FEB2206"/>
    <w:rsid w:val="60462B68"/>
    <w:rsid w:val="609B59DA"/>
    <w:rsid w:val="60B6415D"/>
    <w:rsid w:val="62A019CE"/>
    <w:rsid w:val="63DA680C"/>
    <w:rsid w:val="65740167"/>
    <w:rsid w:val="65AA7631"/>
    <w:rsid w:val="66E60A07"/>
    <w:rsid w:val="6A554E4C"/>
    <w:rsid w:val="6A977FEF"/>
    <w:rsid w:val="70CD0149"/>
    <w:rsid w:val="7168781F"/>
    <w:rsid w:val="71DC5E53"/>
    <w:rsid w:val="74AC09E2"/>
    <w:rsid w:val="74D95226"/>
    <w:rsid w:val="77774E17"/>
    <w:rsid w:val="783562BD"/>
    <w:rsid w:val="797E6E89"/>
    <w:rsid w:val="7D256900"/>
    <w:rsid w:val="7F5636E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3"/>
    <w:qFormat/>
    <w:uiPriority w:val="9"/>
    <w:pPr>
      <w:keepNext/>
      <w:keepLines/>
      <w:spacing w:before="340" w:after="330" w:line="576" w:lineRule="auto"/>
      <w:outlineLvl w:val="0"/>
    </w:pPr>
    <w:rPr>
      <w:b/>
      <w:kern w:val="44"/>
      <w:sz w:val="44"/>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rPr>
      <w:sz w:val="24"/>
    </w:rPr>
  </w:style>
  <w:style w:type="table" w:styleId="8">
    <w:name w:val="Table Grid"/>
    <w:basedOn w:val="7"/>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
    <w:name w:val="Table Text"/>
    <w:basedOn w:val="1"/>
    <w:semiHidden/>
    <w:qFormat/>
    <w:uiPriority w:val="0"/>
    <w:rPr>
      <w:rFonts w:ascii="仿宋" w:hAnsi="仿宋" w:eastAsia="仿宋" w:cs="仿宋"/>
      <w:sz w:val="28"/>
      <w:szCs w:val="28"/>
      <w:lang w:val="en-US" w:eastAsia="en-US" w:bidi="ar-SA"/>
    </w:r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p0"/>
    <w:basedOn w:val="1"/>
    <w:qFormat/>
    <w:uiPriority w:val="0"/>
    <w:pPr>
      <w:widowControl/>
    </w:pPr>
    <w:rPr>
      <w:rFonts w:ascii="Times New Roman" w:hAnsi="Times New Roman"/>
      <w:kern w:val="0"/>
      <w:szCs w:val="21"/>
    </w:rPr>
  </w:style>
  <w:style w:type="character" w:customStyle="1" w:styleId="13">
    <w:name w:val="标题 1 Char"/>
    <w:link w:val="2"/>
    <w:qFormat/>
    <w:uiPriority w:val="0"/>
    <w:rPr>
      <w:b/>
      <w:kern w:val="44"/>
      <w:sz w:val="44"/>
    </w:rPr>
  </w:style>
  <w:style w:type="paragraph" w:customStyle="1" w:styleId="14">
    <w:name w:val="WPSOffice手动目录 1"/>
    <w:qFormat/>
    <w:uiPriority w:val="0"/>
    <w:pPr>
      <w:ind w:leftChars="0"/>
    </w:pPr>
    <w:rPr>
      <w:rFonts w:asciiTheme="minorHAnsi" w:hAnsiTheme="minorHAnsi" w:eastAsiaTheme="minorEastAsia" w:cstheme="minorBidi"/>
      <w:sz w:val="20"/>
      <w:szCs w:val="20"/>
    </w:rPr>
  </w:style>
  <w:style w:type="paragraph" w:customStyle="1" w:styleId="15">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0.png"/><Relationship Id="rId44" Type="http://schemas.openxmlformats.org/officeDocument/2006/relationships/image" Target="media/image29.jpeg"/><Relationship Id="rId43" Type="http://schemas.openxmlformats.org/officeDocument/2006/relationships/image" Target="media/image28.jpeg"/><Relationship Id="rId42" Type="http://schemas.openxmlformats.org/officeDocument/2006/relationships/image" Target="media/image27.jpeg"/><Relationship Id="rId41" Type="http://schemas.openxmlformats.org/officeDocument/2006/relationships/image" Target="media/image26.jpeg"/><Relationship Id="rId40" Type="http://schemas.openxmlformats.org/officeDocument/2006/relationships/image" Target="media/image25.jpeg"/><Relationship Id="rId4" Type="http://schemas.openxmlformats.org/officeDocument/2006/relationships/footer" Target="footer2.xml"/><Relationship Id="rId39" Type="http://schemas.openxmlformats.org/officeDocument/2006/relationships/image" Target="media/image24.jpeg"/><Relationship Id="rId38" Type="http://schemas.openxmlformats.org/officeDocument/2006/relationships/image" Target="media/image23.jpeg"/><Relationship Id="rId37" Type="http://schemas.openxmlformats.org/officeDocument/2006/relationships/image" Target="media/image22.png"/><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footer" Target="footer1.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header" Target="header2.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71</Pages>
  <Words>16457</Words>
  <Characters>18765</Characters>
  <Lines>0</Lines>
  <Paragraphs>0</Paragraphs>
  <TotalTime>60</TotalTime>
  <ScaleCrop>false</ScaleCrop>
  <LinksUpToDate>false</LinksUpToDate>
  <CharactersWithSpaces>19905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2024-06-17T02:22:00Z</dcterms:created>
  <dc:creator>卫刘敏</dc:creator>
  <cp:lastModifiedBy>卫刘敏</cp:lastModifiedBy>
  <dcterms:modified xsi:type="dcterms:W3CDTF">2024-06-18T06:38:30Z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DD2FB22C53CD4FCE9BB9660A55AB8291_11</vt:lpwstr>
  </property>
</Properties>
</file>